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F17F" w14:textId="77777777" w:rsidR="00390C7D" w:rsidRDefault="00B97B9E">
      <w:pPr>
        <w:tabs>
          <w:tab w:val="left" w:pos="300"/>
        </w:tabs>
        <w:spacing w:line="620" w:lineRule="exact"/>
        <w:jc w:val="center"/>
        <w:rPr>
          <w:rFonts w:asciiTheme="minorEastAsia" w:eastAsiaTheme="minorEastAsia" w:hAnsiTheme="minorEastAsia"/>
          <w:b/>
          <w:sz w:val="56"/>
          <w:szCs w:val="56"/>
        </w:rPr>
      </w:pPr>
      <w:proofErr w:type="gramStart"/>
      <w:r>
        <w:rPr>
          <w:rFonts w:asciiTheme="minorEastAsia" w:eastAsiaTheme="minorEastAsia" w:hAnsiTheme="minorEastAsia" w:hint="eastAsia"/>
          <w:b/>
          <w:sz w:val="56"/>
          <w:szCs w:val="56"/>
        </w:rPr>
        <w:t>应城宏宜化工</w:t>
      </w:r>
      <w:proofErr w:type="gramEnd"/>
      <w:r>
        <w:rPr>
          <w:rFonts w:asciiTheme="minorEastAsia" w:eastAsiaTheme="minorEastAsia" w:hAnsiTheme="minorEastAsia" w:hint="eastAsia"/>
          <w:b/>
          <w:sz w:val="56"/>
          <w:szCs w:val="56"/>
        </w:rPr>
        <w:t>科技有限公司</w:t>
      </w:r>
    </w:p>
    <w:p w14:paraId="51AF42FE" w14:textId="77777777" w:rsidR="00390C7D" w:rsidRDefault="00390C7D">
      <w:pPr>
        <w:tabs>
          <w:tab w:val="left" w:pos="300"/>
        </w:tabs>
        <w:spacing w:line="620" w:lineRule="exact"/>
        <w:jc w:val="center"/>
        <w:rPr>
          <w:rFonts w:asciiTheme="minorEastAsia" w:eastAsiaTheme="minorEastAsia" w:hAnsiTheme="minorEastAsia"/>
          <w:b/>
          <w:sz w:val="56"/>
          <w:szCs w:val="56"/>
          <w:u w:val="single"/>
        </w:rPr>
      </w:pPr>
    </w:p>
    <w:p w14:paraId="4BA9EA68" w14:textId="77777777" w:rsidR="00390C7D" w:rsidRDefault="00B97B9E">
      <w:pPr>
        <w:tabs>
          <w:tab w:val="left" w:pos="300"/>
        </w:tabs>
        <w:spacing w:line="620" w:lineRule="exact"/>
        <w:jc w:val="center"/>
        <w:rPr>
          <w:rFonts w:asciiTheme="minorEastAsia" w:eastAsiaTheme="minorEastAsia" w:hAnsiTheme="minorEastAsia"/>
          <w:sz w:val="56"/>
          <w:szCs w:val="56"/>
          <w:u w:val="single"/>
        </w:rPr>
      </w:pPr>
      <w:r>
        <w:rPr>
          <w:rFonts w:asciiTheme="minorEastAsia" w:eastAsiaTheme="minorEastAsia" w:hAnsiTheme="minorEastAsia" w:hint="eastAsia"/>
          <w:b/>
          <w:sz w:val="56"/>
          <w:szCs w:val="56"/>
        </w:rPr>
        <w:t>开车润滑油脂</w:t>
      </w:r>
      <w:r>
        <w:rPr>
          <w:rFonts w:asciiTheme="minorEastAsia" w:eastAsiaTheme="minorEastAsia" w:hAnsiTheme="minorEastAsia" w:cs="宋体" w:hint="eastAsia"/>
          <w:b/>
          <w:bCs/>
          <w:color w:val="000000"/>
          <w:sz w:val="56"/>
          <w:szCs w:val="56"/>
        </w:rPr>
        <w:t>采购项目</w:t>
      </w:r>
    </w:p>
    <w:p w14:paraId="50927358" w14:textId="77777777" w:rsidR="00390C7D" w:rsidRDefault="00390C7D">
      <w:pPr>
        <w:tabs>
          <w:tab w:val="left" w:pos="300"/>
        </w:tabs>
        <w:spacing w:line="620" w:lineRule="exact"/>
        <w:jc w:val="center"/>
        <w:rPr>
          <w:rFonts w:ascii="宋体" w:hAnsi="宋体"/>
          <w:sz w:val="24"/>
          <w:szCs w:val="24"/>
        </w:rPr>
      </w:pPr>
    </w:p>
    <w:p w14:paraId="1D5FCF76" w14:textId="77777777" w:rsidR="00390C7D" w:rsidRDefault="00390C7D">
      <w:pPr>
        <w:tabs>
          <w:tab w:val="left" w:pos="300"/>
        </w:tabs>
        <w:spacing w:line="620" w:lineRule="exact"/>
        <w:jc w:val="center"/>
        <w:rPr>
          <w:rFonts w:ascii="宋体" w:hAnsi="宋体"/>
          <w:sz w:val="24"/>
          <w:szCs w:val="24"/>
        </w:rPr>
      </w:pPr>
    </w:p>
    <w:p w14:paraId="7FA6A932" w14:textId="77777777" w:rsidR="00390C7D" w:rsidRDefault="00390C7D">
      <w:pPr>
        <w:tabs>
          <w:tab w:val="left" w:pos="300"/>
        </w:tabs>
        <w:spacing w:line="620" w:lineRule="exact"/>
        <w:jc w:val="center"/>
        <w:rPr>
          <w:rFonts w:ascii="宋体" w:hAnsi="宋体"/>
          <w:sz w:val="24"/>
          <w:szCs w:val="24"/>
        </w:rPr>
      </w:pPr>
    </w:p>
    <w:p w14:paraId="37B5E05F" w14:textId="77777777" w:rsidR="00390C7D" w:rsidRDefault="00390C7D">
      <w:pPr>
        <w:tabs>
          <w:tab w:val="left" w:pos="300"/>
        </w:tabs>
        <w:spacing w:line="660" w:lineRule="exact"/>
        <w:jc w:val="center"/>
        <w:rPr>
          <w:rFonts w:ascii="宋体" w:hAnsi="宋体"/>
          <w:sz w:val="24"/>
          <w:szCs w:val="24"/>
        </w:rPr>
      </w:pPr>
    </w:p>
    <w:p w14:paraId="576D6411" w14:textId="77777777" w:rsidR="00390C7D" w:rsidRPr="005F44C3" w:rsidRDefault="00390C7D">
      <w:pPr>
        <w:tabs>
          <w:tab w:val="left" w:pos="300"/>
        </w:tabs>
        <w:spacing w:line="660" w:lineRule="exact"/>
        <w:jc w:val="center"/>
        <w:rPr>
          <w:rFonts w:ascii="宋体" w:hAnsi="宋体"/>
          <w:sz w:val="24"/>
          <w:szCs w:val="24"/>
        </w:rPr>
      </w:pPr>
    </w:p>
    <w:p w14:paraId="1AA4CBED" w14:textId="77777777" w:rsidR="00390C7D" w:rsidRDefault="00B97B9E">
      <w:pPr>
        <w:spacing w:line="660" w:lineRule="exact"/>
        <w:jc w:val="center"/>
        <w:rPr>
          <w:rFonts w:ascii="宋体" w:hAnsi="宋体"/>
          <w:b/>
          <w:color w:val="000000"/>
          <w:sz w:val="52"/>
          <w:szCs w:val="52"/>
        </w:rPr>
      </w:pPr>
      <w:r>
        <w:rPr>
          <w:rFonts w:ascii="宋体" w:hAnsi="宋体" w:hint="eastAsia"/>
          <w:b/>
          <w:color w:val="000000"/>
          <w:sz w:val="52"/>
          <w:szCs w:val="52"/>
        </w:rPr>
        <w:t>竞标采购文件</w:t>
      </w:r>
    </w:p>
    <w:p w14:paraId="3F2FFE37" w14:textId="77777777" w:rsidR="00390C7D" w:rsidRDefault="00390C7D">
      <w:pPr>
        <w:spacing w:line="660" w:lineRule="exact"/>
        <w:jc w:val="center"/>
        <w:rPr>
          <w:rFonts w:ascii="宋体" w:hAnsi="宋体"/>
          <w:b/>
          <w:color w:val="000000"/>
          <w:sz w:val="24"/>
          <w:szCs w:val="24"/>
        </w:rPr>
      </w:pPr>
    </w:p>
    <w:p w14:paraId="2F3869E2" w14:textId="3529177F" w:rsidR="00390C7D" w:rsidRDefault="00B97B9E">
      <w:pPr>
        <w:pStyle w:val="afe"/>
        <w:spacing w:before="0" w:after="0"/>
        <w:ind w:firstLine="0"/>
        <w:jc w:val="center"/>
        <w:rPr>
          <w:rFonts w:ascii="宋体" w:hAnsi="宋体" w:cs="宋体"/>
          <w:b/>
          <w:bCs/>
          <w:color w:val="000000"/>
          <w:szCs w:val="28"/>
        </w:rPr>
      </w:pPr>
      <w:r>
        <w:rPr>
          <w:rFonts w:ascii="宋体" w:hAnsi="宋体" w:cs="宋体" w:hint="eastAsia"/>
          <w:b/>
          <w:bCs/>
          <w:color w:val="000000"/>
          <w:szCs w:val="28"/>
        </w:rPr>
        <w:t>项目编号：ychy-jz-yy-2022</w:t>
      </w:r>
      <w:r>
        <w:rPr>
          <w:rFonts w:ascii="宋体" w:hAnsi="宋体" w:cs="宋体"/>
          <w:b/>
          <w:bCs/>
          <w:color w:val="000000"/>
          <w:szCs w:val="28"/>
        </w:rPr>
        <w:t>10</w:t>
      </w:r>
      <w:r>
        <w:rPr>
          <w:rFonts w:ascii="宋体" w:hAnsi="宋体" w:cs="宋体" w:hint="eastAsia"/>
          <w:b/>
          <w:bCs/>
          <w:color w:val="000000"/>
          <w:szCs w:val="28"/>
        </w:rPr>
        <w:t>-0</w:t>
      </w:r>
      <w:r>
        <w:rPr>
          <w:rFonts w:ascii="宋体" w:hAnsi="宋体" w:cs="宋体"/>
          <w:b/>
          <w:bCs/>
          <w:color w:val="000000"/>
          <w:szCs w:val="28"/>
        </w:rPr>
        <w:t>3</w:t>
      </w:r>
    </w:p>
    <w:p w14:paraId="2242DE24" w14:textId="77777777" w:rsidR="00390C7D" w:rsidRDefault="00390C7D">
      <w:pPr>
        <w:tabs>
          <w:tab w:val="left" w:pos="1000"/>
          <w:tab w:val="left" w:pos="1880"/>
          <w:tab w:val="left" w:pos="2760"/>
          <w:tab w:val="left" w:pos="3660"/>
          <w:tab w:val="left" w:pos="4540"/>
          <w:tab w:val="left" w:pos="5420"/>
          <w:tab w:val="left" w:pos="6300"/>
          <w:tab w:val="left" w:pos="7180"/>
          <w:tab w:val="left" w:pos="8080"/>
        </w:tabs>
        <w:spacing w:line="560" w:lineRule="exact"/>
        <w:ind w:left="140"/>
        <w:jc w:val="center"/>
        <w:rPr>
          <w:rFonts w:ascii="宋体" w:hAnsi="宋体"/>
          <w:b/>
          <w:sz w:val="24"/>
          <w:szCs w:val="24"/>
        </w:rPr>
      </w:pPr>
    </w:p>
    <w:p w14:paraId="7A50D926" w14:textId="77777777" w:rsidR="00390C7D" w:rsidRDefault="00390C7D">
      <w:pPr>
        <w:spacing w:line="360" w:lineRule="exact"/>
        <w:jc w:val="center"/>
        <w:rPr>
          <w:rFonts w:ascii="宋体" w:hAnsi="宋体"/>
          <w:b/>
          <w:sz w:val="24"/>
          <w:szCs w:val="24"/>
        </w:rPr>
      </w:pPr>
    </w:p>
    <w:p w14:paraId="0AA7915A" w14:textId="77777777" w:rsidR="00390C7D" w:rsidRDefault="00390C7D">
      <w:pPr>
        <w:spacing w:line="360" w:lineRule="exact"/>
        <w:jc w:val="center"/>
        <w:rPr>
          <w:rFonts w:ascii="宋体" w:hAnsi="宋体"/>
          <w:b/>
          <w:sz w:val="24"/>
          <w:szCs w:val="24"/>
        </w:rPr>
      </w:pPr>
    </w:p>
    <w:p w14:paraId="597FD7A0" w14:textId="77777777" w:rsidR="00390C7D" w:rsidRDefault="00390C7D">
      <w:pPr>
        <w:spacing w:line="360" w:lineRule="exact"/>
        <w:rPr>
          <w:rFonts w:ascii="宋体" w:hAnsi="宋体"/>
          <w:b/>
          <w:sz w:val="24"/>
          <w:szCs w:val="24"/>
        </w:rPr>
      </w:pPr>
    </w:p>
    <w:p w14:paraId="187FFC3B" w14:textId="77777777" w:rsidR="00390C7D" w:rsidRDefault="00390C7D">
      <w:pPr>
        <w:spacing w:line="360" w:lineRule="exact"/>
        <w:ind w:firstLineChars="200" w:firstLine="482"/>
        <w:rPr>
          <w:rFonts w:ascii="宋体" w:hAnsi="宋体"/>
          <w:b/>
          <w:sz w:val="24"/>
          <w:szCs w:val="24"/>
        </w:rPr>
      </w:pPr>
    </w:p>
    <w:p w14:paraId="00FC1484" w14:textId="77777777" w:rsidR="00390C7D" w:rsidRDefault="00B97B9E">
      <w:pPr>
        <w:tabs>
          <w:tab w:val="left" w:pos="1530"/>
        </w:tabs>
        <w:spacing w:line="360" w:lineRule="exact"/>
        <w:ind w:firstLineChars="300" w:firstLine="723"/>
        <w:rPr>
          <w:rFonts w:ascii="宋体" w:hAnsi="宋体"/>
          <w:b/>
          <w:sz w:val="24"/>
          <w:szCs w:val="24"/>
        </w:rPr>
      </w:pPr>
      <w:r>
        <w:rPr>
          <w:rFonts w:ascii="宋体" w:hAnsi="宋体" w:hint="eastAsia"/>
          <w:b/>
          <w:sz w:val="24"/>
          <w:szCs w:val="24"/>
        </w:rPr>
        <w:tab/>
      </w:r>
    </w:p>
    <w:p w14:paraId="61ABBE74" w14:textId="77777777" w:rsidR="00390C7D" w:rsidRDefault="00390C7D">
      <w:pPr>
        <w:tabs>
          <w:tab w:val="left" w:pos="1530"/>
        </w:tabs>
        <w:spacing w:line="360" w:lineRule="exact"/>
        <w:ind w:firstLineChars="300" w:firstLine="723"/>
        <w:rPr>
          <w:rFonts w:ascii="宋体" w:hAnsi="宋体"/>
          <w:b/>
          <w:sz w:val="24"/>
          <w:szCs w:val="24"/>
        </w:rPr>
      </w:pPr>
    </w:p>
    <w:p w14:paraId="14B65251" w14:textId="77777777" w:rsidR="00390C7D" w:rsidRDefault="00390C7D">
      <w:pPr>
        <w:spacing w:line="360" w:lineRule="exact"/>
        <w:rPr>
          <w:rFonts w:ascii="宋体" w:hAnsi="宋体"/>
          <w:sz w:val="24"/>
          <w:szCs w:val="24"/>
        </w:rPr>
      </w:pPr>
    </w:p>
    <w:p w14:paraId="3180BB21" w14:textId="77777777" w:rsidR="00390C7D" w:rsidRDefault="00390C7D">
      <w:pPr>
        <w:spacing w:line="360" w:lineRule="exact"/>
        <w:rPr>
          <w:rFonts w:ascii="宋体" w:hAnsi="宋体"/>
          <w:sz w:val="24"/>
          <w:szCs w:val="24"/>
        </w:rPr>
      </w:pPr>
    </w:p>
    <w:p w14:paraId="3297A254" w14:textId="77777777" w:rsidR="00390C7D" w:rsidRDefault="00390C7D">
      <w:pPr>
        <w:spacing w:line="360" w:lineRule="exact"/>
        <w:rPr>
          <w:rFonts w:ascii="宋体" w:hAnsi="宋体"/>
          <w:sz w:val="24"/>
          <w:szCs w:val="24"/>
        </w:rPr>
      </w:pPr>
    </w:p>
    <w:p w14:paraId="7E3B32F9" w14:textId="77777777" w:rsidR="00390C7D" w:rsidRDefault="00B97B9E">
      <w:pPr>
        <w:pStyle w:val="afe"/>
        <w:spacing w:before="0" w:after="0"/>
        <w:ind w:firstLine="0"/>
        <w:rPr>
          <w:rFonts w:ascii="宋体" w:hAnsi="宋体" w:cs="宋体"/>
          <w:color w:val="000000"/>
          <w:sz w:val="34"/>
          <w:szCs w:val="36"/>
        </w:rPr>
      </w:pPr>
      <w:r>
        <w:rPr>
          <w:rFonts w:ascii="宋体" w:hAnsi="宋体" w:cs="宋体" w:hint="eastAsia"/>
          <w:color w:val="000000"/>
          <w:sz w:val="34"/>
          <w:szCs w:val="36"/>
        </w:rPr>
        <w:t xml:space="preserve">     需  求  方：应城宏宜化工科技有限公司</w:t>
      </w:r>
    </w:p>
    <w:p w14:paraId="401F7F15" w14:textId="77777777" w:rsidR="00390C7D" w:rsidRDefault="00B97B9E">
      <w:pPr>
        <w:pStyle w:val="afe"/>
        <w:spacing w:before="0" w:after="0"/>
        <w:ind w:firstLine="0"/>
        <w:rPr>
          <w:rFonts w:ascii="宋体" w:hAnsi="宋体" w:cs="宋体"/>
          <w:color w:val="000000"/>
          <w:sz w:val="34"/>
          <w:szCs w:val="36"/>
        </w:rPr>
      </w:pPr>
      <w:r>
        <w:rPr>
          <w:rFonts w:ascii="宋体" w:hAnsi="宋体" w:cs="宋体" w:hint="eastAsia"/>
          <w:color w:val="000000"/>
          <w:sz w:val="34"/>
          <w:szCs w:val="36"/>
        </w:rPr>
        <w:t xml:space="preserve">     日      期：2022-</w:t>
      </w:r>
      <w:r>
        <w:rPr>
          <w:rFonts w:ascii="宋体" w:hAnsi="宋体" w:cs="宋体"/>
          <w:color w:val="000000"/>
          <w:sz w:val="34"/>
          <w:szCs w:val="36"/>
        </w:rPr>
        <w:t>10</w:t>
      </w:r>
      <w:r>
        <w:rPr>
          <w:rFonts w:ascii="宋体" w:hAnsi="宋体" w:cs="宋体" w:hint="eastAsia"/>
          <w:color w:val="000000"/>
          <w:sz w:val="34"/>
          <w:szCs w:val="36"/>
        </w:rPr>
        <w:t>-</w:t>
      </w:r>
      <w:r>
        <w:rPr>
          <w:rFonts w:ascii="宋体" w:hAnsi="宋体" w:cs="宋体"/>
          <w:color w:val="000000"/>
          <w:sz w:val="34"/>
          <w:szCs w:val="36"/>
        </w:rPr>
        <w:t>29</w:t>
      </w:r>
    </w:p>
    <w:p w14:paraId="135B0F97" w14:textId="77777777" w:rsidR="00390C7D" w:rsidRDefault="00390C7D">
      <w:pPr>
        <w:spacing w:line="360" w:lineRule="exact"/>
        <w:ind w:left="3180"/>
        <w:rPr>
          <w:rFonts w:ascii="宋体" w:hAnsi="宋体"/>
          <w:sz w:val="24"/>
          <w:szCs w:val="24"/>
        </w:rPr>
      </w:pPr>
    </w:p>
    <w:p w14:paraId="2771C7DC" w14:textId="77777777" w:rsidR="00390C7D" w:rsidRDefault="00390C7D">
      <w:pPr>
        <w:spacing w:line="360" w:lineRule="exact"/>
        <w:ind w:left="3180"/>
        <w:rPr>
          <w:rFonts w:ascii="宋体" w:hAnsi="宋体"/>
          <w:sz w:val="24"/>
          <w:szCs w:val="24"/>
        </w:rPr>
      </w:pPr>
    </w:p>
    <w:p w14:paraId="530CF8A5" w14:textId="77777777" w:rsidR="00390C7D" w:rsidRDefault="00390C7D">
      <w:pPr>
        <w:spacing w:line="360" w:lineRule="exact"/>
        <w:ind w:left="3180"/>
        <w:rPr>
          <w:rFonts w:ascii="宋体" w:hAnsi="宋体"/>
          <w:sz w:val="24"/>
          <w:szCs w:val="24"/>
        </w:rPr>
      </w:pPr>
    </w:p>
    <w:p w14:paraId="33ABB4D9" w14:textId="77777777" w:rsidR="00390C7D" w:rsidRDefault="00B97B9E">
      <w:pPr>
        <w:rPr>
          <w:rFonts w:ascii="宋体" w:hAnsi="宋体"/>
          <w:sz w:val="24"/>
          <w:szCs w:val="24"/>
        </w:rPr>
      </w:pPr>
      <w:r>
        <w:rPr>
          <w:rFonts w:ascii="宋体" w:hAnsi="宋体"/>
          <w:sz w:val="24"/>
          <w:szCs w:val="24"/>
        </w:rPr>
        <w:br w:type="page"/>
      </w:r>
    </w:p>
    <w:p w14:paraId="5D45B9AE" w14:textId="77777777" w:rsidR="00390C7D" w:rsidRDefault="00B97B9E">
      <w:pPr>
        <w:spacing w:line="360" w:lineRule="exact"/>
        <w:jc w:val="center"/>
        <w:rPr>
          <w:rFonts w:ascii="宋体" w:hAnsi="宋体"/>
          <w:b/>
          <w:sz w:val="36"/>
          <w:szCs w:val="24"/>
        </w:rPr>
      </w:pPr>
      <w:r>
        <w:rPr>
          <w:rFonts w:ascii="宋体" w:hAnsi="宋体"/>
          <w:b/>
          <w:sz w:val="36"/>
          <w:szCs w:val="24"/>
        </w:rPr>
        <w:lastRenderedPageBreak/>
        <w:t>目录</w:t>
      </w:r>
    </w:p>
    <w:p w14:paraId="56F121AD" w14:textId="77777777" w:rsidR="00390C7D" w:rsidRDefault="00390C7D">
      <w:pPr>
        <w:spacing w:line="360" w:lineRule="exact"/>
        <w:rPr>
          <w:rFonts w:ascii="宋体" w:hAnsi="宋体"/>
          <w:sz w:val="24"/>
          <w:szCs w:val="24"/>
        </w:rPr>
      </w:pPr>
    </w:p>
    <w:p w14:paraId="7BA5BF0A" w14:textId="77777777" w:rsidR="00390C7D" w:rsidRDefault="00390C7D">
      <w:pPr>
        <w:spacing w:line="360" w:lineRule="exact"/>
        <w:rPr>
          <w:rFonts w:ascii="宋体" w:hAnsi="宋体"/>
          <w:sz w:val="24"/>
          <w:szCs w:val="24"/>
        </w:rPr>
      </w:pPr>
    </w:p>
    <w:p w14:paraId="209ED0A1" w14:textId="77777777" w:rsidR="00390C7D" w:rsidRDefault="00B97B9E">
      <w:pPr>
        <w:pStyle w:val="TOC1"/>
        <w:tabs>
          <w:tab w:val="left" w:pos="840"/>
          <w:tab w:val="right" w:leader="dot" w:pos="9430"/>
        </w:tabs>
        <w:rPr>
          <w:rFonts w:ascii="黑体" w:eastAsia="黑体" w:hAnsi="黑体" w:cs="黑体"/>
          <w:bCs/>
          <w:kern w:val="2"/>
          <w:sz w:val="24"/>
          <w:szCs w:val="24"/>
        </w:rPr>
      </w:pPr>
      <w:r>
        <w:rPr>
          <w:rFonts w:ascii="黑体" w:eastAsia="黑体" w:hAnsi="黑体" w:cs="黑体" w:hint="eastAsia"/>
          <w:bCs/>
          <w:sz w:val="24"/>
          <w:szCs w:val="24"/>
        </w:rPr>
        <w:fldChar w:fldCharType="begin"/>
      </w:r>
      <w:r>
        <w:rPr>
          <w:rFonts w:ascii="黑体" w:eastAsia="黑体" w:hAnsi="黑体" w:cs="黑体" w:hint="eastAsia"/>
          <w:bCs/>
          <w:sz w:val="24"/>
          <w:szCs w:val="24"/>
        </w:rPr>
        <w:instrText xml:space="preserve">TOC \o "1-3" \h \u </w:instrText>
      </w:r>
      <w:r>
        <w:rPr>
          <w:rFonts w:ascii="黑体" w:eastAsia="黑体" w:hAnsi="黑体" w:cs="黑体" w:hint="eastAsia"/>
          <w:bCs/>
          <w:sz w:val="24"/>
          <w:szCs w:val="24"/>
        </w:rPr>
        <w:fldChar w:fldCharType="separate"/>
      </w:r>
      <w:hyperlink w:anchor="_Toc117861864" w:history="1">
        <w:r>
          <w:rPr>
            <w:rStyle w:val="af9"/>
            <w:rFonts w:ascii="黑体" w:eastAsia="黑体" w:hAnsi="黑体" w:cs="黑体" w:hint="eastAsia"/>
            <w:bCs/>
            <w:sz w:val="24"/>
            <w:szCs w:val="24"/>
          </w:rPr>
          <w:t>第一章</w:t>
        </w:r>
        <w:r>
          <w:rPr>
            <w:rFonts w:ascii="黑体" w:eastAsia="黑体" w:hAnsi="黑体" w:cs="黑体" w:hint="eastAsia"/>
            <w:bCs/>
            <w:kern w:val="2"/>
            <w:sz w:val="24"/>
            <w:szCs w:val="24"/>
          </w:rPr>
          <w:tab/>
          <w:t xml:space="preserve"> </w:t>
        </w:r>
        <w:r>
          <w:rPr>
            <w:rStyle w:val="af9"/>
            <w:rFonts w:ascii="黑体" w:eastAsia="黑体" w:hAnsi="黑体" w:cs="黑体" w:hint="eastAsia"/>
            <w:bCs/>
            <w:sz w:val="24"/>
            <w:szCs w:val="24"/>
          </w:rPr>
          <w:t>竞标公告</w:t>
        </w:r>
        <w:r>
          <w:rPr>
            <w:rFonts w:ascii="黑体" w:eastAsia="黑体" w:hAnsi="黑体" w:cs="黑体" w:hint="eastAsia"/>
            <w:bCs/>
            <w:sz w:val="24"/>
            <w:szCs w:val="24"/>
          </w:rPr>
          <w:tab/>
        </w:r>
        <w:r>
          <w:rPr>
            <w:rFonts w:ascii="黑体" w:eastAsia="黑体" w:hAnsi="黑体" w:cs="黑体" w:hint="eastAsia"/>
            <w:bCs/>
            <w:sz w:val="24"/>
            <w:szCs w:val="24"/>
          </w:rPr>
          <w:fldChar w:fldCharType="begin"/>
        </w:r>
        <w:r>
          <w:rPr>
            <w:rFonts w:ascii="黑体" w:eastAsia="黑体" w:hAnsi="黑体" w:cs="黑体" w:hint="eastAsia"/>
            <w:bCs/>
            <w:sz w:val="24"/>
            <w:szCs w:val="24"/>
          </w:rPr>
          <w:instrText xml:space="preserve"> PAGEREF _Toc117861864 \h </w:instrText>
        </w:r>
        <w:r>
          <w:rPr>
            <w:rFonts w:ascii="黑体" w:eastAsia="黑体" w:hAnsi="黑体" w:cs="黑体" w:hint="eastAsia"/>
            <w:bCs/>
            <w:sz w:val="24"/>
            <w:szCs w:val="24"/>
          </w:rPr>
        </w:r>
        <w:r>
          <w:rPr>
            <w:rFonts w:ascii="黑体" w:eastAsia="黑体" w:hAnsi="黑体" w:cs="黑体" w:hint="eastAsia"/>
            <w:bCs/>
            <w:sz w:val="24"/>
            <w:szCs w:val="24"/>
          </w:rPr>
          <w:fldChar w:fldCharType="separate"/>
        </w:r>
        <w:r>
          <w:rPr>
            <w:rFonts w:ascii="黑体" w:eastAsia="黑体" w:hAnsi="黑体" w:cs="黑体" w:hint="eastAsia"/>
            <w:bCs/>
            <w:sz w:val="24"/>
            <w:szCs w:val="24"/>
          </w:rPr>
          <w:t>3</w:t>
        </w:r>
        <w:r>
          <w:rPr>
            <w:rFonts w:ascii="黑体" w:eastAsia="黑体" w:hAnsi="黑体" w:cs="黑体" w:hint="eastAsia"/>
            <w:bCs/>
            <w:sz w:val="24"/>
            <w:szCs w:val="24"/>
          </w:rPr>
          <w:fldChar w:fldCharType="end"/>
        </w:r>
      </w:hyperlink>
    </w:p>
    <w:p w14:paraId="07B67CD8" w14:textId="77777777" w:rsidR="00390C7D" w:rsidRDefault="00000000">
      <w:pPr>
        <w:pStyle w:val="TOC1"/>
        <w:tabs>
          <w:tab w:val="right" w:leader="dot" w:pos="9430"/>
        </w:tabs>
        <w:rPr>
          <w:rFonts w:ascii="黑体" w:eastAsia="黑体" w:hAnsi="黑体" w:cs="黑体"/>
          <w:bCs/>
          <w:kern w:val="2"/>
          <w:sz w:val="24"/>
          <w:szCs w:val="24"/>
        </w:rPr>
      </w:pPr>
      <w:hyperlink w:anchor="_Toc117861865" w:history="1">
        <w:r w:rsidR="00B97B9E">
          <w:rPr>
            <w:rStyle w:val="af9"/>
            <w:rFonts w:ascii="黑体" w:eastAsia="黑体" w:hAnsi="黑体" w:cs="黑体" w:hint="eastAsia"/>
            <w:bCs/>
            <w:sz w:val="24"/>
            <w:szCs w:val="24"/>
          </w:rPr>
          <w:t>第二章  竞标须知</w:t>
        </w:r>
        <w:r w:rsidR="00B97B9E">
          <w:rPr>
            <w:rFonts w:ascii="黑体" w:eastAsia="黑体" w:hAnsi="黑体" w:cs="黑体" w:hint="eastAsia"/>
            <w:bCs/>
            <w:sz w:val="24"/>
            <w:szCs w:val="24"/>
          </w:rPr>
          <w:tab/>
        </w:r>
        <w:r w:rsidR="00B97B9E">
          <w:rPr>
            <w:rFonts w:ascii="黑体" w:eastAsia="黑体" w:hAnsi="黑体" w:cs="黑体" w:hint="eastAsia"/>
            <w:bCs/>
            <w:sz w:val="24"/>
            <w:szCs w:val="24"/>
          </w:rPr>
          <w:fldChar w:fldCharType="begin"/>
        </w:r>
        <w:r w:rsidR="00B97B9E">
          <w:rPr>
            <w:rFonts w:ascii="黑体" w:eastAsia="黑体" w:hAnsi="黑体" w:cs="黑体" w:hint="eastAsia"/>
            <w:bCs/>
            <w:sz w:val="24"/>
            <w:szCs w:val="24"/>
          </w:rPr>
          <w:instrText xml:space="preserve"> PAGEREF _Toc117861865 \h </w:instrText>
        </w:r>
        <w:r w:rsidR="00B97B9E">
          <w:rPr>
            <w:rFonts w:ascii="黑体" w:eastAsia="黑体" w:hAnsi="黑体" w:cs="黑体" w:hint="eastAsia"/>
            <w:bCs/>
            <w:sz w:val="24"/>
            <w:szCs w:val="24"/>
          </w:rPr>
        </w:r>
        <w:r w:rsidR="00B97B9E">
          <w:rPr>
            <w:rFonts w:ascii="黑体" w:eastAsia="黑体" w:hAnsi="黑体" w:cs="黑体" w:hint="eastAsia"/>
            <w:bCs/>
            <w:sz w:val="24"/>
            <w:szCs w:val="24"/>
          </w:rPr>
          <w:fldChar w:fldCharType="separate"/>
        </w:r>
        <w:r w:rsidR="00B97B9E">
          <w:rPr>
            <w:rFonts w:ascii="黑体" w:eastAsia="黑体" w:hAnsi="黑体" w:cs="黑体" w:hint="eastAsia"/>
            <w:bCs/>
            <w:sz w:val="24"/>
            <w:szCs w:val="24"/>
          </w:rPr>
          <w:t>5</w:t>
        </w:r>
        <w:r w:rsidR="00B97B9E">
          <w:rPr>
            <w:rFonts w:ascii="黑体" w:eastAsia="黑体" w:hAnsi="黑体" w:cs="黑体" w:hint="eastAsia"/>
            <w:bCs/>
            <w:sz w:val="24"/>
            <w:szCs w:val="24"/>
          </w:rPr>
          <w:fldChar w:fldCharType="end"/>
        </w:r>
      </w:hyperlink>
    </w:p>
    <w:p w14:paraId="7EE02176" w14:textId="77777777" w:rsidR="00390C7D" w:rsidRDefault="00000000">
      <w:pPr>
        <w:pStyle w:val="TOC2"/>
        <w:tabs>
          <w:tab w:val="right" w:leader="dot" w:pos="9430"/>
        </w:tabs>
        <w:ind w:left="400"/>
        <w:rPr>
          <w:rFonts w:ascii="黑体" w:eastAsia="黑体" w:hAnsi="黑体" w:cs="黑体"/>
          <w:bCs/>
          <w:kern w:val="2"/>
          <w:sz w:val="24"/>
          <w:szCs w:val="24"/>
        </w:rPr>
      </w:pPr>
      <w:hyperlink w:anchor="_Toc117861866" w:history="1">
        <w:r w:rsidR="00B97B9E">
          <w:rPr>
            <w:rStyle w:val="af9"/>
            <w:rFonts w:ascii="黑体" w:eastAsia="黑体" w:hAnsi="黑体" w:cs="黑体" w:hint="eastAsia"/>
            <w:bCs/>
            <w:sz w:val="24"/>
            <w:szCs w:val="24"/>
          </w:rPr>
          <w:t>投标方须知前附表</w:t>
        </w:r>
        <w:r w:rsidR="00B97B9E">
          <w:rPr>
            <w:rFonts w:ascii="黑体" w:eastAsia="黑体" w:hAnsi="黑体" w:cs="黑体" w:hint="eastAsia"/>
            <w:bCs/>
            <w:sz w:val="24"/>
            <w:szCs w:val="24"/>
          </w:rPr>
          <w:tab/>
        </w:r>
        <w:r w:rsidR="00B97B9E">
          <w:rPr>
            <w:rFonts w:ascii="黑体" w:eastAsia="黑体" w:hAnsi="黑体" w:cs="黑体" w:hint="eastAsia"/>
            <w:bCs/>
            <w:sz w:val="24"/>
            <w:szCs w:val="24"/>
          </w:rPr>
          <w:fldChar w:fldCharType="begin"/>
        </w:r>
        <w:r w:rsidR="00B97B9E">
          <w:rPr>
            <w:rFonts w:ascii="黑体" w:eastAsia="黑体" w:hAnsi="黑体" w:cs="黑体" w:hint="eastAsia"/>
            <w:bCs/>
            <w:sz w:val="24"/>
            <w:szCs w:val="24"/>
          </w:rPr>
          <w:instrText xml:space="preserve"> PAGEREF _Toc117861866 \h </w:instrText>
        </w:r>
        <w:r w:rsidR="00B97B9E">
          <w:rPr>
            <w:rFonts w:ascii="黑体" w:eastAsia="黑体" w:hAnsi="黑体" w:cs="黑体" w:hint="eastAsia"/>
            <w:bCs/>
            <w:sz w:val="24"/>
            <w:szCs w:val="24"/>
          </w:rPr>
        </w:r>
        <w:r w:rsidR="00B97B9E">
          <w:rPr>
            <w:rFonts w:ascii="黑体" w:eastAsia="黑体" w:hAnsi="黑体" w:cs="黑体" w:hint="eastAsia"/>
            <w:bCs/>
            <w:sz w:val="24"/>
            <w:szCs w:val="24"/>
          </w:rPr>
          <w:fldChar w:fldCharType="separate"/>
        </w:r>
        <w:r w:rsidR="00B97B9E">
          <w:rPr>
            <w:rFonts w:ascii="黑体" w:eastAsia="黑体" w:hAnsi="黑体" w:cs="黑体" w:hint="eastAsia"/>
            <w:bCs/>
            <w:sz w:val="24"/>
            <w:szCs w:val="24"/>
          </w:rPr>
          <w:t>5</w:t>
        </w:r>
        <w:r w:rsidR="00B97B9E">
          <w:rPr>
            <w:rFonts w:ascii="黑体" w:eastAsia="黑体" w:hAnsi="黑体" w:cs="黑体" w:hint="eastAsia"/>
            <w:bCs/>
            <w:sz w:val="24"/>
            <w:szCs w:val="24"/>
          </w:rPr>
          <w:fldChar w:fldCharType="end"/>
        </w:r>
      </w:hyperlink>
    </w:p>
    <w:p w14:paraId="7770B881" w14:textId="77777777" w:rsidR="00390C7D" w:rsidRDefault="00000000">
      <w:pPr>
        <w:pStyle w:val="TOC2"/>
        <w:tabs>
          <w:tab w:val="right" w:leader="dot" w:pos="9430"/>
        </w:tabs>
        <w:ind w:leftChars="0" w:left="0" w:firstLineChars="200" w:firstLine="400"/>
        <w:rPr>
          <w:rFonts w:ascii="黑体" w:eastAsia="黑体" w:hAnsi="黑体" w:cs="黑体"/>
          <w:bCs/>
          <w:sz w:val="24"/>
          <w:szCs w:val="24"/>
        </w:rPr>
      </w:pPr>
      <w:hyperlink w:anchor="_Toc117861867" w:history="1">
        <w:r w:rsidR="00B97B9E">
          <w:rPr>
            <w:rStyle w:val="af9"/>
            <w:rFonts w:ascii="黑体" w:eastAsia="黑体" w:hAnsi="黑体" w:cs="黑体" w:hint="eastAsia"/>
            <w:bCs/>
            <w:sz w:val="24"/>
            <w:szCs w:val="24"/>
          </w:rPr>
          <w:t>一、竞标响应文件的编制</w:t>
        </w:r>
        <w:r w:rsidR="00B97B9E">
          <w:rPr>
            <w:rFonts w:ascii="黑体" w:eastAsia="黑体" w:hAnsi="黑体" w:cs="黑体" w:hint="eastAsia"/>
            <w:bCs/>
            <w:sz w:val="24"/>
            <w:szCs w:val="24"/>
          </w:rPr>
          <w:tab/>
        </w:r>
      </w:hyperlink>
      <w:r w:rsidR="00B97B9E">
        <w:rPr>
          <w:rFonts w:ascii="黑体" w:eastAsia="黑体" w:hAnsi="黑体" w:cs="黑体" w:hint="eastAsia"/>
          <w:bCs/>
          <w:sz w:val="24"/>
          <w:szCs w:val="24"/>
        </w:rPr>
        <w:t>6</w:t>
      </w:r>
    </w:p>
    <w:p w14:paraId="3A632AD2" w14:textId="77777777" w:rsidR="00390C7D" w:rsidRDefault="00000000">
      <w:pPr>
        <w:pStyle w:val="TOC2"/>
        <w:tabs>
          <w:tab w:val="right" w:leader="dot" w:pos="9430"/>
        </w:tabs>
        <w:ind w:leftChars="0" w:left="0" w:firstLineChars="200" w:firstLine="400"/>
        <w:rPr>
          <w:rFonts w:ascii="黑体" w:eastAsia="黑体" w:hAnsi="黑体" w:cs="黑体"/>
          <w:bCs/>
          <w:kern w:val="2"/>
          <w:sz w:val="24"/>
          <w:szCs w:val="24"/>
        </w:rPr>
      </w:pPr>
      <w:hyperlink w:anchor="_Toc117861868" w:history="1">
        <w:r w:rsidR="00B97B9E">
          <w:rPr>
            <w:rStyle w:val="af9"/>
            <w:rFonts w:ascii="黑体" w:eastAsia="黑体" w:hAnsi="黑体" w:cs="黑体" w:hint="eastAsia"/>
            <w:bCs/>
            <w:sz w:val="24"/>
            <w:szCs w:val="24"/>
          </w:rPr>
          <w:t>二、报价要求</w:t>
        </w:r>
        <w:r w:rsidR="00B97B9E">
          <w:rPr>
            <w:rFonts w:ascii="黑体" w:eastAsia="黑体" w:hAnsi="黑体" w:cs="黑体" w:hint="eastAsia"/>
            <w:bCs/>
            <w:sz w:val="24"/>
            <w:szCs w:val="24"/>
          </w:rPr>
          <w:tab/>
        </w:r>
        <w:r w:rsidR="00B97B9E">
          <w:rPr>
            <w:rFonts w:ascii="黑体" w:eastAsia="黑体" w:hAnsi="黑体" w:cs="黑体" w:hint="eastAsia"/>
            <w:bCs/>
            <w:sz w:val="24"/>
            <w:szCs w:val="24"/>
          </w:rPr>
          <w:fldChar w:fldCharType="begin"/>
        </w:r>
        <w:r w:rsidR="00B97B9E">
          <w:rPr>
            <w:rFonts w:ascii="黑体" w:eastAsia="黑体" w:hAnsi="黑体" w:cs="黑体" w:hint="eastAsia"/>
            <w:bCs/>
            <w:sz w:val="24"/>
            <w:szCs w:val="24"/>
          </w:rPr>
          <w:instrText xml:space="preserve"> PAGEREF _Toc117861868 \h </w:instrText>
        </w:r>
        <w:r w:rsidR="00B97B9E">
          <w:rPr>
            <w:rFonts w:ascii="黑体" w:eastAsia="黑体" w:hAnsi="黑体" w:cs="黑体" w:hint="eastAsia"/>
            <w:bCs/>
            <w:sz w:val="24"/>
            <w:szCs w:val="24"/>
          </w:rPr>
        </w:r>
        <w:r w:rsidR="00B97B9E">
          <w:rPr>
            <w:rFonts w:ascii="黑体" w:eastAsia="黑体" w:hAnsi="黑体" w:cs="黑体" w:hint="eastAsia"/>
            <w:bCs/>
            <w:sz w:val="24"/>
            <w:szCs w:val="24"/>
          </w:rPr>
          <w:fldChar w:fldCharType="separate"/>
        </w:r>
        <w:r w:rsidR="00B97B9E">
          <w:rPr>
            <w:rFonts w:ascii="黑体" w:eastAsia="黑体" w:hAnsi="黑体" w:cs="黑体" w:hint="eastAsia"/>
            <w:bCs/>
            <w:sz w:val="24"/>
            <w:szCs w:val="24"/>
          </w:rPr>
          <w:t>6</w:t>
        </w:r>
        <w:r w:rsidR="00B97B9E">
          <w:rPr>
            <w:rFonts w:ascii="黑体" w:eastAsia="黑体" w:hAnsi="黑体" w:cs="黑体" w:hint="eastAsia"/>
            <w:bCs/>
            <w:sz w:val="24"/>
            <w:szCs w:val="24"/>
          </w:rPr>
          <w:fldChar w:fldCharType="end"/>
        </w:r>
      </w:hyperlink>
    </w:p>
    <w:p w14:paraId="096E7ACE" w14:textId="77777777" w:rsidR="00390C7D" w:rsidRDefault="00000000">
      <w:pPr>
        <w:pStyle w:val="TOC1"/>
        <w:tabs>
          <w:tab w:val="left" w:pos="840"/>
          <w:tab w:val="right" w:leader="dot" w:pos="9430"/>
        </w:tabs>
        <w:ind w:firstLineChars="200" w:firstLine="400"/>
        <w:rPr>
          <w:rFonts w:ascii="黑体" w:eastAsia="黑体" w:hAnsi="黑体" w:cs="黑体"/>
          <w:sz w:val="24"/>
          <w:szCs w:val="24"/>
        </w:rPr>
      </w:pPr>
      <w:hyperlink w:anchor="_Toc117861869" w:history="1">
        <w:r w:rsidR="00B97B9E">
          <w:rPr>
            <w:rFonts w:ascii="黑体" w:eastAsia="黑体" w:hAnsi="黑体" w:cs="黑体" w:hint="eastAsia"/>
            <w:sz w:val="24"/>
            <w:szCs w:val="24"/>
          </w:rPr>
          <w:t>三、竞标响应文件的份数、封装和递交</w:t>
        </w:r>
        <w:r w:rsidR="00B97B9E">
          <w:rPr>
            <w:rFonts w:ascii="黑体" w:eastAsia="黑体" w:hAnsi="黑体" w:cs="黑体" w:hint="eastAsia"/>
            <w:sz w:val="24"/>
            <w:szCs w:val="24"/>
          </w:rPr>
          <w:tab/>
        </w:r>
        <w:r w:rsidR="00B97B9E">
          <w:rPr>
            <w:rFonts w:ascii="黑体" w:eastAsia="黑体" w:hAnsi="黑体" w:cs="黑体" w:hint="eastAsia"/>
            <w:sz w:val="24"/>
            <w:szCs w:val="24"/>
          </w:rPr>
          <w:fldChar w:fldCharType="begin"/>
        </w:r>
        <w:r w:rsidR="00B97B9E">
          <w:rPr>
            <w:rFonts w:ascii="黑体" w:eastAsia="黑体" w:hAnsi="黑体" w:cs="黑体" w:hint="eastAsia"/>
            <w:sz w:val="24"/>
            <w:szCs w:val="24"/>
          </w:rPr>
          <w:instrText xml:space="preserve"> PAGEREF _Toc117861869 \h </w:instrText>
        </w:r>
        <w:r w:rsidR="00B97B9E">
          <w:rPr>
            <w:rFonts w:ascii="黑体" w:eastAsia="黑体" w:hAnsi="黑体" w:cs="黑体" w:hint="eastAsia"/>
            <w:sz w:val="24"/>
            <w:szCs w:val="24"/>
          </w:rPr>
        </w:r>
        <w:r w:rsidR="00B97B9E">
          <w:rPr>
            <w:rFonts w:ascii="黑体" w:eastAsia="黑体" w:hAnsi="黑体" w:cs="黑体" w:hint="eastAsia"/>
            <w:sz w:val="24"/>
            <w:szCs w:val="24"/>
          </w:rPr>
          <w:fldChar w:fldCharType="separate"/>
        </w:r>
        <w:r w:rsidR="00B97B9E">
          <w:rPr>
            <w:rFonts w:ascii="黑体" w:eastAsia="黑体" w:hAnsi="黑体" w:cs="黑体" w:hint="eastAsia"/>
            <w:sz w:val="24"/>
            <w:szCs w:val="24"/>
          </w:rPr>
          <w:t>6</w:t>
        </w:r>
        <w:r w:rsidR="00B97B9E">
          <w:rPr>
            <w:rFonts w:ascii="黑体" w:eastAsia="黑体" w:hAnsi="黑体" w:cs="黑体" w:hint="eastAsia"/>
            <w:sz w:val="24"/>
            <w:szCs w:val="24"/>
          </w:rPr>
          <w:fldChar w:fldCharType="end"/>
        </w:r>
      </w:hyperlink>
    </w:p>
    <w:p w14:paraId="6E69F35F" w14:textId="77777777" w:rsidR="00390C7D" w:rsidRDefault="00B97B9E">
      <w:pPr>
        <w:pStyle w:val="TOC1"/>
        <w:tabs>
          <w:tab w:val="left" w:pos="840"/>
          <w:tab w:val="right" w:leader="dot" w:pos="9430"/>
        </w:tabs>
        <w:ind w:firstLineChars="200" w:firstLine="480"/>
        <w:rPr>
          <w:rFonts w:ascii="黑体" w:eastAsia="黑体" w:hAnsi="黑体" w:cs="黑体"/>
          <w:sz w:val="24"/>
          <w:szCs w:val="24"/>
        </w:rPr>
      </w:pPr>
      <w:r>
        <w:rPr>
          <w:rFonts w:ascii="黑体" w:eastAsia="黑体" w:hAnsi="黑体" w:cs="黑体" w:hint="eastAsia"/>
          <w:sz w:val="24"/>
          <w:szCs w:val="24"/>
        </w:rPr>
        <w:t>四、竞标的步骤</w:t>
      </w:r>
      <w:r>
        <w:rPr>
          <w:rFonts w:ascii="黑体" w:eastAsia="黑体" w:hAnsi="黑体" w:cs="黑体" w:hint="eastAsia"/>
          <w:sz w:val="24"/>
          <w:szCs w:val="24"/>
        </w:rPr>
        <w:tab/>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PAGEREF _Toc117861869 \h </w:instrText>
      </w:r>
      <w:r>
        <w:rPr>
          <w:rFonts w:ascii="黑体" w:eastAsia="黑体" w:hAnsi="黑体" w:cs="黑体" w:hint="eastAsia"/>
          <w:sz w:val="24"/>
          <w:szCs w:val="24"/>
        </w:rPr>
      </w:r>
      <w:r>
        <w:rPr>
          <w:rFonts w:ascii="黑体" w:eastAsia="黑体" w:hAnsi="黑体" w:cs="黑体" w:hint="eastAsia"/>
          <w:sz w:val="24"/>
          <w:szCs w:val="24"/>
        </w:rPr>
        <w:fldChar w:fldCharType="separate"/>
      </w:r>
      <w:r>
        <w:rPr>
          <w:rFonts w:ascii="黑体" w:eastAsia="黑体" w:hAnsi="黑体" w:cs="黑体" w:hint="eastAsia"/>
          <w:sz w:val="24"/>
          <w:szCs w:val="24"/>
        </w:rPr>
        <w:t>6</w:t>
      </w:r>
      <w:r>
        <w:rPr>
          <w:rFonts w:ascii="黑体" w:eastAsia="黑体" w:hAnsi="黑体" w:cs="黑体" w:hint="eastAsia"/>
          <w:sz w:val="24"/>
          <w:szCs w:val="24"/>
        </w:rPr>
        <w:fldChar w:fldCharType="end"/>
      </w:r>
    </w:p>
    <w:p w14:paraId="71AA68BD" w14:textId="77777777" w:rsidR="00390C7D" w:rsidRDefault="00000000">
      <w:pPr>
        <w:pStyle w:val="TOC1"/>
        <w:tabs>
          <w:tab w:val="left" w:pos="840"/>
          <w:tab w:val="right" w:leader="dot" w:pos="9430"/>
        </w:tabs>
        <w:ind w:firstLineChars="200" w:firstLine="400"/>
        <w:rPr>
          <w:rFonts w:ascii="黑体" w:eastAsia="黑体" w:hAnsi="黑体" w:cs="黑体"/>
          <w:sz w:val="24"/>
          <w:szCs w:val="24"/>
        </w:rPr>
      </w:pPr>
      <w:hyperlink w:anchor="_Toc117861870" w:history="1">
        <w:r w:rsidR="00B97B9E">
          <w:rPr>
            <w:rFonts w:ascii="黑体" w:eastAsia="黑体" w:hAnsi="黑体" w:cs="黑体" w:hint="eastAsia"/>
            <w:sz w:val="24"/>
            <w:szCs w:val="24"/>
          </w:rPr>
          <w:t>五、确定成交投标方的办法和原则</w:t>
        </w:r>
        <w:r w:rsidR="00B97B9E">
          <w:rPr>
            <w:rFonts w:ascii="黑体" w:eastAsia="黑体" w:hAnsi="黑体" w:cs="黑体" w:hint="eastAsia"/>
            <w:sz w:val="24"/>
            <w:szCs w:val="24"/>
          </w:rPr>
          <w:tab/>
        </w:r>
        <w:r w:rsidR="00B97B9E">
          <w:rPr>
            <w:rFonts w:ascii="黑体" w:eastAsia="黑体" w:hAnsi="黑体" w:cs="黑体" w:hint="eastAsia"/>
            <w:sz w:val="24"/>
            <w:szCs w:val="24"/>
          </w:rPr>
          <w:fldChar w:fldCharType="begin"/>
        </w:r>
        <w:r w:rsidR="00B97B9E">
          <w:rPr>
            <w:rFonts w:ascii="黑体" w:eastAsia="黑体" w:hAnsi="黑体" w:cs="黑体" w:hint="eastAsia"/>
            <w:sz w:val="24"/>
            <w:szCs w:val="24"/>
          </w:rPr>
          <w:instrText xml:space="preserve"> PAGEREF _Toc117861870 \h </w:instrText>
        </w:r>
        <w:r w:rsidR="00B97B9E">
          <w:rPr>
            <w:rFonts w:ascii="黑体" w:eastAsia="黑体" w:hAnsi="黑体" w:cs="黑体" w:hint="eastAsia"/>
            <w:sz w:val="24"/>
            <w:szCs w:val="24"/>
          </w:rPr>
        </w:r>
        <w:r w:rsidR="00B97B9E">
          <w:rPr>
            <w:rFonts w:ascii="黑体" w:eastAsia="黑体" w:hAnsi="黑体" w:cs="黑体" w:hint="eastAsia"/>
            <w:sz w:val="24"/>
            <w:szCs w:val="24"/>
          </w:rPr>
          <w:fldChar w:fldCharType="separate"/>
        </w:r>
        <w:r w:rsidR="00B97B9E">
          <w:rPr>
            <w:rFonts w:ascii="黑体" w:eastAsia="黑体" w:hAnsi="黑体" w:cs="黑体" w:hint="eastAsia"/>
            <w:sz w:val="24"/>
            <w:szCs w:val="24"/>
          </w:rPr>
          <w:t>9</w:t>
        </w:r>
        <w:r w:rsidR="00B97B9E">
          <w:rPr>
            <w:rFonts w:ascii="黑体" w:eastAsia="黑体" w:hAnsi="黑体" w:cs="黑体" w:hint="eastAsia"/>
            <w:sz w:val="24"/>
            <w:szCs w:val="24"/>
          </w:rPr>
          <w:fldChar w:fldCharType="end"/>
        </w:r>
      </w:hyperlink>
    </w:p>
    <w:p w14:paraId="318103C9" w14:textId="77777777" w:rsidR="00390C7D" w:rsidRDefault="00000000">
      <w:pPr>
        <w:pStyle w:val="TOC1"/>
        <w:tabs>
          <w:tab w:val="left" w:pos="840"/>
          <w:tab w:val="right" w:leader="dot" w:pos="9430"/>
        </w:tabs>
        <w:ind w:firstLineChars="200" w:firstLine="400"/>
        <w:rPr>
          <w:rFonts w:ascii="黑体" w:eastAsia="黑体" w:hAnsi="黑体" w:cs="黑体"/>
          <w:sz w:val="24"/>
          <w:szCs w:val="24"/>
        </w:rPr>
      </w:pPr>
      <w:hyperlink w:anchor="_Toc117861871" w:history="1">
        <w:r w:rsidR="00B97B9E">
          <w:rPr>
            <w:rFonts w:ascii="黑体" w:eastAsia="黑体" w:hAnsi="黑体" w:cs="黑体" w:hint="eastAsia"/>
            <w:sz w:val="24"/>
            <w:szCs w:val="24"/>
          </w:rPr>
          <w:t>六、签订合同</w:t>
        </w:r>
        <w:r w:rsidR="00B97B9E">
          <w:rPr>
            <w:rFonts w:ascii="黑体" w:eastAsia="黑体" w:hAnsi="黑体" w:cs="黑体" w:hint="eastAsia"/>
            <w:sz w:val="24"/>
            <w:szCs w:val="24"/>
          </w:rPr>
          <w:tab/>
        </w:r>
        <w:r w:rsidR="00B97B9E">
          <w:rPr>
            <w:rFonts w:ascii="黑体" w:eastAsia="黑体" w:hAnsi="黑体" w:cs="黑体" w:hint="eastAsia"/>
            <w:sz w:val="24"/>
            <w:szCs w:val="24"/>
          </w:rPr>
          <w:fldChar w:fldCharType="begin"/>
        </w:r>
        <w:r w:rsidR="00B97B9E">
          <w:rPr>
            <w:rFonts w:ascii="黑体" w:eastAsia="黑体" w:hAnsi="黑体" w:cs="黑体" w:hint="eastAsia"/>
            <w:sz w:val="24"/>
            <w:szCs w:val="24"/>
          </w:rPr>
          <w:instrText xml:space="preserve"> PAGEREF _Toc117861871 \h </w:instrText>
        </w:r>
        <w:r w:rsidR="00B97B9E">
          <w:rPr>
            <w:rFonts w:ascii="黑体" w:eastAsia="黑体" w:hAnsi="黑体" w:cs="黑体" w:hint="eastAsia"/>
            <w:sz w:val="24"/>
            <w:szCs w:val="24"/>
          </w:rPr>
        </w:r>
        <w:r w:rsidR="00B97B9E">
          <w:rPr>
            <w:rFonts w:ascii="黑体" w:eastAsia="黑体" w:hAnsi="黑体" w:cs="黑体" w:hint="eastAsia"/>
            <w:sz w:val="24"/>
            <w:szCs w:val="24"/>
          </w:rPr>
          <w:fldChar w:fldCharType="separate"/>
        </w:r>
        <w:r w:rsidR="00B97B9E">
          <w:rPr>
            <w:rFonts w:ascii="黑体" w:eastAsia="黑体" w:hAnsi="黑体" w:cs="黑体" w:hint="eastAsia"/>
            <w:sz w:val="24"/>
            <w:szCs w:val="24"/>
          </w:rPr>
          <w:t>9</w:t>
        </w:r>
        <w:r w:rsidR="00B97B9E">
          <w:rPr>
            <w:rFonts w:ascii="黑体" w:eastAsia="黑体" w:hAnsi="黑体" w:cs="黑体" w:hint="eastAsia"/>
            <w:sz w:val="24"/>
            <w:szCs w:val="24"/>
          </w:rPr>
          <w:fldChar w:fldCharType="end"/>
        </w:r>
      </w:hyperlink>
    </w:p>
    <w:p w14:paraId="3D7B09DD" w14:textId="77777777" w:rsidR="00390C7D" w:rsidRDefault="00000000">
      <w:pPr>
        <w:pStyle w:val="TOC1"/>
        <w:tabs>
          <w:tab w:val="left" w:pos="840"/>
          <w:tab w:val="right" w:leader="dot" w:pos="9430"/>
        </w:tabs>
        <w:rPr>
          <w:rFonts w:ascii="黑体" w:eastAsia="黑体" w:hAnsi="黑体" w:cs="黑体"/>
          <w:sz w:val="24"/>
          <w:szCs w:val="24"/>
        </w:rPr>
      </w:pPr>
      <w:hyperlink w:anchor="_Toc117861872" w:history="1">
        <w:r w:rsidR="00B97B9E">
          <w:rPr>
            <w:rFonts w:ascii="黑体" w:eastAsia="黑体" w:hAnsi="黑体" w:cs="黑体" w:hint="eastAsia"/>
            <w:sz w:val="24"/>
            <w:szCs w:val="24"/>
          </w:rPr>
          <w:t>第三章 项目要求</w:t>
        </w:r>
        <w:r w:rsidR="00B97B9E">
          <w:rPr>
            <w:rFonts w:ascii="黑体" w:eastAsia="黑体" w:hAnsi="黑体" w:cs="黑体" w:hint="eastAsia"/>
            <w:sz w:val="24"/>
            <w:szCs w:val="24"/>
          </w:rPr>
          <w:tab/>
        </w:r>
        <w:r w:rsidR="00B97B9E">
          <w:rPr>
            <w:rFonts w:ascii="黑体" w:eastAsia="黑体" w:hAnsi="黑体" w:cs="黑体" w:hint="eastAsia"/>
            <w:sz w:val="24"/>
            <w:szCs w:val="24"/>
          </w:rPr>
          <w:fldChar w:fldCharType="begin"/>
        </w:r>
        <w:r w:rsidR="00B97B9E">
          <w:rPr>
            <w:rFonts w:ascii="黑体" w:eastAsia="黑体" w:hAnsi="黑体" w:cs="黑体" w:hint="eastAsia"/>
            <w:sz w:val="24"/>
            <w:szCs w:val="24"/>
          </w:rPr>
          <w:instrText xml:space="preserve"> PAGEREF _Toc117861872 \h </w:instrText>
        </w:r>
        <w:r w:rsidR="00B97B9E">
          <w:rPr>
            <w:rFonts w:ascii="黑体" w:eastAsia="黑体" w:hAnsi="黑体" w:cs="黑体" w:hint="eastAsia"/>
            <w:sz w:val="24"/>
            <w:szCs w:val="24"/>
          </w:rPr>
        </w:r>
        <w:r w:rsidR="00B97B9E">
          <w:rPr>
            <w:rFonts w:ascii="黑体" w:eastAsia="黑体" w:hAnsi="黑体" w:cs="黑体" w:hint="eastAsia"/>
            <w:sz w:val="24"/>
            <w:szCs w:val="24"/>
          </w:rPr>
          <w:fldChar w:fldCharType="separate"/>
        </w:r>
        <w:r w:rsidR="00B97B9E">
          <w:rPr>
            <w:rFonts w:ascii="黑体" w:eastAsia="黑体" w:hAnsi="黑体" w:cs="黑体" w:hint="eastAsia"/>
            <w:sz w:val="24"/>
            <w:szCs w:val="24"/>
          </w:rPr>
          <w:t>10</w:t>
        </w:r>
        <w:r w:rsidR="00B97B9E">
          <w:rPr>
            <w:rFonts w:ascii="黑体" w:eastAsia="黑体" w:hAnsi="黑体" w:cs="黑体" w:hint="eastAsia"/>
            <w:sz w:val="24"/>
            <w:szCs w:val="24"/>
          </w:rPr>
          <w:fldChar w:fldCharType="end"/>
        </w:r>
      </w:hyperlink>
    </w:p>
    <w:p w14:paraId="343646F1" w14:textId="77777777" w:rsidR="00390C7D" w:rsidRDefault="00000000">
      <w:pPr>
        <w:pStyle w:val="TOC1"/>
        <w:tabs>
          <w:tab w:val="left" w:pos="840"/>
          <w:tab w:val="right" w:leader="dot" w:pos="9430"/>
        </w:tabs>
        <w:rPr>
          <w:rFonts w:ascii="黑体" w:eastAsia="黑体" w:hAnsi="黑体" w:cs="黑体"/>
          <w:sz w:val="24"/>
          <w:szCs w:val="24"/>
        </w:rPr>
      </w:pPr>
      <w:hyperlink w:anchor="_Toc117861874" w:history="1">
        <w:r w:rsidR="00B97B9E">
          <w:rPr>
            <w:rFonts w:ascii="黑体" w:eastAsia="黑体" w:hAnsi="黑体" w:cs="黑体" w:hint="eastAsia"/>
            <w:sz w:val="24"/>
            <w:szCs w:val="24"/>
          </w:rPr>
          <w:t>第四章 竞标响应文件格式</w:t>
        </w:r>
        <w:r w:rsidR="00B97B9E">
          <w:rPr>
            <w:rFonts w:ascii="黑体" w:eastAsia="黑体" w:hAnsi="黑体" w:cs="黑体" w:hint="eastAsia"/>
            <w:sz w:val="24"/>
            <w:szCs w:val="24"/>
          </w:rPr>
          <w:tab/>
        </w:r>
        <w:r w:rsidR="00B97B9E">
          <w:rPr>
            <w:rFonts w:ascii="黑体" w:eastAsia="黑体" w:hAnsi="黑体" w:cs="黑体" w:hint="eastAsia"/>
            <w:sz w:val="24"/>
            <w:szCs w:val="24"/>
          </w:rPr>
          <w:fldChar w:fldCharType="begin"/>
        </w:r>
        <w:r w:rsidR="00B97B9E">
          <w:rPr>
            <w:rFonts w:ascii="黑体" w:eastAsia="黑体" w:hAnsi="黑体" w:cs="黑体" w:hint="eastAsia"/>
            <w:sz w:val="24"/>
            <w:szCs w:val="24"/>
          </w:rPr>
          <w:instrText xml:space="preserve"> PAGEREF _Toc117861874 \h </w:instrText>
        </w:r>
        <w:r w:rsidR="00B97B9E">
          <w:rPr>
            <w:rFonts w:ascii="黑体" w:eastAsia="黑体" w:hAnsi="黑体" w:cs="黑体" w:hint="eastAsia"/>
            <w:sz w:val="24"/>
            <w:szCs w:val="24"/>
          </w:rPr>
        </w:r>
        <w:r w:rsidR="00B97B9E">
          <w:rPr>
            <w:rFonts w:ascii="黑体" w:eastAsia="黑体" w:hAnsi="黑体" w:cs="黑体" w:hint="eastAsia"/>
            <w:sz w:val="24"/>
            <w:szCs w:val="24"/>
          </w:rPr>
          <w:fldChar w:fldCharType="separate"/>
        </w:r>
        <w:r w:rsidR="00B97B9E">
          <w:rPr>
            <w:rFonts w:ascii="黑体" w:eastAsia="黑体" w:hAnsi="黑体" w:cs="黑体" w:hint="eastAsia"/>
            <w:sz w:val="24"/>
            <w:szCs w:val="24"/>
          </w:rPr>
          <w:t>1</w:t>
        </w:r>
        <w:r w:rsidR="00B97B9E">
          <w:rPr>
            <w:rFonts w:ascii="黑体" w:eastAsia="黑体" w:hAnsi="黑体" w:cs="黑体" w:hint="eastAsia"/>
            <w:sz w:val="24"/>
            <w:szCs w:val="24"/>
          </w:rPr>
          <w:fldChar w:fldCharType="end"/>
        </w:r>
      </w:hyperlink>
      <w:r w:rsidR="00B97B9E">
        <w:rPr>
          <w:rFonts w:ascii="黑体" w:eastAsia="黑体" w:hAnsi="黑体" w:cs="黑体" w:hint="eastAsia"/>
          <w:sz w:val="24"/>
          <w:szCs w:val="24"/>
        </w:rPr>
        <w:t>1</w:t>
      </w:r>
    </w:p>
    <w:p w14:paraId="214C555B" w14:textId="77777777" w:rsidR="00390C7D" w:rsidRDefault="00B97B9E">
      <w:pPr>
        <w:pStyle w:val="TOC1"/>
        <w:tabs>
          <w:tab w:val="left" w:pos="840"/>
          <w:tab w:val="right" w:leader="dot" w:pos="9430"/>
        </w:tabs>
        <w:rPr>
          <w:rFonts w:ascii="黑体" w:eastAsia="黑体" w:hAnsi="黑体" w:cs="黑体"/>
          <w:sz w:val="24"/>
          <w:szCs w:val="24"/>
        </w:rPr>
      </w:pPr>
      <w:r>
        <w:rPr>
          <w:rFonts w:ascii="黑体" w:eastAsia="黑体" w:hAnsi="黑体" w:cs="黑体" w:hint="eastAsia"/>
          <w:sz w:val="24"/>
          <w:szCs w:val="24"/>
        </w:rPr>
        <w:t>第五章 合同技术附件模板</w:t>
      </w:r>
      <w:r>
        <w:rPr>
          <w:rFonts w:ascii="黑体" w:eastAsia="黑体" w:hAnsi="黑体" w:cs="黑体" w:hint="eastAsia"/>
          <w:sz w:val="24"/>
          <w:szCs w:val="24"/>
        </w:rPr>
        <w:tab/>
        <w:t>2</w:t>
      </w:r>
      <w:r>
        <w:rPr>
          <w:rFonts w:ascii="黑体" w:eastAsia="黑体" w:hAnsi="黑体" w:cs="黑体"/>
          <w:sz w:val="24"/>
          <w:szCs w:val="24"/>
        </w:rPr>
        <w:t>6</w:t>
      </w:r>
    </w:p>
    <w:p w14:paraId="08735AAE" w14:textId="77777777" w:rsidR="00390C7D" w:rsidRDefault="00000000">
      <w:pPr>
        <w:pStyle w:val="TOC1"/>
        <w:tabs>
          <w:tab w:val="left" w:pos="840"/>
          <w:tab w:val="right" w:leader="dot" w:pos="9430"/>
        </w:tabs>
        <w:ind w:firstLineChars="200" w:firstLine="400"/>
        <w:rPr>
          <w:rFonts w:ascii="黑体" w:eastAsia="黑体" w:hAnsi="黑体" w:cs="黑体"/>
          <w:sz w:val="24"/>
          <w:szCs w:val="24"/>
        </w:rPr>
      </w:pPr>
      <w:hyperlink w:anchor="_Toc117861876" w:history="1">
        <w:r w:rsidR="00B97B9E">
          <w:rPr>
            <w:rFonts w:ascii="黑体" w:eastAsia="黑体" w:hAnsi="黑体" w:cs="黑体" w:hint="eastAsia"/>
            <w:sz w:val="24"/>
            <w:szCs w:val="24"/>
          </w:rPr>
          <w:t>一、总则</w:t>
        </w:r>
        <w:r w:rsidR="00B97B9E">
          <w:rPr>
            <w:rFonts w:ascii="黑体" w:eastAsia="黑体" w:hAnsi="黑体" w:cs="黑体" w:hint="eastAsia"/>
            <w:sz w:val="24"/>
            <w:szCs w:val="24"/>
          </w:rPr>
          <w:tab/>
        </w:r>
      </w:hyperlink>
      <w:r w:rsidR="00B97B9E">
        <w:rPr>
          <w:rFonts w:ascii="黑体" w:eastAsia="黑体" w:hAnsi="黑体" w:cs="黑体" w:hint="eastAsia"/>
          <w:sz w:val="24"/>
          <w:szCs w:val="24"/>
        </w:rPr>
        <w:t>2</w:t>
      </w:r>
      <w:r w:rsidR="00B97B9E">
        <w:rPr>
          <w:rFonts w:ascii="黑体" w:eastAsia="黑体" w:hAnsi="黑体" w:cs="黑体"/>
          <w:sz w:val="24"/>
          <w:szCs w:val="24"/>
        </w:rPr>
        <w:t>7</w:t>
      </w:r>
    </w:p>
    <w:p w14:paraId="4C6A77C9" w14:textId="77777777" w:rsidR="00390C7D" w:rsidRDefault="00000000">
      <w:pPr>
        <w:pStyle w:val="TOC1"/>
        <w:tabs>
          <w:tab w:val="left" w:pos="840"/>
          <w:tab w:val="right" w:leader="dot" w:pos="9430"/>
        </w:tabs>
        <w:ind w:firstLineChars="200" w:firstLine="400"/>
        <w:rPr>
          <w:rFonts w:ascii="黑体" w:eastAsia="黑体" w:hAnsi="黑体" w:cs="黑体"/>
          <w:sz w:val="24"/>
          <w:szCs w:val="24"/>
        </w:rPr>
      </w:pPr>
      <w:hyperlink w:anchor="_Toc117861877" w:history="1">
        <w:r w:rsidR="00B97B9E">
          <w:rPr>
            <w:rFonts w:ascii="黑体" w:eastAsia="黑体" w:hAnsi="黑体" w:cs="黑体" w:hint="eastAsia"/>
            <w:sz w:val="24"/>
            <w:szCs w:val="24"/>
          </w:rPr>
          <w:t>二、</w:t>
        </w:r>
        <w:r w:rsidR="00B97B9E">
          <w:rPr>
            <w:rFonts w:ascii="黑体" w:eastAsia="黑体" w:hAnsi="黑体" w:cs="黑体" w:hint="eastAsia"/>
            <w:sz w:val="24"/>
            <w:szCs w:val="24"/>
            <w:lang w:bidi="en-US"/>
          </w:rPr>
          <w:t>供货范围</w:t>
        </w:r>
        <w:r w:rsidR="00B97B9E">
          <w:rPr>
            <w:rFonts w:ascii="黑体" w:eastAsia="黑体" w:hAnsi="黑体" w:cs="黑体" w:hint="eastAsia"/>
            <w:sz w:val="24"/>
            <w:szCs w:val="24"/>
          </w:rPr>
          <w:tab/>
        </w:r>
      </w:hyperlink>
      <w:r w:rsidR="00B97B9E">
        <w:rPr>
          <w:rFonts w:ascii="黑体" w:eastAsia="黑体" w:hAnsi="黑体" w:cs="黑体" w:hint="eastAsia"/>
          <w:sz w:val="24"/>
          <w:szCs w:val="24"/>
        </w:rPr>
        <w:t>26</w:t>
      </w:r>
    </w:p>
    <w:p w14:paraId="2B824B2A" w14:textId="77777777" w:rsidR="00390C7D" w:rsidRDefault="00000000">
      <w:pPr>
        <w:pStyle w:val="TOC1"/>
        <w:tabs>
          <w:tab w:val="left" w:pos="840"/>
          <w:tab w:val="right" w:leader="dot" w:pos="9430"/>
        </w:tabs>
        <w:ind w:firstLineChars="200" w:firstLine="400"/>
        <w:rPr>
          <w:rFonts w:ascii="黑体" w:eastAsia="黑体" w:hAnsi="黑体" w:cs="黑体"/>
          <w:sz w:val="24"/>
          <w:szCs w:val="24"/>
        </w:rPr>
      </w:pPr>
      <w:hyperlink w:anchor="_Toc117861878" w:history="1">
        <w:r w:rsidR="00B97B9E">
          <w:rPr>
            <w:rFonts w:ascii="黑体" w:eastAsia="黑体" w:hAnsi="黑体" w:cs="黑体" w:hint="eastAsia"/>
            <w:sz w:val="24"/>
            <w:szCs w:val="24"/>
          </w:rPr>
          <w:t>三、</w:t>
        </w:r>
        <w:r w:rsidR="00B97B9E">
          <w:rPr>
            <w:rFonts w:ascii="黑体" w:eastAsia="黑体" w:hAnsi="黑体" w:cs="黑体" w:hint="eastAsia"/>
            <w:sz w:val="24"/>
            <w:szCs w:val="24"/>
            <w:lang w:bidi="en-US"/>
          </w:rPr>
          <w:t>润滑油脂性能指标</w:t>
        </w:r>
        <w:r w:rsidR="00B97B9E">
          <w:rPr>
            <w:rFonts w:ascii="黑体" w:eastAsia="黑体" w:hAnsi="黑体" w:cs="黑体" w:hint="eastAsia"/>
            <w:sz w:val="24"/>
            <w:szCs w:val="24"/>
          </w:rPr>
          <w:tab/>
        </w:r>
      </w:hyperlink>
      <w:r w:rsidR="00B97B9E">
        <w:rPr>
          <w:rFonts w:ascii="黑体" w:eastAsia="黑体" w:hAnsi="黑体" w:cs="黑体" w:hint="eastAsia"/>
          <w:sz w:val="24"/>
          <w:szCs w:val="24"/>
        </w:rPr>
        <w:t>26</w:t>
      </w:r>
    </w:p>
    <w:p w14:paraId="408A4860" w14:textId="77777777" w:rsidR="00390C7D" w:rsidRDefault="00B97B9E">
      <w:pPr>
        <w:pStyle w:val="TOC1"/>
        <w:tabs>
          <w:tab w:val="left" w:pos="840"/>
          <w:tab w:val="right" w:leader="dot" w:pos="9430"/>
        </w:tabs>
        <w:ind w:firstLineChars="200" w:firstLine="480"/>
        <w:rPr>
          <w:rFonts w:ascii="黑体" w:eastAsia="黑体" w:hAnsi="黑体" w:cs="黑体"/>
          <w:sz w:val="24"/>
          <w:szCs w:val="24"/>
        </w:rPr>
      </w:pPr>
      <w:r>
        <w:rPr>
          <w:rFonts w:ascii="黑体" w:eastAsia="黑体" w:hAnsi="黑体" w:cs="黑体" w:hint="eastAsia"/>
          <w:sz w:val="24"/>
          <w:szCs w:val="24"/>
        </w:rPr>
        <w:t>四、到货验收及售后</w:t>
      </w:r>
      <w:r>
        <w:rPr>
          <w:rFonts w:ascii="黑体" w:eastAsia="黑体" w:hAnsi="黑体" w:cs="黑体" w:hint="eastAsia"/>
          <w:sz w:val="24"/>
          <w:szCs w:val="24"/>
        </w:rPr>
        <w:tab/>
        <w:t>3</w:t>
      </w:r>
      <w:r>
        <w:rPr>
          <w:rFonts w:ascii="黑体" w:eastAsia="黑体" w:hAnsi="黑体" w:cs="黑体"/>
          <w:sz w:val="24"/>
          <w:szCs w:val="24"/>
        </w:rPr>
        <w:t>0</w:t>
      </w:r>
    </w:p>
    <w:p w14:paraId="1407549C" w14:textId="77777777" w:rsidR="00390C7D" w:rsidRDefault="00B97B9E">
      <w:pPr>
        <w:pStyle w:val="TOC1"/>
        <w:tabs>
          <w:tab w:val="left" w:pos="840"/>
          <w:tab w:val="right" w:leader="dot" w:pos="9430"/>
        </w:tabs>
        <w:rPr>
          <w:rFonts w:ascii="黑体" w:eastAsia="黑体" w:hAnsi="黑体" w:cs="黑体"/>
          <w:sz w:val="24"/>
          <w:szCs w:val="24"/>
        </w:rPr>
      </w:pPr>
      <w:r>
        <w:rPr>
          <w:rFonts w:ascii="黑体" w:eastAsia="黑体" w:hAnsi="黑体" w:cs="黑体" w:hint="eastAsia"/>
          <w:sz w:val="24"/>
          <w:szCs w:val="24"/>
        </w:rPr>
        <w:t>第六章  合同商务附件模板</w:t>
      </w:r>
      <w:r>
        <w:rPr>
          <w:rFonts w:ascii="黑体" w:eastAsia="黑体" w:hAnsi="黑体" w:cs="黑体" w:hint="eastAsia"/>
          <w:sz w:val="24"/>
          <w:szCs w:val="24"/>
        </w:rPr>
        <w:tab/>
        <w:t>3</w:t>
      </w:r>
      <w:r>
        <w:rPr>
          <w:rFonts w:ascii="黑体" w:eastAsia="黑体" w:hAnsi="黑体" w:cs="黑体"/>
          <w:sz w:val="24"/>
          <w:szCs w:val="24"/>
        </w:rPr>
        <w:t>1</w:t>
      </w:r>
    </w:p>
    <w:p w14:paraId="78458DF4" w14:textId="77777777" w:rsidR="00390C7D" w:rsidRDefault="00B97B9E">
      <w:pPr>
        <w:tabs>
          <w:tab w:val="left" w:pos="1100"/>
          <w:tab w:val="left" w:leader="dot" w:pos="9120"/>
        </w:tabs>
        <w:spacing w:line="360" w:lineRule="exact"/>
        <w:rPr>
          <w:rFonts w:ascii="黑体" w:eastAsia="黑体" w:hAnsi="黑体" w:cs="黑体"/>
          <w:b/>
          <w:sz w:val="24"/>
          <w:szCs w:val="24"/>
        </w:rPr>
        <w:sectPr w:rsidR="00390C7D">
          <w:footerReference w:type="default" r:id="rId9"/>
          <w:pgSz w:w="11900" w:h="16838"/>
          <w:pgMar w:top="1399" w:right="1220" w:bottom="722" w:left="1240" w:header="0" w:footer="850" w:gutter="0"/>
          <w:pgNumType w:start="1"/>
          <w:cols w:space="720"/>
          <w:docGrid w:linePitch="360"/>
        </w:sectPr>
      </w:pPr>
      <w:r>
        <w:rPr>
          <w:rFonts w:ascii="黑体" w:eastAsia="黑体" w:hAnsi="黑体" w:cs="黑体" w:hint="eastAsia"/>
          <w:bCs/>
          <w:sz w:val="24"/>
          <w:szCs w:val="24"/>
        </w:rPr>
        <w:fldChar w:fldCharType="end"/>
      </w:r>
    </w:p>
    <w:p w14:paraId="1F63CD11" w14:textId="77777777" w:rsidR="00390C7D" w:rsidRDefault="00390C7D">
      <w:pPr>
        <w:spacing w:line="360" w:lineRule="exact"/>
        <w:rPr>
          <w:rFonts w:ascii="宋体" w:hAnsi="宋体"/>
          <w:sz w:val="24"/>
          <w:szCs w:val="24"/>
        </w:rPr>
      </w:pPr>
    </w:p>
    <w:p w14:paraId="52BECFBB" w14:textId="77777777" w:rsidR="00390C7D" w:rsidRDefault="00B97B9E">
      <w:pPr>
        <w:spacing w:line="360" w:lineRule="exact"/>
        <w:rPr>
          <w:rFonts w:ascii="宋体" w:hAnsi="宋体"/>
          <w:sz w:val="24"/>
          <w:szCs w:val="24"/>
        </w:rPr>
      </w:pPr>
      <w:r>
        <w:rPr>
          <w:rFonts w:ascii="宋体" w:hAnsi="宋体"/>
          <w:sz w:val="24"/>
          <w:szCs w:val="24"/>
        </w:rPr>
        <w:tab/>
      </w:r>
    </w:p>
    <w:p w14:paraId="7D340881" w14:textId="77777777" w:rsidR="00390C7D" w:rsidRDefault="00390C7D">
      <w:pPr>
        <w:spacing w:line="360" w:lineRule="exact"/>
        <w:rPr>
          <w:rFonts w:ascii="宋体" w:hAnsi="宋体"/>
          <w:sz w:val="24"/>
          <w:szCs w:val="24"/>
        </w:rPr>
      </w:pPr>
    </w:p>
    <w:p w14:paraId="50373952" w14:textId="77777777" w:rsidR="00390C7D" w:rsidRDefault="00390C7D">
      <w:pPr>
        <w:spacing w:line="360" w:lineRule="exact"/>
        <w:rPr>
          <w:rFonts w:ascii="宋体" w:hAnsi="宋体"/>
          <w:sz w:val="24"/>
          <w:szCs w:val="24"/>
        </w:rPr>
        <w:sectPr w:rsidR="00390C7D">
          <w:footerReference w:type="default" r:id="rId10"/>
          <w:type w:val="continuous"/>
          <w:pgSz w:w="11900" w:h="16838"/>
          <w:pgMar w:top="1399" w:right="5900" w:bottom="722" w:left="5900" w:header="0" w:footer="0" w:gutter="0"/>
          <w:cols w:space="720"/>
          <w:docGrid w:linePitch="360"/>
        </w:sectPr>
      </w:pPr>
    </w:p>
    <w:p w14:paraId="719ECD63" w14:textId="77777777" w:rsidR="00390C7D" w:rsidRDefault="00390C7D">
      <w:pPr>
        <w:spacing w:line="360" w:lineRule="exact"/>
        <w:rPr>
          <w:rFonts w:ascii="宋体" w:hAnsi="宋体"/>
          <w:sz w:val="24"/>
          <w:szCs w:val="24"/>
        </w:rPr>
      </w:pPr>
      <w:bookmarkStart w:id="0" w:name="page3"/>
      <w:bookmarkEnd w:id="0"/>
    </w:p>
    <w:p w14:paraId="743A3D8E" w14:textId="77777777" w:rsidR="00390C7D" w:rsidRDefault="00B97B9E">
      <w:pPr>
        <w:pStyle w:val="1"/>
        <w:spacing w:line="460" w:lineRule="exact"/>
        <w:rPr>
          <w:rFonts w:ascii="宋体" w:hAnsi="宋体"/>
          <w:bCs/>
          <w:sz w:val="28"/>
          <w:szCs w:val="28"/>
        </w:rPr>
      </w:pPr>
      <w:bookmarkStart w:id="1" w:name="_Toc117861864"/>
      <w:r>
        <w:rPr>
          <w:rFonts w:ascii="宋体" w:hAnsi="宋体" w:hint="eastAsia"/>
          <w:bCs/>
          <w:sz w:val="28"/>
          <w:szCs w:val="28"/>
        </w:rPr>
        <w:t>第一章</w:t>
      </w:r>
      <w:r>
        <w:rPr>
          <w:rFonts w:ascii="宋体" w:hAnsi="宋体" w:hint="eastAsia"/>
          <w:bCs/>
          <w:sz w:val="28"/>
          <w:szCs w:val="28"/>
        </w:rPr>
        <w:tab/>
        <w:t>竞标公告</w:t>
      </w:r>
      <w:bookmarkEnd w:id="1"/>
    </w:p>
    <w:p w14:paraId="795874AE" w14:textId="77777777" w:rsidR="00390C7D" w:rsidRDefault="00B97B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应城宏宜化工科技有限公司对“宏宜公司开车润滑脂采购项目”进行招标采购，招标要求如下：</w:t>
      </w:r>
    </w:p>
    <w:p w14:paraId="51814067" w14:textId="77777777" w:rsidR="00390C7D" w:rsidRDefault="00B97B9E">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一、项目概况：  </w:t>
      </w:r>
    </w:p>
    <w:p w14:paraId="66909FBC" w14:textId="5BA4D24A" w:rsidR="00390C7D" w:rsidRDefault="00B97B9E">
      <w:pPr>
        <w:spacing w:line="440" w:lineRule="exact"/>
        <w:ind w:firstLineChars="200" w:firstLine="480"/>
        <w:rPr>
          <w:rFonts w:asciiTheme="minorEastAsia" w:eastAsiaTheme="minorEastAsia" w:hAnsiTheme="minorEastAsia"/>
          <w:color w:val="000000" w:themeColor="text1"/>
          <w:sz w:val="24"/>
          <w:szCs w:val="24"/>
          <w:u w:val="single"/>
        </w:rPr>
      </w:pP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lang w:val="zh-CN"/>
        </w:rPr>
        <w:t>项目编号：</w:t>
      </w:r>
      <w:r>
        <w:rPr>
          <w:rFonts w:ascii="宋体" w:hAnsi="宋体" w:cs="宋体" w:hint="eastAsia"/>
          <w:b/>
          <w:bCs/>
          <w:color w:val="000000"/>
          <w:szCs w:val="28"/>
        </w:rPr>
        <w:t>ychy-jz-yy-2022</w:t>
      </w:r>
      <w:r>
        <w:rPr>
          <w:rFonts w:ascii="宋体" w:hAnsi="宋体" w:cs="宋体"/>
          <w:b/>
          <w:bCs/>
          <w:color w:val="000000"/>
          <w:szCs w:val="28"/>
        </w:rPr>
        <w:t>10</w:t>
      </w:r>
      <w:r>
        <w:rPr>
          <w:rFonts w:ascii="宋体" w:hAnsi="宋体" w:cs="宋体" w:hint="eastAsia"/>
          <w:b/>
          <w:bCs/>
          <w:color w:val="000000"/>
          <w:szCs w:val="28"/>
        </w:rPr>
        <w:t>-0</w:t>
      </w:r>
      <w:r>
        <w:rPr>
          <w:rFonts w:ascii="宋体" w:hAnsi="宋体" w:cs="宋体"/>
          <w:b/>
          <w:bCs/>
          <w:color w:val="000000"/>
          <w:szCs w:val="28"/>
        </w:rPr>
        <w:t>3</w:t>
      </w:r>
    </w:p>
    <w:p w14:paraId="554CD3DA" w14:textId="77777777" w:rsidR="00390C7D" w:rsidRDefault="00B97B9E">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2.项目名称：</w:t>
      </w:r>
      <w:proofErr w:type="gramStart"/>
      <w:r>
        <w:rPr>
          <w:rFonts w:asciiTheme="minorEastAsia" w:eastAsiaTheme="minorEastAsia" w:hAnsiTheme="minorEastAsia" w:hint="eastAsia"/>
          <w:color w:val="000000" w:themeColor="text1"/>
          <w:sz w:val="24"/>
          <w:szCs w:val="24"/>
        </w:rPr>
        <w:t>宏宜公司</w:t>
      </w:r>
      <w:proofErr w:type="gramEnd"/>
      <w:r>
        <w:rPr>
          <w:rFonts w:asciiTheme="minorEastAsia" w:eastAsiaTheme="minorEastAsia" w:hAnsiTheme="minorEastAsia" w:hint="eastAsia"/>
          <w:color w:val="000000" w:themeColor="text1"/>
          <w:sz w:val="24"/>
          <w:szCs w:val="24"/>
        </w:rPr>
        <w:t>开车润滑油脂采购项目</w:t>
      </w:r>
    </w:p>
    <w:p w14:paraId="7F6822E4" w14:textId="77777777" w:rsidR="00390C7D" w:rsidRDefault="00B97B9E">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3.项目地点：</w:t>
      </w:r>
      <w:r>
        <w:rPr>
          <w:rFonts w:asciiTheme="minorEastAsia" w:eastAsiaTheme="minorEastAsia" w:hAnsiTheme="minorEastAsia" w:cs="宋体" w:hint="eastAsia"/>
          <w:color w:val="000000" w:themeColor="text1"/>
          <w:sz w:val="24"/>
          <w:szCs w:val="24"/>
        </w:rPr>
        <w:t>湖北省应城市东马</w:t>
      </w:r>
      <w:proofErr w:type="gramStart"/>
      <w:r>
        <w:rPr>
          <w:rFonts w:asciiTheme="minorEastAsia" w:eastAsiaTheme="minorEastAsia" w:hAnsiTheme="minorEastAsia" w:cs="宋体" w:hint="eastAsia"/>
          <w:color w:val="000000" w:themeColor="text1"/>
          <w:sz w:val="24"/>
          <w:szCs w:val="24"/>
        </w:rPr>
        <w:t>坊团结</w:t>
      </w:r>
      <w:proofErr w:type="gramEnd"/>
      <w:r>
        <w:rPr>
          <w:rFonts w:asciiTheme="minorEastAsia" w:eastAsiaTheme="minorEastAsia" w:hAnsiTheme="minorEastAsia" w:cs="宋体" w:hint="eastAsia"/>
          <w:color w:val="000000" w:themeColor="text1"/>
          <w:sz w:val="24"/>
          <w:szCs w:val="24"/>
        </w:rPr>
        <w:t>大道26号项目建设地</w:t>
      </w:r>
    </w:p>
    <w:p w14:paraId="590F76B8" w14:textId="77777777" w:rsidR="00390C7D" w:rsidRDefault="00B97B9E">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4.项目简介：</w:t>
      </w:r>
      <w:r>
        <w:rPr>
          <w:color w:val="000000" w:themeColor="text1"/>
          <w:sz w:val="24"/>
        </w:rPr>
        <w:t>40</w:t>
      </w:r>
      <w:r>
        <w:rPr>
          <w:rFonts w:hint="eastAsia"/>
          <w:color w:val="000000" w:themeColor="text1"/>
          <w:sz w:val="24"/>
        </w:rPr>
        <w:t>万吨</w:t>
      </w:r>
      <w:r>
        <w:rPr>
          <w:rFonts w:hint="eastAsia"/>
          <w:color w:val="000000" w:themeColor="text1"/>
          <w:sz w:val="24"/>
        </w:rPr>
        <w:t>/</w:t>
      </w:r>
      <w:r>
        <w:rPr>
          <w:rFonts w:hint="eastAsia"/>
          <w:color w:val="000000" w:themeColor="text1"/>
          <w:sz w:val="24"/>
        </w:rPr>
        <w:t>年合成氨项目</w:t>
      </w:r>
    </w:p>
    <w:p w14:paraId="414A4E48" w14:textId="77777777" w:rsidR="00390C7D" w:rsidRDefault="00B97B9E">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5.招标范围：润滑油脂一批（具体见技术规格书及润滑油脂投标清单报价），另含润滑油脂后期技术服务。</w:t>
      </w:r>
    </w:p>
    <w:p w14:paraId="5AA9E70A" w14:textId="77777777" w:rsidR="00390C7D" w:rsidRDefault="00B97B9E">
      <w:pPr>
        <w:spacing w:line="44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二、投标人资质要求：</w:t>
      </w:r>
    </w:p>
    <w:p w14:paraId="43113E07" w14:textId="4BC45B31" w:rsidR="00390C7D" w:rsidRPr="0095033B" w:rsidRDefault="00B97B9E">
      <w:pPr>
        <w:spacing w:line="440" w:lineRule="exact"/>
        <w:ind w:firstLineChars="200" w:firstLine="480"/>
        <w:jc w:val="both"/>
        <w:rPr>
          <w:rFonts w:asciiTheme="minorEastAsia" w:hAnsiTheme="minorEastAsia" w:cs="宋体"/>
          <w:color w:val="000000" w:themeColor="text1"/>
          <w:sz w:val="24"/>
          <w:szCs w:val="24"/>
          <w:highlight w:val="yellow"/>
        </w:rPr>
      </w:pPr>
      <w:r>
        <w:rPr>
          <w:rFonts w:asciiTheme="minorEastAsia" w:eastAsiaTheme="minorEastAsia" w:hAnsiTheme="minorEastAsia" w:cs="宋体"/>
          <w:color w:val="000000" w:themeColor="text1"/>
          <w:sz w:val="24"/>
          <w:szCs w:val="24"/>
        </w:rPr>
        <w:t>1</w:t>
      </w:r>
      <w:r>
        <w:rPr>
          <w:rFonts w:asciiTheme="minorEastAsia" w:eastAsiaTheme="minorEastAsia" w:hAnsiTheme="minorEastAsia" w:cs="宋体" w:hint="eastAsia"/>
          <w:color w:val="000000" w:themeColor="text1"/>
          <w:sz w:val="24"/>
          <w:szCs w:val="24"/>
        </w:rPr>
        <w:t>.资质要求：投标人必须是在中华人民共和国境内登记注册，具有独立法人资格，具备工商行政主管部门核发的有效法人营业执照、税务登记证，</w:t>
      </w:r>
      <w:r w:rsidR="00084AC7" w:rsidRPr="00084AC7">
        <w:rPr>
          <w:rFonts w:asciiTheme="minorEastAsia" w:eastAsiaTheme="minorEastAsia" w:hAnsiTheme="minorEastAsia" w:cs="宋体" w:hint="eastAsia"/>
          <w:color w:val="000000" w:themeColor="text1"/>
          <w:sz w:val="24"/>
          <w:szCs w:val="24"/>
        </w:rPr>
        <w:t>润滑油生产商注册资金不低于5000万元人民币，或润滑油经销商注册</w:t>
      </w:r>
      <w:r w:rsidR="00E302A2" w:rsidRPr="00084AC7">
        <w:rPr>
          <w:rFonts w:asciiTheme="minorEastAsia" w:eastAsiaTheme="minorEastAsia" w:hAnsiTheme="minorEastAsia" w:cs="宋体" w:hint="eastAsia"/>
          <w:color w:val="000000" w:themeColor="text1"/>
          <w:sz w:val="24"/>
          <w:szCs w:val="24"/>
        </w:rPr>
        <w:t>资金</w:t>
      </w:r>
      <w:r w:rsidR="00084AC7" w:rsidRPr="00084AC7">
        <w:rPr>
          <w:rFonts w:asciiTheme="minorEastAsia" w:eastAsiaTheme="minorEastAsia" w:hAnsiTheme="minorEastAsia" w:cs="宋体" w:hint="eastAsia"/>
          <w:color w:val="000000" w:themeColor="text1"/>
          <w:sz w:val="24"/>
          <w:szCs w:val="24"/>
        </w:rPr>
        <w:t>不低于200万人民币</w:t>
      </w:r>
      <w:r>
        <w:rPr>
          <w:rFonts w:asciiTheme="minorEastAsia" w:eastAsiaTheme="minorEastAsia" w:hAnsiTheme="minorEastAsia" w:cs="宋体" w:hint="eastAsia"/>
          <w:color w:val="000000" w:themeColor="text1"/>
          <w:sz w:val="24"/>
          <w:szCs w:val="24"/>
        </w:rPr>
        <w:t>（以投标时提供的营业执照为准）。</w:t>
      </w:r>
    </w:p>
    <w:p w14:paraId="078572C1" w14:textId="77777777" w:rsidR="00390C7D" w:rsidRDefault="00B97B9E">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2</w:t>
      </w:r>
      <w:r>
        <w:rPr>
          <w:rFonts w:asciiTheme="minorEastAsia" w:eastAsiaTheme="minorEastAsia" w:hAnsiTheme="minorEastAsia" w:cs="宋体" w:hint="eastAsia"/>
          <w:color w:val="000000" w:themeColor="text1"/>
          <w:sz w:val="24"/>
          <w:szCs w:val="24"/>
        </w:rPr>
        <w:t>.业绩要求：投标人提供最近三年（2020年1月1日起至今）具有同类项目润滑油脂成功运行业绩至少3份（单</w:t>
      </w:r>
      <w:proofErr w:type="gramStart"/>
      <w:r>
        <w:rPr>
          <w:rFonts w:asciiTheme="minorEastAsia" w:eastAsiaTheme="minorEastAsia" w:hAnsiTheme="minorEastAsia" w:cs="宋体" w:hint="eastAsia"/>
          <w:color w:val="000000" w:themeColor="text1"/>
          <w:sz w:val="24"/>
          <w:szCs w:val="24"/>
        </w:rPr>
        <w:t>份金额</w:t>
      </w:r>
      <w:proofErr w:type="gramEnd"/>
      <w:r>
        <w:rPr>
          <w:rFonts w:asciiTheme="minorEastAsia" w:eastAsiaTheme="minorEastAsia" w:hAnsiTheme="minorEastAsia" w:cs="宋体" w:hint="eastAsia"/>
          <w:color w:val="000000" w:themeColor="text1"/>
          <w:sz w:val="24"/>
          <w:szCs w:val="24"/>
        </w:rPr>
        <w:t>不少于50万元，单个合同为单份业绩，需提供合同复印件加盖红色公章），投标人需要提供授权书(且在有效期内)，不接受二级授权。</w:t>
      </w:r>
    </w:p>
    <w:p w14:paraId="25901248" w14:textId="77777777" w:rsidR="00390C7D" w:rsidRDefault="00B97B9E">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3</w:t>
      </w:r>
      <w:r>
        <w:rPr>
          <w:rFonts w:asciiTheme="minorEastAsia" w:eastAsiaTheme="minorEastAsia" w:hAnsiTheme="minorEastAsia" w:cs="宋体" w:hint="eastAsia"/>
          <w:color w:val="000000" w:themeColor="text1"/>
          <w:sz w:val="24"/>
          <w:szCs w:val="24"/>
        </w:rPr>
        <w:t>.信誉要求：</w:t>
      </w:r>
    </w:p>
    <w:p w14:paraId="231A2887" w14:textId="77777777" w:rsidR="00390C7D" w:rsidRDefault="00B97B9E">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3.1 未被列入需求方黑名单目录</w:t>
      </w:r>
    </w:p>
    <w:p w14:paraId="3D918AC0" w14:textId="77777777" w:rsidR="00390C7D" w:rsidRDefault="00B97B9E">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3.2</w:t>
      </w:r>
      <w:r>
        <w:rPr>
          <w:rFonts w:asciiTheme="minorEastAsia" w:eastAsiaTheme="minorEastAsia" w:hAnsiTheme="minorEastAsia" w:cs="宋体"/>
          <w:color w:val="000000" w:themeColor="text1"/>
          <w:sz w:val="24"/>
          <w:szCs w:val="24"/>
        </w:rPr>
        <w:t xml:space="preserve"> </w:t>
      </w:r>
      <w:r>
        <w:rPr>
          <w:rFonts w:asciiTheme="minorEastAsia" w:eastAsiaTheme="minorEastAsia" w:hAnsiTheme="minorEastAsia" w:cs="宋体" w:hint="eastAsia"/>
          <w:color w:val="000000" w:themeColor="text1"/>
          <w:sz w:val="24"/>
          <w:szCs w:val="24"/>
        </w:rPr>
        <w:t>没有被依法暂停或取消投标资格；</w:t>
      </w:r>
    </w:p>
    <w:p w14:paraId="1384BB13" w14:textId="77777777" w:rsidR="00390C7D" w:rsidRDefault="00B97B9E">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3.3 没有被责令停产停业、暂扣或者吊销许可证、暂扣或者吊销执照； </w:t>
      </w:r>
    </w:p>
    <w:p w14:paraId="66097AC7" w14:textId="77777777" w:rsidR="00390C7D" w:rsidRDefault="00B97B9E">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3.4 没有进入清算程序，或被宣告破产，或其他丧失履约能力的情形；</w:t>
      </w:r>
    </w:p>
    <w:p w14:paraId="14B80AF3" w14:textId="77777777" w:rsidR="00390C7D" w:rsidRDefault="00B97B9E">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3.5 在最近三年内没有发生重大工程质量问题；</w:t>
      </w:r>
    </w:p>
    <w:p w14:paraId="7388B9E8" w14:textId="77777777" w:rsidR="00390C7D" w:rsidRDefault="00B97B9E">
      <w:pPr>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3.6 投标人不得列入国家企业信用信息公示系统严重违法失信名单（黑名单），不得列入信用中国黑名单，不得列入中国执行信息公开网失信被执行名单（被执行人包括投标人、法定代表人）（提供以上三个网站相关内容查询结果截图加盖公章）等资质。</w:t>
      </w:r>
    </w:p>
    <w:p w14:paraId="5F50EADF" w14:textId="77777777" w:rsidR="00390C7D" w:rsidRDefault="00B97B9E">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3.7 在近三年内投标人或其法定代表人、拟委任的项目经理没有行贿犯罪行为。</w:t>
      </w:r>
    </w:p>
    <w:p w14:paraId="3E4F54F0" w14:textId="77777777" w:rsidR="00390C7D" w:rsidRDefault="00B97B9E">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4.其他要求：</w:t>
      </w:r>
    </w:p>
    <w:p w14:paraId="047A528F" w14:textId="77777777" w:rsidR="00390C7D" w:rsidRDefault="00B97B9E">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4.1投标人必须承诺招标方在本项目中使用其货物、服务及其他任何</w:t>
      </w:r>
      <w:proofErr w:type="gramStart"/>
      <w:r>
        <w:rPr>
          <w:rFonts w:asciiTheme="minorEastAsia" w:eastAsiaTheme="minorEastAsia" w:hAnsiTheme="minorEastAsia" w:cs="宋体" w:hint="eastAsia"/>
          <w:color w:val="000000" w:themeColor="text1"/>
          <w:sz w:val="24"/>
          <w:szCs w:val="24"/>
        </w:rPr>
        <w:t>部份免受到</w:t>
      </w:r>
      <w:proofErr w:type="gramEnd"/>
      <w:r>
        <w:rPr>
          <w:rFonts w:asciiTheme="minorEastAsia" w:eastAsiaTheme="minorEastAsia" w:hAnsiTheme="minorEastAsia" w:cs="宋体" w:hint="eastAsia"/>
          <w:color w:val="000000" w:themeColor="text1"/>
          <w:sz w:val="24"/>
          <w:szCs w:val="24"/>
        </w:rPr>
        <w:t>第三方关于侵犯专利权、商标权、工业设计权或其他知识产权的指控。在确定中标签订合同后，任何第三方如果提出侵权指控，投标方须与第三方交涉并承担由此而引起的一切法律和经济责任，且不得影响招标方生产运营（提供承诺书并加盖公章）。</w:t>
      </w:r>
    </w:p>
    <w:p w14:paraId="63BDE37B" w14:textId="77777777" w:rsidR="00390C7D" w:rsidRDefault="00B97B9E">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lastRenderedPageBreak/>
        <w:t>4.2单位负责人为同一人或者存在控股、管理关系的不同单位，不得同时参加同一标段投标或者未划分标段的同一招标项目投标。</w:t>
      </w:r>
    </w:p>
    <w:p w14:paraId="06CCD3FB" w14:textId="77777777" w:rsidR="00390C7D" w:rsidRDefault="00B97B9E">
      <w:pPr>
        <w:pStyle w:val="a0"/>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4.3与招标</w:t>
      </w:r>
      <w:proofErr w:type="gramStart"/>
      <w:r>
        <w:rPr>
          <w:rFonts w:asciiTheme="minorEastAsia" w:eastAsiaTheme="minorEastAsia" w:hAnsiTheme="minorEastAsia" w:cs="宋体" w:hint="eastAsia"/>
          <w:color w:val="000000" w:themeColor="text1"/>
          <w:sz w:val="24"/>
          <w:szCs w:val="24"/>
        </w:rPr>
        <w:t>方存在</w:t>
      </w:r>
      <w:proofErr w:type="gramEnd"/>
      <w:r>
        <w:rPr>
          <w:rFonts w:asciiTheme="minorEastAsia" w:eastAsiaTheme="minorEastAsia" w:hAnsiTheme="minorEastAsia" w:cs="宋体" w:hint="eastAsia"/>
          <w:color w:val="000000" w:themeColor="text1"/>
          <w:sz w:val="24"/>
          <w:szCs w:val="24"/>
        </w:rPr>
        <w:t>利害关系可能影响招标公正性的法人、其他组织或者个人，不得参加投标。</w:t>
      </w:r>
    </w:p>
    <w:p w14:paraId="7AED060B" w14:textId="77777777" w:rsidR="00390C7D" w:rsidRDefault="00B97B9E">
      <w:pPr>
        <w:pStyle w:val="a0"/>
        <w:spacing w:line="440" w:lineRule="exact"/>
        <w:ind w:firstLineChars="200" w:firstLine="480"/>
        <w:jc w:val="both"/>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4.4</w:t>
      </w:r>
      <w:r>
        <w:rPr>
          <w:rFonts w:asciiTheme="minorEastAsia" w:eastAsiaTheme="minorEastAsia" w:hAnsiTheme="minorEastAsia" w:cs="宋体" w:hint="eastAsia"/>
          <w:color w:val="000000" w:themeColor="text1"/>
          <w:sz w:val="24"/>
          <w:szCs w:val="24"/>
        </w:rPr>
        <w:t>本次招标不接受联合体投标。</w:t>
      </w:r>
    </w:p>
    <w:p w14:paraId="720DC73C" w14:textId="77777777" w:rsidR="00390C7D" w:rsidRDefault="00B97B9E">
      <w:pPr>
        <w:spacing w:line="440" w:lineRule="exact"/>
        <w:ind w:firstLineChars="200" w:firstLine="480"/>
        <w:jc w:val="both"/>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二、</w:t>
      </w:r>
      <w:r>
        <w:rPr>
          <w:rFonts w:asciiTheme="minorEastAsia" w:eastAsiaTheme="minorEastAsia" w:hAnsiTheme="minorEastAsia" w:hint="eastAsia"/>
          <w:color w:val="000000" w:themeColor="text1"/>
          <w:sz w:val="24"/>
          <w:szCs w:val="24"/>
        </w:rPr>
        <w:t>竞标文件</w:t>
      </w:r>
      <w:r>
        <w:rPr>
          <w:rFonts w:asciiTheme="minorEastAsia" w:eastAsiaTheme="minorEastAsia" w:hAnsiTheme="minorEastAsia"/>
          <w:color w:val="000000" w:themeColor="text1"/>
          <w:sz w:val="24"/>
          <w:szCs w:val="24"/>
        </w:rPr>
        <w:t>的获取：</w:t>
      </w:r>
    </w:p>
    <w:p w14:paraId="15A130BA" w14:textId="59C7D380" w:rsidR="00390C7D" w:rsidRDefault="00B97B9E">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cs="宋体" w:hint="eastAsia"/>
          <w:sz w:val="24"/>
          <w:szCs w:val="24"/>
        </w:rPr>
        <w:t>发放时间：</w:t>
      </w:r>
      <w:r>
        <w:rPr>
          <w:rFonts w:asciiTheme="minorEastAsia" w:eastAsiaTheme="minorEastAsia" w:hAnsiTheme="minorEastAsia" w:hint="eastAsia"/>
          <w:sz w:val="24"/>
          <w:szCs w:val="24"/>
          <w:u w:val="single"/>
        </w:rPr>
        <w:t>从2022 年</w:t>
      </w:r>
      <w:r w:rsidR="005F44C3">
        <w:rPr>
          <w:rFonts w:asciiTheme="minorEastAsia" w:eastAsiaTheme="minorEastAsia" w:hAnsiTheme="minorEastAsia"/>
          <w:sz w:val="24"/>
          <w:szCs w:val="24"/>
          <w:u w:val="single"/>
        </w:rPr>
        <w:t>10</w:t>
      </w:r>
      <w:r w:rsidR="005F44C3">
        <w:rPr>
          <w:rFonts w:asciiTheme="minorEastAsia" w:eastAsiaTheme="minorEastAsia" w:hAnsiTheme="minorEastAsia" w:hint="eastAsia"/>
          <w:sz w:val="24"/>
          <w:szCs w:val="24"/>
          <w:u w:val="single"/>
        </w:rPr>
        <w:t>月</w:t>
      </w:r>
      <w:r w:rsidR="005F44C3">
        <w:rPr>
          <w:rFonts w:asciiTheme="minorEastAsia" w:eastAsiaTheme="minorEastAsia" w:hAnsiTheme="minorEastAsia"/>
          <w:sz w:val="24"/>
          <w:szCs w:val="24"/>
          <w:u w:val="single"/>
        </w:rPr>
        <w:t>30</w:t>
      </w:r>
      <w:r>
        <w:rPr>
          <w:rFonts w:asciiTheme="minorEastAsia" w:eastAsiaTheme="minorEastAsia" w:hAnsiTheme="minorEastAsia" w:hint="eastAsia"/>
          <w:sz w:val="24"/>
          <w:szCs w:val="24"/>
          <w:u w:val="single"/>
        </w:rPr>
        <w:t>日至</w:t>
      </w:r>
      <w:r w:rsidR="001A16F9">
        <w:rPr>
          <w:rFonts w:asciiTheme="minorEastAsia" w:eastAsiaTheme="minorEastAsia" w:hAnsiTheme="minorEastAsia" w:hint="eastAsia"/>
          <w:sz w:val="24"/>
          <w:szCs w:val="24"/>
          <w:u w:val="single"/>
        </w:rPr>
        <w:t>2022年</w:t>
      </w:r>
      <w:r w:rsidR="001A16F9">
        <w:rPr>
          <w:rFonts w:asciiTheme="minorEastAsia" w:eastAsiaTheme="minorEastAsia" w:hAnsiTheme="minorEastAsia"/>
          <w:sz w:val="24"/>
          <w:szCs w:val="24"/>
          <w:u w:val="single"/>
        </w:rPr>
        <w:t>11</w:t>
      </w:r>
      <w:r w:rsidR="001A16F9">
        <w:rPr>
          <w:rFonts w:asciiTheme="minorEastAsia" w:eastAsiaTheme="minorEastAsia" w:hAnsiTheme="minorEastAsia" w:hint="eastAsia"/>
          <w:sz w:val="24"/>
          <w:szCs w:val="24"/>
          <w:u w:val="single"/>
        </w:rPr>
        <w:t>月</w:t>
      </w:r>
      <w:r w:rsidR="001A16F9">
        <w:rPr>
          <w:rFonts w:asciiTheme="minorEastAsia" w:eastAsiaTheme="minorEastAsia" w:hAnsiTheme="minorEastAsia"/>
          <w:sz w:val="24"/>
          <w:szCs w:val="24"/>
          <w:u w:val="single"/>
        </w:rPr>
        <w:t>3</w:t>
      </w:r>
      <w:r>
        <w:rPr>
          <w:rFonts w:asciiTheme="minorEastAsia" w:eastAsiaTheme="minorEastAsia" w:hAnsiTheme="minorEastAsia" w:hint="eastAsia"/>
          <w:sz w:val="24"/>
          <w:szCs w:val="24"/>
          <w:u w:val="single"/>
        </w:rPr>
        <w:t>日1</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时00分止</w:t>
      </w:r>
      <w:r>
        <w:rPr>
          <w:rFonts w:asciiTheme="minorEastAsia" w:eastAsiaTheme="minorEastAsia" w:hAnsiTheme="minorEastAsia" w:hint="eastAsia"/>
          <w:sz w:val="24"/>
          <w:szCs w:val="24"/>
        </w:rPr>
        <w:t>。</w:t>
      </w:r>
    </w:p>
    <w:p w14:paraId="63D700A6" w14:textId="77777777" w:rsidR="00390C7D" w:rsidRDefault="00B97B9E">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.竞标文件获取地点：</w:t>
      </w:r>
      <w:r>
        <w:rPr>
          <w:rFonts w:asciiTheme="minorEastAsia" w:eastAsiaTheme="minorEastAsia" w:hAnsiTheme="minorEastAsia" w:cs="宋体" w:hint="eastAsia"/>
          <w:sz w:val="24"/>
          <w:szCs w:val="24"/>
          <w:u w:val="single"/>
        </w:rPr>
        <w:t>长江化工网站：http://www.cjxdhg.com/</w:t>
      </w:r>
      <w:r>
        <w:rPr>
          <w:rFonts w:asciiTheme="minorEastAsia" w:eastAsiaTheme="minorEastAsia" w:hAnsiTheme="minorEastAsia" w:cs="宋体" w:hint="eastAsia"/>
          <w:sz w:val="24"/>
          <w:szCs w:val="24"/>
        </w:rPr>
        <w:t>。</w:t>
      </w:r>
    </w:p>
    <w:p w14:paraId="4A40B92B" w14:textId="77777777" w:rsidR="00390C7D" w:rsidRDefault="00B97B9E">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三</w:t>
      </w:r>
      <w:r>
        <w:rPr>
          <w:rFonts w:asciiTheme="minorEastAsia" w:eastAsiaTheme="minorEastAsia" w:hAnsiTheme="minorEastAsia"/>
          <w:sz w:val="24"/>
          <w:szCs w:val="24"/>
        </w:rPr>
        <w:t>、竞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响应文件递交截止时间和送达地点：</w:t>
      </w:r>
    </w:p>
    <w:p w14:paraId="300C90CC" w14:textId="22747F96" w:rsidR="00390C7D" w:rsidRDefault="00B97B9E">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响应文件递交截止时间：</w:t>
      </w:r>
      <w:r w:rsidR="005F44C3">
        <w:rPr>
          <w:rFonts w:asciiTheme="minorEastAsia" w:eastAsiaTheme="minorEastAsia" w:hAnsiTheme="minorEastAsia" w:hint="eastAsia"/>
          <w:sz w:val="24"/>
          <w:szCs w:val="24"/>
          <w:u w:val="single"/>
        </w:rPr>
        <w:t>2022年</w:t>
      </w:r>
      <w:r w:rsidR="005F44C3">
        <w:rPr>
          <w:rFonts w:asciiTheme="minorEastAsia" w:eastAsiaTheme="minorEastAsia" w:hAnsiTheme="minorEastAsia"/>
          <w:sz w:val="24"/>
          <w:szCs w:val="24"/>
          <w:u w:val="single"/>
        </w:rPr>
        <w:t>11</w:t>
      </w:r>
      <w:r w:rsidR="005F44C3">
        <w:rPr>
          <w:rFonts w:asciiTheme="minorEastAsia" w:eastAsiaTheme="minorEastAsia" w:hAnsiTheme="minorEastAsia" w:hint="eastAsia"/>
          <w:sz w:val="24"/>
          <w:szCs w:val="24"/>
          <w:u w:val="single"/>
        </w:rPr>
        <w:t>月</w:t>
      </w:r>
      <w:r w:rsidR="005F44C3">
        <w:rPr>
          <w:rFonts w:asciiTheme="minorEastAsia" w:eastAsiaTheme="minorEastAsia" w:hAnsiTheme="minorEastAsia"/>
          <w:sz w:val="24"/>
          <w:szCs w:val="24"/>
          <w:u w:val="single"/>
        </w:rPr>
        <w:t>3</w:t>
      </w:r>
      <w:r>
        <w:rPr>
          <w:rFonts w:asciiTheme="minorEastAsia" w:eastAsiaTheme="minorEastAsia" w:hAnsiTheme="minorEastAsia" w:hint="eastAsia"/>
          <w:sz w:val="24"/>
          <w:szCs w:val="24"/>
          <w:u w:val="single"/>
        </w:rPr>
        <w:t>日1</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时00分</w:t>
      </w:r>
      <w:r>
        <w:rPr>
          <w:rFonts w:asciiTheme="minorEastAsia" w:eastAsiaTheme="minorEastAsia" w:hAnsiTheme="minorEastAsia" w:hint="eastAsia"/>
          <w:sz w:val="24"/>
          <w:szCs w:val="24"/>
        </w:rPr>
        <w:t>。</w:t>
      </w:r>
    </w:p>
    <w:p w14:paraId="6D1BA458" w14:textId="77777777" w:rsidR="00390C7D" w:rsidRDefault="00B97B9E">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竞</w:t>
      </w:r>
      <w:r>
        <w:rPr>
          <w:rFonts w:asciiTheme="minorEastAsia" w:eastAsiaTheme="minorEastAsia" w:hAnsiTheme="minorEastAsia" w:hint="eastAsia"/>
          <w:sz w:val="24"/>
          <w:szCs w:val="24"/>
        </w:rPr>
        <w:t>标</w:t>
      </w:r>
      <w:r>
        <w:rPr>
          <w:rFonts w:asciiTheme="minorEastAsia" w:eastAsiaTheme="minorEastAsia" w:hAnsiTheme="minorEastAsia"/>
          <w:sz w:val="24"/>
          <w:szCs w:val="24"/>
        </w:rPr>
        <w:t>响应文件送达地点</w:t>
      </w:r>
      <w:r>
        <w:rPr>
          <w:rFonts w:asciiTheme="minorEastAsia" w:eastAsiaTheme="minorEastAsia" w:hAnsiTheme="minorEastAsia" w:hint="eastAsia"/>
          <w:sz w:val="24"/>
          <w:szCs w:val="24"/>
        </w:rPr>
        <w:t>：投标方</w:t>
      </w:r>
      <w:r>
        <w:rPr>
          <w:rFonts w:asciiTheme="minorEastAsia" w:eastAsiaTheme="minorEastAsia" w:hAnsiTheme="minorEastAsia"/>
          <w:sz w:val="24"/>
          <w:szCs w:val="24"/>
        </w:rPr>
        <w:t>应在</w:t>
      </w:r>
      <w:r>
        <w:rPr>
          <w:rFonts w:asciiTheme="minorEastAsia" w:eastAsiaTheme="minorEastAsia" w:hAnsiTheme="minorEastAsia" w:hint="eastAsia"/>
          <w:sz w:val="24"/>
          <w:szCs w:val="24"/>
        </w:rPr>
        <w:t>竞标响应文件</w:t>
      </w:r>
      <w:r>
        <w:rPr>
          <w:rFonts w:asciiTheme="minorEastAsia" w:eastAsiaTheme="minorEastAsia" w:hAnsiTheme="minorEastAsia"/>
          <w:sz w:val="24"/>
          <w:szCs w:val="24"/>
        </w:rPr>
        <w:t>递交截止时间前，将</w:t>
      </w:r>
      <w:r>
        <w:rPr>
          <w:rFonts w:asciiTheme="minorEastAsia" w:eastAsiaTheme="minorEastAsia" w:hAnsiTheme="minorEastAsia" w:hint="eastAsia"/>
          <w:sz w:val="24"/>
          <w:szCs w:val="24"/>
        </w:rPr>
        <w:t>竞标响应文件电子版发送至hygs</w:t>
      </w:r>
      <w:r>
        <w:rPr>
          <w:rFonts w:asciiTheme="minorEastAsia" w:eastAsiaTheme="minorEastAsia" w:hAnsiTheme="minorEastAsia"/>
          <w:sz w:val="24"/>
          <w:szCs w:val="24"/>
        </w:rPr>
        <w:t>_</w:t>
      </w:r>
      <w:r>
        <w:rPr>
          <w:rFonts w:asciiTheme="minorEastAsia" w:eastAsiaTheme="minorEastAsia" w:hAnsiTheme="minorEastAsia" w:hint="eastAsia"/>
          <w:sz w:val="24"/>
          <w:szCs w:val="24"/>
        </w:rPr>
        <w:t>legal@163.com邮箱</w:t>
      </w:r>
      <w:bookmarkStart w:id="2" w:name="_Hlk114583763"/>
      <w:r>
        <w:rPr>
          <w:rFonts w:asciiTheme="minorEastAsia" w:eastAsiaTheme="minorEastAsia" w:hAnsiTheme="minorEastAsia" w:hint="eastAsia"/>
          <w:sz w:val="24"/>
          <w:szCs w:val="24"/>
        </w:rPr>
        <w:t>，纸质版递交至地址：（湖北应城宏宜化工科技有限公司，需</w:t>
      </w:r>
      <w:r>
        <w:rPr>
          <w:rFonts w:asciiTheme="minorEastAsia" w:eastAsiaTheme="minorEastAsia" w:hAnsiTheme="minorEastAsia"/>
          <w:sz w:val="24"/>
          <w:szCs w:val="24"/>
        </w:rPr>
        <w:t>EMS</w:t>
      </w:r>
      <w:r>
        <w:rPr>
          <w:rFonts w:asciiTheme="minorEastAsia" w:eastAsiaTheme="minorEastAsia" w:hAnsiTheme="minorEastAsia" w:hint="eastAsia"/>
          <w:sz w:val="24"/>
          <w:szCs w:val="24"/>
        </w:rPr>
        <w:t>邮件，开标前一天在邮局领取，盖章封条不能损坏，收件人余旸1</w:t>
      </w:r>
      <w:r>
        <w:rPr>
          <w:rFonts w:asciiTheme="minorEastAsia" w:eastAsiaTheme="minorEastAsia" w:hAnsiTheme="minorEastAsia"/>
          <w:sz w:val="24"/>
          <w:szCs w:val="24"/>
        </w:rPr>
        <w:t>3802221718</w:t>
      </w:r>
      <w:r>
        <w:rPr>
          <w:rFonts w:asciiTheme="minorEastAsia" w:eastAsiaTheme="minorEastAsia" w:hAnsiTheme="minorEastAsia" w:hint="eastAsia"/>
          <w:sz w:val="24"/>
          <w:szCs w:val="24"/>
        </w:rPr>
        <w:t>）</w:t>
      </w:r>
      <w:bookmarkEnd w:id="2"/>
      <w:r>
        <w:rPr>
          <w:rFonts w:asciiTheme="minorEastAsia" w:eastAsiaTheme="minorEastAsia" w:hAnsiTheme="minorEastAsia" w:hint="eastAsia"/>
          <w:sz w:val="24"/>
          <w:szCs w:val="24"/>
        </w:rPr>
        <w:t>。</w:t>
      </w:r>
      <w:r>
        <w:rPr>
          <w:rFonts w:asciiTheme="minorEastAsia" w:eastAsiaTheme="minorEastAsia" w:hAnsiTheme="minorEastAsia"/>
          <w:sz w:val="24"/>
          <w:szCs w:val="24"/>
        </w:rPr>
        <w:t>逾期送达</w:t>
      </w:r>
      <w:r>
        <w:rPr>
          <w:rFonts w:asciiTheme="minorEastAsia" w:eastAsiaTheme="minorEastAsia" w:hAnsiTheme="minorEastAsia" w:hint="eastAsia"/>
          <w:sz w:val="24"/>
          <w:szCs w:val="24"/>
        </w:rPr>
        <w:t>的竞标响应文件</w:t>
      </w:r>
      <w:r>
        <w:rPr>
          <w:rFonts w:asciiTheme="minorEastAsia" w:eastAsiaTheme="minorEastAsia" w:hAnsiTheme="minorEastAsia"/>
          <w:sz w:val="24"/>
          <w:szCs w:val="24"/>
        </w:rPr>
        <w:t>的，需求方不予受理。</w:t>
      </w:r>
    </w:p>
    <w:p w14:paraId="587CB3B0" w14:textId="77777777" w:rsidR="00390C7D" w:rsidRDefault="00B97B9E">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四</w:t>
      </w:r>
      <w:r>
        <w:rPr>
          <w:rFonts w:asciiTheme="minorEastAsia" w:eastAsiaTheme="minorEastAsia" w:hAnsiTheme="minorEastAsia"/>
          <w:sz w:val="24"/>
          <w:szCs w:val="24"/>
        </w:rPr>
        <w:t>、</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时间和地点：</w:t>
      </w:r>
    </w:p>
    <w:p w14:paraId="43063A2F" w14:textId="1BCBC9D5" w:rsidR="00390C7D" w:rsidRDefault="00B97B9E">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时间：</w:t>
      </w:r>
      <w:r w:rsidR="005F44C3">
        <w:rPr>
          <w:rFonts w:asciiTheme="minorEastAsia" w:eastAsiaTheme="minorEastAsia" w:hAnsiTheme="minorEastAsia" w:hint="eastAsia"/>
          <w:sz w:val="24"/>
          <w:szCs w:val="24"/>
          <w:u w:val="single"/>
        </w:rPr>
        <w:t>2022年</w:t>
      </w:r>
      <w:r w:rsidR="005F44C3">
        <w:rPr>
          <w:rFonts w:asciiTheme="minorEastAsia" w:eastAsiaTheme="minorEastAsia" w:hAnsiTheme="minorEastAsia"/>
          <w:sz w:val="24"/>
          <w:szCs w:val="24"/>
          <w:u w:val="single"/>
        </w:rPr>
        <w:t>11</w:t>
      </w:r>
      <w:r w:rsidR="005F44C3">
        <w:rPr>
          <w:rFonts w:asciiTheme="minorEastAsia" w:eastAsiaTheme="minorEastAsia" w:hAnsiTheme="minorEastAsia" w:hint="eastAsia"/>
          <w:sz w:val="24"/>
          <w:szCs w:val="24"/>
          <w:u w:val="single"/>
        </w:rPr>
        <w:t>月</w:t>
      </w:r>
      <w:r w:rsidR="005F44C3">
        <w:rPr>
          <w:rFonts w:asciiTheme="minorEastAsia" w:eastAsiaTheme="minorEastAsia" w:hAnsiTheme="minorEastAsia"/>
          <w:sz w:val="24"/>
          <w:szCs w:val="24"/>
          <w:u w:val="single"/>
        </w:rPr>
        <w:t>3</w:t>
      </w:r>
      <w:r>
        <w:rPr>
          <w:rFonts w:asciiTheme="minorEastAsia" w:eastAsiaTheme="minorEastAsia" w:hAnsiTheme="minorEastAsia" w:hint="eastAsia"/>
          <w:sz w:val="24"/>
          <w:szCs w:val="24"/>
          <w:u w:val="single"/>
        </w:rPr>
        <w:t>日1</w:t>
      </w:r>
      <w:r>
        <w:rPr>
          <w:rFonts w:asciiTheme="minorEastAsia" w:eastAsiaTheme="minorEastAsia" w:hAnsiTheme="minorEastAsia"/>
          <w:sz w:val="24"/>
          <w:szCs w:val="24"/>
          <w:u w:val="single"/>
        </w:rPr>
        <w:t>0</w:t>
      </w:r>
      <w:r>
        <w:rPr>
          <w:rFonts w:asciiTheme="minorEastAsia" w:eastAsiaTheme="minorEastAsia" w:hAnsiTheme="minorEastAsia" w:hint="eastAsia"/>
          <w:sz w:val="24"/>
          <w:szCs w:val="24"/>
          <w:u w:val="single"/>
        </w:rPr>
        <w:t>时00分。</w:t>
      </w:r>
    </w:p>
    <w:p w14:paraId="60F2EF58" w14:textId="77777777" w:rsidR="00390C7D" w:rsidRDefault="00B97B9E">
      <w:pPr>
        <w:spacing w:line="440" w:lineRule="exact"/>
        <w:ind w:firstLineChars="200" w:firstLine="480"/>
        <w:jc w:val="both"/>
        <w:rPr>
          <w:rFonts w:asciiTheme="minorEastAsia" w:eastAsiaTheme="minorEastAsia" w:hAnsiTheme="minorEastAsia" w:cs="宋体"/>
          <w:sz w:val="24"/>
          <w:szCs w:val="24"/>
          <w:u w:val="single"/>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.竞标评审</w:t>
      </w:r>
      <w:r>
        <w:rPr>
          <w:rFonts w:asciiTheme="minorEastAsia" w:eastAsiaTheme="minorEastAsia" w:hAnsiTheme="minorEastAsia"/>
          <w:sz w:val="24"/>
          <w:szCs w:val="24"/>
        </w:rPr>
        <w:t>地点：</w:t>
      </w:r>
      <w:r>
        <w:rPr>
          <w:rFonts w:asciiTheme="minorEastAsia" w:eastAsiaTheme="minorEastAsia" w:hAnsiTheme="minorEastAsia" w:hint="eastAsia"/>
          <w:sz w:val="24"/>
          <w:szCs w:val="24"/>
        </w:rPr>
        <w:t>应城市东马</w:t>
      </w:r>
      <w:proofErr w:type="gramStart"/>
      <w:r>
        <w:rPr>
          <w:rFonts w:asciiTheme="minorEastAsia" w:eastAsiaTheme="minorEastAsia" w:hAnsiTheme="minorEastAsia" w:hint="eastAsia"/>
          <w:sz w:val="24"/>
          <w:szCs w:val="24"/>
        </w:rPr>
        <w:t>坊团结大道</w:t>
      </w:r>
      <w:r>
        <w:rPr>
          <w:rFonts w:asciiTheme="minorEastAsia" w:eastAsiaTheme="minorEastAsia" w:hAnsiTheme="minorEastAsia" w:cs="宋体" w:hint="eastAsia"/>
          <w:sz w:val="24"/>
          <w:szCs w:val="24"/>
          <w:u w:val="single"/>
        </w:rPr>
        <w:t>宏宜公司</w:t>
      </w:r>
      <w:proofErr w:type="gramEnd"/>
      <w:r>
        <w:rPr>
          <w:rFonts w:asciiTheme="minorEastAsia" w:eastAsiaTheme="minorEastAsia" w:hAnsiTheme="minorEastAsia" w:cs="宋体" w:hint="eastAsia"/>
          <w:sz w:val="24"/>
          <w:szCs w:val="24"/>
          <w:u w:val="single"/>
        </w:rPr>
        <w:t>二楼会议室</w:t>
      </w:r>
    </w:p>
    <w:p w14:paraId="62D4EDBD" w14:textId="650A8E93" w:rsidR="00390C7D" w:rsidRDefault="00B97B9E">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sz w:val="24"/>
          <w:szCs w:val="24"/>
        </w:rPr>
        <w:t>、</w:t>
      </w:r>
      <w:r>
        <w:rPr>
          <w:rFonts w:asciiTheme="minorEastAsia" w:eastAsiaTheme="minorEastAsia" w:hAnsiTheme="minorEastAsia" w:hint="eastAsia"/>
          <w:sz w:val="24"/>
          <w:szCs w:val="24"/>
        </w:rPr>
        <w:t>本项目竞标公告于（</w:t>
      </w:r>
      <w:r w:rsidR="005F44C3">
        <w:rPr>
          <w:rFonts w:asciiTheme="minorEastAsia" w:eastAsiaTheme="minorEastAsia" w:hAnsiTheme="minorEastAsia"/>
          <w:sz w:val="24"/>
          <w:szCs w:val="24"/>
        </w:rPr>
        <w:t>2022年10月30</w:t>
      </w:r>
      <w:r>
        <w:rPr>
          <w:rFonts w:asciiTheme="minorEastAsia" w:eastAsiaTheme="minorEastAsia" w:hAnsiTheme="minorEastAsia"/>
          <w:sz w:val="24"/>
          <w:szCs w:val="24"/>
        </w:rPr>
        <w:t>日</w:t>
      </w:r>
      <w:r>
        <w:rPr>
          <w:rFonts w:asciiTheme="minorEastAsia" w:eastAsiaTheme="minorEastAsia" w:hAnsiTheme="minorEastAsia" w:hint="eastAsia"/>
          <w:sz w:val="24"/>
          <w:szCs w:val="24"/>
        </w:rPr>
        <w:t>）在</w:t>
      </w:r>
      <w:r>
        <w:rPr>
          <w:rFonts w:asciiTheme="minorEastAsia" w:eastAsiaTheme="minorEastAsia" w:hAnsiTheme="minorEastAsia" w:hint="eastAsia"/>
          <w:sz w:val="24"/>
          <w:szCs w:val="24"/>
          <w:u w:val="single"/>
        </w:rPr>
        <w:t>长江化工网站</w:t>
      </w:r>
      <w:r>
        <w:rPr>
          <w:rFonts w:asciiTheme="minorEastAsia" w:eastAsiaTheme="minorEastAsia" w:hAnsiTheme="minorEastAsia" w:hint="eastAsia"/>
          <w:sz w:val="24"/>
          <w:szCs w:val="24"/>
        </w:rPr>
        <w:t>媒体发布。</w:t>
      </w:r>
    </w:p>
    <w:p w14:paraId="1DB165A5" w14:textId="77777777" w:rsidR="00390C7D" w:rsidRDefault="00B97B9E">
      <w:pPr>
        <w:spacing w:line="440" w:lineRule="exact"/>
        <w:ind w:firstLineChars="200"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六、</w:t>
      </w:r>
      <w:r>
        <w:rPr>
          <w:rFonts w:asciiTheme="minorEastAsia" w:eastAsiaTheme="minorEastAsia" w:hAnsiTheme="minorEastAsia"/>
          <w:sz w:val="24"/>
          <w:szCs w:val="24"/>
        </w:rPr>
        <w:t>公告期限：自公告发布之日起5个</w:t>
      </w:r>
      <w:r>
        <w:rPr>
          <w:rFonts w:asciiTheme="minorEastAsia" w:eastAsiaTheme="minorEastAsia" w:hAnsiTheme="minorEastAsia" w:hint="eastAsia"/>
          <w:sz w:val="24"/>
          <w:szCs w:val="24"/>
        </w:rPr>
        <w:t>日历</w:t>
      </w:r>
      <w:r>
        <w:rPr>
          <w:rFonts w:asciiTheme="minorEastAsia" w:eastAsiaTheme="minorEastAsia" w:hAnsiTheme="minorEastAsia"/>
          <w:sz w:val="24"/>
          <w:szCs w:val="24"/>
        </w:rPr>
        <w:t>日。</w:t>
      </w:r>
    </w:p>
    <w:p w14:paraId="399539B1" w14:textId="77777777" w:rsidR="00390C7D" w:rsidRDefault="00B97B9E">
      <w:pPr>
        <w:spacing w:line="440" w:lineRule="exact"/>
        <w:ind w:firstLineChars="200" w:firstLine="480"/>
        <w:jc w:val="both"/>
        <w:rPr>
          <w:rFonts w:asciiTheme="minorEastAsia" w:eastAsiaTheme="minorEastAsia" w:hAnsiTheme="minorEastAsia" w:cs="宋体"/>
          <w:sz w:val="24"/>
          <w:szCs w:val="24"/>
        </w:rPr>
      </w:pPr>
      <w:bookmarkStart w:id="3" w:name="page11"/>
      <w:bookmarkStart w:id="4" w:name="_Toc456291247"/>
      <w:bookmarkStart w:id="5" w:name="_Toc456291524"/>
      <w:bookmarkStart w:id="6" w:name="_Toc456291341"/>
      <w:bookmarkStart w:id="7" w:name="_Toc456291152"/>
      <w:bookmarkStart w:id="8" w:name="_Toc456291267"/>
      <w:bookmarkStart w:id="9" w:name="_Toc10066"/>
      <w:bookmarkStart w:id="10" w:name="_Toc456291466"/>
      <w:bookmarkEnd w:id="3"/>
      <w:r>
        <w:rPr>
          <w:rFonts w:asciiTheme="minorEastAsia" w:eastAsiaTheme="minorEastAsia" w:hAnsiTheme="minorEastAsia" w:cs="宋体" w:hint="eastAsia"/>
          <w:sz w:val="24"/>
          <w:szCs w:val="24"/>
        </w:rPr>
        <w:t>七、联系方式</w:t>
      </w:r>
    </w:p>
    <w:p w14:paraId="2CD31178" w14:textId="77777777" w:rsidR="00390C7D" w:rsidRDefault="00B97B9E">
      <w:pPr>
        <w:pStyle w:val="a0"/>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招标联系人:余旸</w:t>
      </w:r>
    </w:p>
    <w:p w14:paraId="3851FE16" w14:textId="77777777" w:rsidR="00390C7D" w:rsidRDefault="00B97B9E">
      <w:pPr>
        <w:pStyle w:val="a0"/>
        <w:ind w:firstLineChars="200" w:firstLine="482"/>
        <w:jc w:val="both"/>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本项目咨询电话</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13802221718</w:t>
      </w:r>
    </w:p>
    <w:p w14:paraId="3C8D757F" w14:textId="77777777" w:rsidR="00390C7D" w:rsidRDefault="00B97B9E">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本项目所在公司地址：湖北省应城市东马</w:t>
      </w:r>
      <w:proofErr w:type="gramStart"/>
      <w:r>
        <w:rPr>
          <w:rFonts w:asciiTheme="minorEastAsia" w:eastAsiaTheme="minorEastAsia" w:hAnsiTheme="minorEastAsia" w:cs="宋体" w:hint="eastAsia"/>
          <w:sz w:val="24"/>
          <w:szCs w:val="24"/>
        </w:rPr>
        <w:t>坊团结</w:t>
      </w:r>
      <w:proofErr w:type="gramEnd"/>
      <w:r>
        <w:rPr>
          <w:rFonts w:asciiTheme="minorEastAsia" w:eastAsiaTheme="minorEastAsia" w:hAnsiTheme="minorEastAsia" w:cs="宋体" w:hint="eastAsia"/>
          <w:sz w:val="24"/>
          <w:szCs w:val="24"/>
        </w:rPr>
        <w:t>大道26号</w:t>
      </w:r>
    </w:p>
    <w:p w14:paraId="19E16B5F" w14:textId="77777777" w:rsidR="00390C7D" w:rsidRDefault="00B97B9E">
      <w:pPr>
        <w:spacing w:line="440" w:lineRule="exact"/>
        <w:ind w:firstLineChars="200" w:firstLine="480"/>
        <w:jc w:val="both"/>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八、咨询电话、投诉电话及邮箱</w:t>
      </w:r>
    </w:p>
    <w:p w14:paraId="77E0D401" w14:textId="77777777" w:rsidR="00390C7D" w:rsidRDefault="00B97B9E">
      <w:pPr>
        <w:widowControl w:val="0"/>
        <w:adjustRightInd w:val="0"/>
        <w:spacing w:line="440" w:lineRule="exact"/>
        <w:ind w:firstLineChars="200" w:firstLine="482"/>
        <w:jc w:val="both"/>
        <w:textAlignment w:val="baseline"/>
        <w:rPr>
          <w:rFonts w:asciiTheme="minorEastAsia" w:eastAsiaTheme="minorEastAsia" w:hAnsiTheme="minorEastAsia" w:cs="宋体"/>
          <w:bCs/>
          <w:color w:val="000000"/>
          <w:sz w:val="24"/>
          <w:szCs w:val="24"/>
        </w:rPr>
      </w:pPr>
      <w:r>
        <w:rPr>
          <w:rFonts w:asciiTheme="minorEastAsia" w:eastAsiaTheme="minorEastAsia" w:hAnsiTheme="minorEastAsia" w:cs="宋体" w:hint="eastAsia"/>
          <w:b/>
          <w:bCs/>
          <w:color w:val="000000"/>
          <w:sz w:val="24"/>
          <w:szCs w:val="24"/>
        </w:rPr>
        <w:t>投诉电话及邮箱：</w:t>
      </w:r>
      <w:r>
        <w:rPr>
          <w:rFonts w:asciiTheme="minorEastAsia" w:eastAsiaTheme="minorEastAsia" w:hAnsiTheme="minorEastAsia" w:cs="宋体" w:hint="eastAsia"/>
          <w:bCs/>
          <w:color w:val="000000"/>
          <w:sz w:val="24"/>
          <w:szCs w:val="24"/>
        </w:rPr>
        <w:t>15102716629，</w:t>
      </w:r>
      <w:r>
        <w:rPr>
          <w:rFonts w:asciiTheme="minorEastAsia" w:eastAsiaTheme="minorEastAsia" w:hAnsiTheme="minorEastAsia"/>
          <w:sz w:val="24"/>
          <w:szCs w:val="24"/>
        </w:rPr>
        <w:t>1054520891@qq.com</w:t>
      </w:r>
      <w:r>
        <w:rPr>
          <w:rFonts w:asciiTheme="minorEastAsia" w:eastAsiaTheme="minorEastAsia" w:hAnsiTheme="minorEastAsia" w:hint="eastAsia"/>
          <w:sz w:val="24"/>
          <w:szCs w:val="24"/>
        </w:rPr>
        <w:t>（不是提交响应文件的邮箱，投标人若因此未及时正确响应，一切后果由投标人承担）。</w:t>
      </w:r>
    </w:p>
    <w:p w14:paraId="073228EC" w14:textId="77777777" w:rsidR="00390C7D" w:rsidRDefault="00390C7D">
      <w:pPr>
        <w:spacing w:line="440" w:lineRule="exact"/>
        <w:rPr>
          <w:rFonts w:asciiTheme="minorEastAsia" w:eastAsiaTheme="minorEastAsia" w:hAnsiTheme="minorEastAsia" w:cs="宋体"/>
          <w:sz w:val="24"/>
          <w:szCs w:val="24"/>
          <w:u w:val="single"/>
        </w:rPr>
      </w:pPr>
    </w:p>
    <w:p w14:paraId="2A589145" w14:textId="77777777" w:rsidR="00390C7D" w:rsidRDefault="00B97B9E">
      <w:pPr>
        <w:ind w:firstLineChars="1900" w:firstLine="456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应城宏宜化工科技有限公司</w:t>
      </w:r>
    </w:p>
    <w:p w14:paraId="22C9CC00" w14:textId="105258F9" w:rsidR="00390C7D" w:rsidRDefault="00B97B9E">
      <w:pPr>
        <w:wordWrap w:val="0"/>
        <w:ind w:firstLineChars="2100" w:firstLine="5040"/>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2022年</w:t>
      </w:r>
      <w:r>
        <w:rPr>
          <w:rFonts w:asciiTheme="minorEastAsia" w:eastAsiaTheme="minorEastAsia" w:hAnsiTheme="minorEastAsia" w:cs="宋体"/>
          <w:sz w:val="24"/>
          <w:szCs w:val="24"/>
        </w:rPr>
        <w:t>10</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29</w:t>
      </w:r>
      <w:r>
        <w:rPr>
          <w:rFonts w:asciiTheme="minorEastAsia" w:eastAsiaTheme="minorEastAsia" w:hAnsiTheme="minorEastAsia" w:cs="宋体" w:hint="eastAsia"/>
          <w:sz w:val="24"/>
          <w:szCs w:val="24"/>
        </w:rPr>
        <w:t xml:space="preserve">日 </w:t>
      </w:r>
      <w:r>
        <w:rPr>
          <w:rFonts w:asciiTheme="minorEastAsia" w:eastAsiaTheme="minorEastAsia" w:hAnsiTheme="minorEastAsia" w:cs="宋体"/>
          <w:sz w:val="24"/>
          <w:szCs w:val="24"/>
        </w:rPr>
        <w:t xml:space="preserve">   </w:t>
      </w:r>
    </w:p>
    <w:p w14:paraId="32A3DDDD" w14:textId="77777777" w:rsidR="00390C7D" w:rsidRDefault="00B97B9E">
      <w:pPr>
        <w:pStyle w:val="a0"/>
      </w:pPr>
      <w:r>
        <w:br w:type="page"/>
      </w:r>
    </w:p>
    <w:p w14:paraId="53833429" w14:textId="77777777" w:rsidR="00390C7D" w:rsidRDefault="00390C7D">
      <w:pPr>
        <w:ind w:firstLineChars="2100" w:firstLine="5040"/>
        <w:jc w:val="right"/>
        <w:rPr>
          <w:rFonts w:asciiTheme="minorEastAsia" w:eastAsiaTheme="minorEastAsia" w:hAnsiTheme="minorEastAsia" w:cs="宋体"/>
          <w:sz w:val="24"/>
          <w:szCs w:val="24"/>
        </w:rPr>
      </w:pPr>
    </w:p>
    <w:p w14:paraId="6B74F0AB" w14:textId="77777777" w:rsidR="00390C7D" w:rsidRDefault="00B97B9E">
      <w:pPr>
        <w:pStyle w:val="1"/>
        <w:spacing w:line="460" w:lineRule="exact"/>
        <w:rPr>
          <w:rFonts w:ascii="宋体" w:hAnsi="宋体"/>
          <w:bCs/>
          <w:sz w:val="28"/>
          <w:szCs w:val="28"/>
        </w:rPr>
      </w:pPr>
      <w:bookmarkStart w:id="11" w:name="_Toc117861865"/>
      <w:r>
        <w:rPr>
          <w:rFonts w:ascii="宋体" w:hAnsi="宋体" w:hint="eastAsia"/>
          <w:bCs/>
          <w:sz w:val="28"/>
          <w:szCs w:val="28"/>
        </w:rPr>
        <w:t>第二章  竞标须知</w:t>
      </w:r>
      <w:bookmarkEnd w:id="4"/>
      <w:bookmarkEnd w:id="5"/>
      <w:bookmarkEnd w:id="6"/>
      <w:bookmarkEnd w:id="7"/>
      <w:bookmarkEnd w:id="8"/>
      <w:bookmarkEnd w:id="9"/>
      <w:bookmarkEnd w:id="10"/>
      <w:bookmarkEnd w:id="11"/>
    </w:p>
    <w:p w14:paraId="0041BFEB" w14:textId="77777777" w:rsidR="00390C7D" w:rsidRDefault="00B97B9E">
      <w:pPr>
        <w:pStyle w:val="2"/>
        <w:spacing w:line="460" w:lineRule="exact"/>
        <w:rPr>
          <w:rFonts w:ascii="宋体" w:hAnsi="宋体"/>
          <w:sz w:val="28"/>
          <w:szCs w:val="28"/>
        </w:rPr>
      </w:pPr>
      <w:bookmarkStart w:id="12" w:name="EB0c2dac3b757e47bd9896f4952eeddbdd"/>
      <w:bookmarkStart w:id="13" w:name="_Toc117861866"/>
      <w:bookmarkStart w:id="14" w:name="_Toc456291342"/>
      <w:bookmarkStart w:id="15" w:name="_Toc456291268"/>
      <w:bookmarkStart w:id="16" w:name="_Toc456291153"/>
      <w:bookmarkStart w:id="17" w:name="_Toc456291467"/>
      <w:bookmarkStart w:id="18" w:name="_Toc456291525"/>
      <w:bookmarkStart w:id="19" w:name="_Toc30738"/>
      <w:bookmarkStart w:id="20" w:name="_Toc456291248"/>
      <w:bookmarkEnd w:id="12"/>
      <w:r>
        <w:rPr>
          <w:rFonts w:ascii="宋体" w:hAnsi="宋体" w:hint="eastAsia"/>
          <w:sz w:val="28"/>
          <w:szCs w:val="28"/>
        </w:rPr>
        <w:t>投标方须知前附表</w:t>
      </w:r>
      <w:bookmarkEnd w:id="13"/>
      <w:bookmarkEnd w:id="14"/>
      <w:bookmarkEnd w:id="15"/>
      <w:bookmarkEnd w:id="16"/>
      <w:bookmarkEnd w:id="17"/>
      <w:bookmarkEnd w:id="18"/>
      <w:bookmarkEnd w:id="19"/>
      <w:bookmarkEnd w:id="20"/>
    </w:p>
    <w:p w14:paraId="756C4E25" w14:textId="77777777" w:rsidR="00390C7D" w:rsidRDefault="00B97B9E">
      <w:pPr>
        <w:adjustRightInd w:val="0"/>
        <w:snapToGrid w:val="0"/>
        <w:spacing w:beforeLines="50" w:before="120" w:line="460" w:lineRule="exact"/>
        <w:ind w:rightChars="15" w:right="30"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注： 请在方框□内划√选择。</w:t>
      </w:r>
    </w:p>
    <w:tbl>
      <w:tblPr>
        <w:tblW w:w="93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13"/>
        <w:gridCol w:w="2178"/>
        <w:gridCol w:w="6465"/>
      </w:tblGrid>
      <w:tr w:rsidR="00390C7D" w14:paraId="6004F457" w14:textId="77777777">
        <w:trPr>
          <w:trHeight w:val="167"/>
          <w:tblHeader/>
          <w:jc w:val="center"/>
        </w:trPr>
        <w:tc>
          <w:tcPr>
            <w:tcW w:w="713" w:type="dxa"/>
            <w:vAlign w:val="center"/>
          </w:tcPr>
          <w:p w14:paraId="56FECEFD" w14:textId="77777777" w:rsidR="00390C7D" w:rsidRDefault="00B97B9E">
            <w:pPr>
              <w:adjustRightInd w:val="0"/>
              <w:snapToGrid w:val="0"/>
              <w:spacing w:beforeLines="50" w:before="120"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2178" w:type="dxa"/>
            <w:vAlign w:val="center"/>
          </w:tcPr>
          <w:p w14:paraId="08579735" w14:textId="77777777" w:rsidR="00390C7D" w:rsidRDefault="00B97B9E">
            <w:pPr>
              <w:adjustRightInd w:val="0"/>
              <w:snapToGrid w:val="0"/>
              <w:spacing w:beforeLines="50" w:before="120"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条款名称</w:t>
            </w:r>
          </w:p>
        </w:tc>
        <w:tc>
          <w:tcPr>
            <w:tcW w:w="6465" w:type="dxa"/>
            <w:vAlign w:val="center"/>
          </w:tcPr>
          <w:p w14:paraId="235070D2" w14:textId="77777777" w:rsidR="00390C7D" w:rsidRDefault="00B97B9E">
            <w:pPr>
              <w:adjustRightInd w:val="0"/>
              <w:snapToGrid w:val="0"/>
              <w:spacing w:beforeLines="50" w:before="120" w:line="300" w:lineRule="exac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编列内容规定</w:t>
            </w:r>
          </w:p>
        </w:tc>
      </w:tr>
      <w:tr w:rsidR="00390C7D" w14:paraId="314B86BF" w14:textId="77777777">
        <w:trPr>
          <w:trHeight w:val="90"/>
          <w:jc w:val="center"/>
        </w:trPr>
        <w:tc>
          <w:tcPr>
            <w:tcW w:w="713" w:type="dxa"/>
            <w:vAlign w:val="center"/>
          </w:tcPr>
          <w:p w14:paraId="391E9575"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2178" w:type="dxa"/>
            <w:vAlign w:val="center"/>
          </w:tcPr>
          <w:p w14:paraId="655879E6"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项目名称</w:t>
            </w:r>
          </w:p>
        </w:tc>
        <w:tc>
          <w:tcPr>
            <w:tcW w:w="6465" w:type="dxa"/>
            <w:vAlign w:val="center"/>
          </w:tcPr>
          <w:p w14:paraId="0E4968F0" w14:textId="77777777" w:rsidR="00390C7D" w:rsidRDefault="00B97B9E">
            <w:pPr>
              <w:spacing w:line="440" w:lineRule="exac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宏宜公司</w:t>
            </w:r>
            <w:proofErr w:type="gramEnd"/>
            <w:r>
              <w:rPr>
                <w:rFonts w:asciiTheme="minorEastAsia" w:eastAsiaTheme="minorEastAsia" w:hAnsiTheme="minorEastAsia" w:hint="eastAsia"/>
                <w:sz w:val="21"/>
                <w:szCs w:val="21"/>
              </w:rPr>
              <w:t>开车润滑油脂采购项目</w:t>
            </w:r>
          </w:p>
        </w:tc>
      </w:tr>
      <w:tr w:rsidR="00390C7D" w14:paraId="50EC12BE" w14:textId="77777777">
        <w:trPr>
          <w:trHeight w:val="1473"/>
          <w:jc w:val="center"/>
        </w:trPr>
        <w:tc>
          <w:tcPr>
            <w:tcW w:w="713" w:type="dxa"/>
            <w:vAlign w:val="center"/>
          </w:tcPr>
          <w:p w14:paraId="397D12C5"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c>
          <w:tcPr>
            <w:tcW w:w="2178" w:type="dxa"/>
            <w:vAlign w:val="center"/>
          </w:tcPr>
          <w:p w14:paraId="0E45F10D"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需 求 方</w:t>
            </w:r>
          </w:p>
        </w:tc>
        <w:tc>
          <w:tcPr>
            <w:tcW w:w="6465" w:type="dxa"/>
            <w:vAlign w:val="center"/>
          </w:tcPr>
          <w:p w14:paraId="2C3D3F43" w14:textId="77777777" w:rsidR="00390C7D" w:rsidRDefault="00B97B9E">
            <w:pPr>
              <w:adjustRightInd w:val="0"/>
              <w:snapToGrid w:val="0"/>
              <w:spacing w:beforeLines="50" w:before="12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名    称：</w:t>
            </w:r>
            <w:r>
              <w:rPr>
                <w:rFonts w:asciiTheme="minorEastAsia" w:eastAsiaTheme="minorEastAsia" w:hAnsiTheme="minorEastAsia" w:hint="eastAsia"/>
                <w:color w:val="000000"/>
                <w:sz w:val="21"/>
                <w:szCs w:val="21"/>
                <w:u w:val="single"/>
              </w:rPr>
              <w:t>应城宏宜化工科技有限公司</w:t>
            </w:r>
          </w:p>
          <w:p w14:paraId="44B0C861" w14:textId="77777777" w:rsidR="00390C7D" w:rsidRDefault="00B97B9E">
            <w:pPr>
              <w:adjustRightInd w:val="0"/>
              <w:snapToGrid w:val="0"/>
              <w:spacing w:beforeLines="50" w:before="12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地    址：</w:t>
            </w:r>
            <w:r>
              <w:rPr>
                <w:rFonts w:asciiTheme="minorEastAsia" w:eastAsiaTheme="minorEastAsia" w:hAnsiTheme="minorEastAsia" w:hint="eastAsia"/>
                <w:color w:val="000000"/>
                <w:sz w:val="21"/>
                <w:szCs w:val="21"/>
                <w:u w:val="single"/>
              </w:rPr>
              <w:t>湖北省应城市东马</w:t>
            </w:r>
            <w:proofErr w:type="gramStart"/>
            <w:r>
              <w:rPr>
                <w:rFonts w:asciiTheme="minorEastAsia" w:eastAsiaTheme="minorEastAsia" w:hAnsiTheme="minorEastAsia" w:hint="eastAsia"/>
                <w:color w:val="000000"/>
                <w:sz w:val="21"/>
                <w:szCs w:val="21"/>
                <w:u w:val="single"/>
              </w:rPr>
              <w:t>坊团结</w:t>
            </w:r>
            <w:proofErr w:type="gramEnd"/>
            <w:r>
              <w:rPr>
                <w:rFonts w:asciiTheme="minorEastAsia" w:eastAsiaTheme="minorEastAsia" w:hAnsiTheme="minorEastAsia" w:hint="eastAsia"/>
                <w:color w:val="000000"/>
                <w:sz w:val="21"/>
                <w:szCs w:val="21"/>
                <w:u w:val="single"/>
              </w:rPr>
              <w:t>大道26号</w:t>
            </w:r>
          </w:p>
          <w:p w14:paraId="4D03FF50" w14:textId="77777777" w:rsidR="00390C7D" w:rsidRDefault="00B97B9E">
            <w:pPr>
              <w:adjustRightInd w:val="0"/>
              <w:snapToGrid w:val="0"/>
              <w:spacing w:beforeLines="50" w:before="120" w:line="300" w:lineRule="exac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联 系 人：</w:t>
            </w:r>
            <w:r>
              <w:rPr>
                <w:rFonts w:asciiTheme="minorEastAsia" w:eastAsiaTheme="minorEastAsia" w:hAnsiTheme="minorEastAsia" w:hint="eastAsia"/>
                <w:color w:val="000000"/>
                <w:sz w:val="21"/>
                <w:szCs w:val="21"/>
                <w:u w:val="single"/>
              </w:rPr>
              <w:t>（余旸）</w:t>
            </w:r>
            <w:r>
              <w:rPr>
                <w:rFonts w:asciiTheme="minorEastAsia" w:eastAsiaTheme="minorEastAsia" w:hAnsiTheme="minorEastAsia" w:hint="eastAsia"/>
                <w:color w:val="000000"/>
                <w:sz w:val="21"/>
                <w:szCs w:val="21"/>
              </w:rPr>
              <w:t xml:space="preserve">      </w:t>
            </w:r>
          </w:p>
          <w:p w14:paraId="2D66843E" w14:textId="77777777" w:rsidR="00390C7D" w:rsidRDefault="00B97B9E">
            <w:pPr>
              <w:pStyle w:val="a0"/>
              <w:adjustRightInd w:val="0"/>
              <w:snapToGrid w:val="0"/>
              <w:spacing w:beforeLines="50" w:before="120" w:line="300" w:lineRule="exact"/>
              <w:ind w:firstLine="0"/>
              <w:rPr>
                <w:rFonts w:asciiTheme="minorEastAsia" w:eastAsiaTheme="minorEastAsia" w:hAnsiTheme="minorEastAsia"/>
                <w:sz w:val="21"/>
              </w:rPr>
            </w:pPr>
            <w:r>
              <w:rPr>
                <w:rFonts w:asciiTheme="minorEastAsia" w:eastAsiaTheme="minorEastAsia" w:hAnsiTheme="minorEastAsia" w:hint="eastAsia"/>
                <w:color w:val="000000"/>
                <w:sz w:val="21"/>
              </w:rPr>
              <w:t>联系电话：</w:t>
            </w:r>
            <w:r>
              <w:rPr>
                <w:rFonts w:asciiTheme="minorEastAsia" w:eastAsiaTheme="minorEastAsia" w:hAnsiTheme="minorEastAsia" w:hint="eastAsia"/>
                <w:color w:val="000000"/>
                <w:sz w:val="21"/>
                <w:u w:val="single"/>
              </w:rPr>
              <w:t xml:space="preserve"> </w:t>
            </w:r>
            <w:r>
              <w:rPr>
                <w:rFonts w:asciiTheme="minorEastAsia" w:eastAsiaTheme="minorEastAsia" w:hAnsiTheme="minorEastAsia"/>
                <w:color w:val="000000"/>
                <w:sz w:val="21"/>
                <w:u w:val="single"/>
              </w:rPr>
              <w:t>13802221718</w:t>
            </w:r>
            <w:r>
              <w:rPr>
                <w:rFonts w:asciiTheme="minorEastAsia" w:eastAsiaTheme="minorEastAsia" w:hAnsiTheme="minorEastAsia" w:hint="eastAsia"/>
                <w:color w:val="000000"/>
                <w:sz w:val="21"/>
                <w:u w:val="single"/>
              </w:rPr>
              <w:t xml:space="preserve"> </w:t>
            </w:r>
          </w:p>
        </w:tc>
      </w:tr>
      <w:tr w:rsidR="00390C7D" w14:paraId="2FE284F3" w14:textId="77777777">
        <w:trPr>
          <w:trHeight w:val="90"/>
          <w:jc w:val="center"/>
        </w:trPr>
        <w:tc>
          <w:tcPr>
            <w:tcW w:w="713" w:type="dxa"/>
            <w:vAlign w:val="center"/>
          </w:tcPr>
          <w:p w14:paraId="0B97E329"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2178" w:type="dxa"/>
            <w:vAlign w:val="center"/>
          </w:tcPr>
          <w:p w14:paraId="5CF25118"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bCs/>
                <w:sz w:val="21"/>
                <w:szCs w:val="21"/>
              </w:rPr>
              <w:t>投标方参与</w:t>
            </w:r>
            <w:r>
              <w:rPr>
                <w:rFonts w:asciiTheme="minorEastAsia" w:eastAsiaTheme="minorEastAsia" w:hAnsiTheme="minorEastAsia" w:hint="eastAsia"/>
                <w:sz w:val="21"/>
                <w:szCs w:val="21"/>
              </w:rPr>
              <w:t>资格条件</w:t>
            </w:r>
          </w:p>
        </w:tc>
        <w:tc>
          <w:tcPr>
            <w:tcW w:w="6465" w:type="dxa"/>
            <w:vAlign w:val="center"/>
          </w:tcPr>
          <w:p w14:paraId="571DDE35" w14:textId="77777777" w:rsidR="00390C7D" w:rsidRDefault="00B97B9E">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见投标人资质要求</w:t>
            </w:r>
          </w:p>
        </w:tc>
      </w:tr>
      <w:tr w:rsidR="00390C7D" w14:paraId="1F323C14" w14:textId="77777777">
        <w:trPr>
          <w:trHeight w:val="292"/>
          <w:jc w:val="center"/>
        </w:trPr>
        <w:tc>
          <w:tcPr>
            <w:tcW w:w="713" w:type="dxa"/>
            <w:vAlign w:val="center"/>
          </w:tcPr>
          <w:p w14:paraId="2013351F"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2178" w:type="dxa"/>
            <w:vAlign w:val="center"/>
          </w:tcPr>
          <w:p w14:paraId="1BE9ADBF"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联合体比选</w:t>
            </w:r>
          </w:p>
        </w:tc>
        <w:tc>
          <w:tcPr>
            <w:tcW w:w="6465" w:type="dxa"/>
            <w:vAlign w:val="center"/>
          </w:tcPr>
          <w:p w14:paraId="6EBB36CD" w14:textId="77777777" w:rsidR="00390C7D" w:rsidRDefault="00B97B9E">
            <w:pPr>
              <w:adjustRightInd w:val="0"/>
              <w:snapToGrid w:val="0"/>
              <w:spacing w:beforeLines="50" w:before="120" w:line="300" w:lineRule="exact"/>
              <w:rPr>
                <w:rFonts w:asciiTheme="minorEastAsia" w:eastAsiaTheme="minorEastAsia" w:hAnsiTheme="minorEastAsia"/>
                <w:sz w:val="21"/>
                <w:szCs w:val="21"/>
              </w:rPr>
            </w:pPr>
            <w:bookmarkStart w:id="21" w:name="EB02545c00c1f04dcfa58f3247a63d58a1"/>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不接受</w:t>
            </w:r>
            <w:r>
              <w:rPr>
                <w:rFonts w:asciiTheme="minorEastAsia" w:eastAsiaTheme="minorEastAsia" w:hAnsiTheme="minorEastAsia" w:hint="eastAsia"/>
                <w:sz w:val="21"/>
                <w:szCs w:val="21"/>
              </w:rPr>
              <w:t xml:space="preserve">     □接受</w:t>
            </w:r>
            <w:bookmarkEnd w:id="21"/>
          </w:p>
        </w:tc>
      </w:tr>
      <w:tr w:rsidR="00390C7D" w14:paraId="0C6204F2" w14:textId="77777777">
        <w:trPr>
          <w:trHeight w:val="167"/>
          <w:jc w:val="center"/>
        </w:trPr>
        <w:tc>
          <w:tcPr>
            <w:tcW w:w="713" w:type="dxa"/>
            <w:vAlign w:val="center"/>
          </w:tcPr>
          <w:p w14:paraId="65378A6E"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178" w:type="dxa"/>
            <w:vAlign w:val="center"/>
          </w:tcPr>
          <w:p w14:paraId="1EC67C86"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备 选 方 案</w:t>
            </w:r>
          </w:p>
        </w:tc>
        <w:tc>
          <w:tcPr>
            <w:tcW w:w="6465" w:type="dxa"/>
            <w:vAlign w:val="center"/>
          </w:tcPr>
          <w:p w14:paraId="3FA3DCFF" w14:textId="77777777" w:rsidR="00390C7D" w:rsidRDefault="00B97B9E">
            <w:pPr>
              <w:adjustRightInd w:val="0"/>
              <w:snapToGrid w:val="0"/>
              <w:spacing w:beforeLines="50" w:before="120" w:line="300" w:lineRule="exact"/>
              <w:rPr>
                <w:rFonts w:asciiTheme="minorEastAsia" w:eastAsiaTheme="minorEastAsia" w:hAnsiTheme="minorEastAsia"/>
                <w:sz w:val="21"/>
                <w:szCs w:val="21"/>
              </w:rPr>
            </w:pPr>
            <w:bookmarkStart w:id="22" w:name="EB1a5fdb59f9a34f8bae655ee720c30880"/>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不接受</w:t>
            </w:r>
            <w:r>
              <w:rPr>
                <w:rFonts w:asciiTheme="minorEastAsia" w:eastAsiaTheme="minorEastAsia" w:hAnsiTheme="minorEastAsia" w:hint="eastAsia"/>
                <w:sz w:val="21"/>
                <w:szCs w:val="21"/>
              </w:rPr>
              <w:t xml:space="preserve">       □接受</w:t>
            </w:r>
            <w:bookmarkEnd w:id="22"/>
          </w:p>
        </w:tc>
      </w:tr>
      <w:tr w:rsidR="00390C7D" w14:paraId="3612A19D" w14:textId="77777777">
        <w:trPr>
          <w:trHeight w:val="167"/>
          <w:jc w:val="center"/>
        </w:trPr>
        <w:tc>
          <w:tcPr>
            <w:tcW w:w="713" w:type="dxa"/>
            <w:vAlign w:val="center"/>
          </w:tcPr>
          <w:p w14:paraId="27647761"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p>
        </w:tc>
        <w:tc>
          <w:tcPr>
            <w:tcW w:w="2178" w:type="dxa"/>
            <w:vAlign w:val="center"/>
          </w:tcPr>
          <w:p w14:paraId="5444984F"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样品提供的规定</w:t>
            </w:r>
          </w:p>
        </w:tc>
        <w:tc>
          <w:tcPr>
            <w:tcW w:w="6465" w:type="dxa"/>
            <w:vAlign w:val="center"/>
          </w:tcPr>
          <w:p w14:paraId="6693E0E5" w14:textId="77777777" w:rsidR="00390C7D" w:rsidRDefault="00B97B9E">
            <w:pPr>
              <w:adjustRightInd w:val="0"/>
              <w:snapToGrid w:val="0"/>
              <w:spacing w:beforeLines="50" w:before="120" w:line="300" w:lineRule="exact"/>
              <w:rPr>
                <w:rFonts w:asciiTheme="minorEastAsia" w:eastAsiaTheme="minorEastAsia" w:hAnsiTheme="minorEastAsia"/>
                <w:sz w:val="21"/>
                <w:szCs w:val="21"/>
              </w:rPr>
            </w:pPr>
            <w:bookmarkStart w:id="23" w:name="EB9e4507919d3046eca1fece64a41f59de"/>
            <w:r>
              <w:rPr>
                <w:rFonts w:asciiTheme="minorEastAsia" w:eastAsia="MS Mincho" w:hAnsi="宋体" w:cs="MS Mincho" w:hint="eastAsia"/>
                <w:sz w:val="21"/>
                <w:szCs w:val="21"/>
              </w:rPr>
              <w:t>☑</w:t>
            </w:r>
            <w:r>
              <w:rPr>
                <w:rFonts w:asciiTheme="minorEastAsia" w:eastAsiaTheme="minorEastAsia" w:hAnsiTheme="minorEastAsia" w:cs="宋体" w:hint="eastAsia"/>
                <w:sz w:val="21"/>
                <w:szCs w:val="21"/>
              </w:rPr>
              <w:t>不要求提供</w:t>
            </w:r>
          </w:p>
          <w:p w14:paraId="522794FF" w14:textId="77777777" w:rsidR="00390C7D" w:rsidRDefault="00B97B9E">
            <w:pPr>
              <w:adjustRightInd w:val="0"/>
              <w:snapToGrid w:val="0"/>
              <w:spacing w:beforeLines="50" w:before="120"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sym w:font="Wingdings 2" w:char="00A3"/>
            </w:r>
            <w:r>
              <w:rPr>
                <w:rFonts w:asciiTheme="minorEastAsia" w:eastAsiaTheme="minorEastAsia" w:hAnsiTheme="minorEastAsia" w:hint="eastAsia"/>
                <w:sz w:val="21"/>
                <w:szCs w:val="21"/>
              </w:rPr>
              <w:t>要求提供</w:t>
            </w:r>
            <w:bookmarkEnd w:id="23"/>
          </w:p>
          <w:p w14:paraId="538BD260" w14:textId="77777777" w:rsidR="00390C7D" w:rsidRDefault="00B97B9E">
            <w:pPr>
              <w:adjustRightInd w:val="0"/>
              <w:snapToGrid w:val="0"/>
              <w:spacing w:beforeLines="50" w:before="120" w:line="300" w:lineRule="exact"/>
              <w:ind w:left="10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提交的时间及地点：</w:t>
            </w:r>
            <w:bookmarkStart w:id="24" w:name="EB9ff688e64d1d4e57bbe5b954193d9845"/>
            <w:bookmarkEnd w:id="24"/>
          </w:p>
        </w:tc>
      </w:tr>
      <w:tr w:rsidR="00390C7D" w14:paraId="163AE3D6" w14:textId="77777777">
        <w:trPr>
          <w:trHeight w:val="832"/>
          <w:jc w:val="center"/>
        </w:trPr>
        <w:tc>
          <w:tcPr>
            <w:tcW w:w="713" w:type="dxa"/>
            <w:vAlign w:val="center"/>
          </w:tcPr>
          <w:p w14:paraId="03CEDDBA"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w:t>
            </w:r>
          </w:p>
        </w:tc>
        <w:tc>
          <w:tcPr>
            <w:tcW w:w="2178" w:type="dxa"/>
            <w:vAlign w:val="center"/>
          </w:tcPr>
          <w:p w14:paraId="321CEC4F" w14:textId="77777777" w:rsidR="00390C7D" w:rsidRDefault="00B97B9E">
            <w:pPr>
              <w:spacing w:line="400" w:lineRule="exact"/>
              <w:ind w:firstLineChars="200" w:firstLine="400"/>
              <w:rPr>
                <w:szCs w:val="21"/>
              </w:rPr>
            </w:pPr>
            <w:r>
              <w:rPr>
                <w:szCs w:val="21"/>
              </w:rPr>
              <w:t>偏</w:t>
            </w:r>
            <w:r>
              <w:rPr>
                <w:rFonts w:hint="eastAsia"/>
                <w:szCs w:val="21"/>
              </w:rPr>
              <w:t xml:space="preserve">     </w:t>
            </w:r>
            <w:r>
              <w:rPr>
                <w:szCs w:val="21"/>
              </w:rPr>
              <w:t>离</w:t>
            </w:r>
          </w:p>
        </w:tc>
        <w:tc>
          <w:tcPr>
            <w:tcW w:w="6465" w:type="dxa"/>
            <w:vAlign w:val="center"/>
          </w:tcPr>
          <w:p w14:paraId="1AA24DF8" w14:textId="77777777" w:rsidR="00390C7D" w:rsidRDefault="00B97B9E">
            <w:pPr>
              <w:pStyle w:val="31"/>
              <w:topLinePunct/>
              <w:spacing w:line="400" w:lineRule="exact"/>
              <w:rPr>
                <w:rFonts w:ascii="Times New Roman"/>
                <w:sz w:val="21"/>
                <w:szCs w:val="21"/>
              </w:rPr>
            </w:pPr>
            <w:r>
              <w:rPr>
                <w:rFonts w:hint="eastAsia"/>
                <w:szCs w:val="21"/>
              </w:rPr>
              <w:t>☑</w:t>
            </w:r>
            <w:r>
              <w:rPr>
                <w:rFonts w:ascii="Times New Roman"/>
                <w:sz w:val="21"/>
                <w:szCs w:val="21"/>
              </w:rPr>
              <w:t>不允许</w:t>
            </w:r>
          </w:p>
          <w:p w14:paraId="5F95F091" w14:textId="77777777" w:rsidR="00390C7D" w:rsidRDefault="00B97B9E">
            <w:pPr>
              <w:pStyle w:val="31"/>
              <w:topLinePunct/>
              <w:spacing w:line="400" w:lineRule="exact"/>
              <w:rPr>
                <w:rFonts w:ascii="Times New Roman"/>
                <w:sz w:val="21"/>
                <w:szCs w:val="21"/>
              </w:rPr>
            </w:pPr>
            <w:r>
              <w:rPr>
                <w:rFonts w:hint="eastAsia"/>
                <w:sz w:val="21"/>
                <w:szCs w:val="21"/>
              </w:rPr>
              <w:t>□</w:t>
            </w:r>
            <w:r>
              <w:rPr>
                <w:rFonts w:ascii="Times New Roman"/>
                <w:sz w:val="21"/>
                <w:szCs w:val="21"/>
              </w:rPr>
              <w:t>允许，允许偏离的内容、偏离范围和幅度：</w:t>
            </w:r>
            <w:r>
              <w:rPr>
                <w:rFonts w:ascii="Times New Roman"/>
                <w:sz w:val="21"/>
                <w:szCs w:val="21"/>
                <w:u w:val="single"/>
              </w:rPr>
              <w:t xml:space="preserve">   </w:t>
            </w:r>
            <w:r>
              <w:rPr>
                <w:rFonts w:ascii="Times New Roman" w:hint="eastAsia"/>
                <w:sz w:val="21"/>
                <w:szCs w:val="21"/>
                <w:u w:val="single"/>
              </w:rPr>
              <w:t xml:space="preserve"> </w:t>
            </w:r>
            <w:r>
              <w:rPr>
                <w:rFonts w:ascii="Times New Roman"/>
                <w:sz w:val="21"/>
                <w:szCs w:val="21"/>
                <w:u w:val="single"/>
              </w:rPr>
              <w:t xml:space="preserve"> </w:t>
            </w:r>
            <w:r>
              <w:rPr>
                <w:rFonts w:ascii="Times New Roman" w:hint="eastAsia"/>
                <w:sz w:val="21"/>
                <w:szCs w:val="21"/>
                <w:u w:val="single"/>
              </w:rPr>
              <w:t xml:space="preserve">                          </w:t>
            </w:r>
            <w:r>
              <w:rPr>
                <w:rFonts w:ascii="Times New Roman"/>
                <w:sz w:val="21"/>
                <w:szCs w:val="21"/>
                <w:u w:val="single"/>
              </w:rPr>
              <w:t xml:space="preserve">      </w:t>
            </w:r>
          </w:p>
        </w:tc>
      </w:tr>
      <w:tr w:rsidR="00390C7D" w14:paraId="708262A6" w14:textId="77777777">
        <w:trPr>
          <w:trHeight w:val="167"/>
          <w:jc w:val="center"/>
        </w:trPr>
        <w:tc>
          <w:tcPr>
            <w:tcW w:w="713" w:type="dxa"/>
            <w:vAlign w:val="center"/>
          </w:tcPr>
          <w:p w14:paraId="6C435790"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w:t>
            </w:r>
          </w:p>
        </w:tc>
        <w:tc>
          <w:tcPr>
            <w:tcW w:w="2178" w:type="dxa"/>
            <w:vAlign w:val="center"/>
          </w:tcPr>
          <w:p w14:paraId="6E8332CF"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提交竞标响应文件截止时间</w:t>
            </w:r>
          </w:p>
        </w:tc>
        <w:tc>
          <w:tcPr>
            <w:tcW w:w="6465" w:type="dxa"/>
            <w:vAlign w:val="center"/>
          </w:tcPr>
          <w:p w14:paraId="3A412703" w14:textId="701ACC07" w:rsidR="00390C7D" w:rsidRDefault="00B97B9E">
            <w:pPr>
              <w:adjustRightInd w:val="0"/>
              <w:snapToGrid w:val="0"/>
              <w:spacing w:beforeLines="50" w:before="120" w:line="300" w:lineRule="exact"/>
              <w:rPr>
                <w:rFonts w:asciiTheme="minorEastAsia" w:eastAsiaTheme="minorEastAsia" w:hAnsiTheme="minorEastAsia"/>
                <w:sz w:val="21"/>
                <w:szCs w:val="21"/>
              </w:rPr>
            </w:pPr>
            <w:bookmarkStart w:id="25" w:name="EBb270ba00efb04582a41de958e1c23cdd"/>
            <w:bookmarkEnd w:id="25"/>
            <w:r>
              <w:rPr>
                <w:rFonts w:asciiTheme="minorEastAsia" w:eastAsiaTheme="minorEastAsia" w:hAnsiTheme="minorEastAsia" w:hint="eastAsia"/>
                <w:sz w:val="21"/>
                <w:szCs w:val="21"/>
                <w:u w:val="single"/>
              </w:rPr>
              <w:t xml:space="preserve"> </w:t>
            </w:r>
            <w:r w:rsidR="005F44C3">
              <w:rPr>
                <w:rFonts w:asciiTheme="minorEastAsia" w:eastAsiaTheme="minorEastAsia" w:hAnsiTheme="minorEastAsia" w:hint="eastAsia"/>
                <w:sz w:val="21"/>
                <w:szCs w:val="21"/>
                <w:u w:val="single"/>
              </w:rPr>
              <w:t>2022年</w:t>
            </w:r>
            <w:r w:rsidR="005F44C3">
              <w:rPr>
                <w:rFonts w:asciiTheme="minorEastAsia" w:eastAsiaTheme="minorEastAsia" w:hAnsiTheme="minorEastAsia"/>
                <w:sz w:val="21"/>
                <w:szCs w:val="21"/>
                <w:u w:val="single"/>
              </w:rPr>
              <w:t>11</w:t>
            </w:r>
            <w:r w:rsidR="005F44C3">
              <w:rPr>
                <w:rFonts w:asciiTheme="minorEastAsia" w:eastAsiaTheme="minorEastAsia" w:hAnsiTheme="minorEastAsia" w:hint="eastAsia"/>
                <w:sz w:val="21"/>
                <w:szCs w:val="21"/>
                <w:u w:val="single"/>
              </w:rPr>
              <w:t>月</w:t>
            </w:r>
            <w:r w:rsidR="005F44C3">
              <w:rPr>
                <w:rFonts w:asciiTheme="minorEastAsia" w:eastAsiaTheme="minorEastAsia" w:hAnsiTheme="minorEastAsia"/>
                <w:sz w:val="21"/>
                <w:szCs w:val="21"/>
                <w:u w:val="single"/>
              </w:rPr>
              <w:t>3</w:t>
            </w:r>
            <w:r>
              <w:rPr>
                <w:rFonts w:asciiTheme="minorEastAsia" w:eastAsiaTheme="minorEastAsia" w:hAnsiTheme="minorEastAsia" w:hint="eastAsia"/>
                <w:sz w:val="21"/>
                <w:szCs w:val="21"/>
                <w:u w:val="single"/>
              </w:rPr>
              <w:t>日1</w:t>
            </w:r>
            <w:r>
              <w:rPr>
                <w:rFonts w:asciiTheme="minorEastAsia" w:eastAsiaTheme="minorEastAsia" w:hAnsiTheme="minorEastAsia"/>
                <w:sz w:val="21"/>
                <w:szCs w:val="21"/>
                <w:u w:val="single"/>
              </w:rPr>
              <w:t>0</w:t>
            </w:r>
            <w:r>
              <w:rPr>
                <w:rFonts w:asciiTheme="minorEastAsia" w:eastAsiaTheme="minorEastAsia" w:hAnsiTheme="minorEastAsia" w:hint="eastAsia"/>
                <w:sz w:val="21"/>
                <w:szCs w:val="21"/>
                <w:u w:val="single"/>
              </w:rPr>
              <w:t>时00分</w:t>
            </w:r>
            <w:r>
              <w:rPr>
                <w:rFonts w:asciiTheme="minorEastAsia" w:eastAsiaTheme="minorEastAsia" w:hAnsiTheme="minorEastAsia" w:hint="eastAsia"/>
                <w:sz w:val="21"/>
                <w:szCs w:val="21"/>
              </w:rPr>
              <w:t>（北京时间）</w:t>
            </w:r>
          </w:p>
        </w:tc>
      </w:tr>
      <w:tr w:rsidR="00390C7D" w14:paraId="7D222B50" w14:textId="77777777">
        <w:trPr>
          <w:trHeight w:val="791"/>
          <w:jc w:val="center"/>
        </w:trPr>
        <w:tc>
          <w:tcPr>
            <w:tcW w:w="713" w:type="dxa"/>
            <w:vAlign w:val="center"/>
          </w:tcPr>
          <w:p w14:paraId="550F5BDC"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2178" w:type="dxa"/>
            <w:vAlign w:val="center"/>
          </w:tcPr>
          <w:p w14:paraId="4943F3F1" w14:textId="77777777" w:rsidR="00390C7D" w:rsidRDefault="00B97B9E">
            <w:pPr>
              <w:spacing w:line="300" w:lineRule="exact"/>
              <w:jc w:val="center"/>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竞标评审时间、地点</w:t>
            </w:r>
          </w:p>
        </w:tc>
        <w:tc>
          <w:tcPr>
            <w:tcW w:w="6465" w:type="dxa"/>
            <w:vAlign w:val="center"/>
          </w:tcPr>
          <w:p w14:paraId="4EF24967" w14:textId="0E5C4134" w:rsidR="00390C7D" w:rsidRDefault="00B97B9E">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评审时间</w:t>
            </w:r>
            <w:r>
              <w:rPr>
                <w:rFonts w:asciiTheme="minorEastAsia" w:eastAsiaTheme="minorEastAsia" w:hAnsiTheme="minorEastAsia" w:hint="eastAsia"/>
                <w:sz w:val="21"/>
                <w:szCs w:val="21"/>
              </w:rPr>
              <w:t>：</w:t>
            </w:r>
            <w:bookmarkStart w:id="26" w:name="EBbc79d17c811241c682464f85755edeec"/>
            <w:bookmarkEnd w:id="26"/>
            <w:r w:rsidR="005F44C3">
              <w:rPr>
                <w:rFonts w:asciiTheme="minorEastAsia" w:eastAsiaTheme="minorEastAsia" w:hAnsiTheme="minorEastAsia" w:hint="eastAsia"/>
                <w:sz w:val="21"/>
                <w:szCs w:val="21"/>
                <w:u w:val="single"/>
              </w:rPr>
              <w:t>2022年</w:t>
            </w:r>
            <w:r w:rsidR="005F44C3">
              <w:rPr>
                <w:rFonts w:asciiTheme="minorEastAsia" w:eastAsiaTheme="minorEastAsia" w:hAnsiTheme="minorEastAsia"/>
                <w:sz w:val="21"/>
                <w:szCs w:val="21"/>
                <w:u w:val="single"/>
              </w:rPr>
              <w:t>11</w:t>
            </w:r>
            <w:r w:rsidR="005F44C3">
              <w:rPr>
                <w:rFonts w:asciiTheme="minorEastAsia" w:eastAsiaTheme="minorEastAsia" w:hAnsiTheme="minorEastAsia" w:hint="eastAsia"/>
                <w:sz w:val="21"/>
                <w:szCs w:val="21"/>
                <w:u w:val="single"/>
              </w:rPr>
              <w:t>月</w:t>
            </w:r>
            <w:r w:rsidR="005F44C3">
              <w:rPr>
                <w:rFonts w:asciiTheme="minorEastAsia" w:eastAsiaTheme="minorEastAsia" w:hAnsiTheme="minorEastAsia"/>
                <w:sz w:val="21"/>
                <w:szCs w:val="21"/>
                <w:u w:val="single"/>
              </w:rPr>
              <w:t>3</w:t>
            </w:r>
            <w:r>
              <w:rPr>
                <w:rFonts w:asciiTheme="minorEastAsia" w:eastAsiaTheme="minorEastAsia" w:hAnsiTheme="minorEastAsia" w:hint="eastAsia"/>
                <w:sz w:val="21"/>
                <w:szCs w:val="21"/>
                <w:u w:val="single"/>
              </w:rPr>
              <w:t>日1</w:t>
            </w:r>
            <w:r>
              <w:rPr>
                <w:rFonts w:asciiTheme="minorEastAsia" w:eastAsiaTheme="minorEastAsia" w:hAnsiTheme="minorEastAsia"/>
                <w:sz w:val="21"/>
                <w:szCs w:val="21"/>
                <w:u w:val="single"/>
              </w:rPr>
              <w:t>0</w:t>
            </w:r>
            <w:r>
              <w:rPr>
                <w:rFonts w:asciiTheme="minorEastAsia" w:eastAsiaTheme="minorEastAsia" w:hAnsiTheme="minorEastAsia" w:hint="eastAsia"/>
                <w:sz w:val="21"/>
                <w:szCs w:val="21"/>
                <w:u w:val="single"/>
              </w:rPr>
              <w:t>时00分</w:t>
            </w:r>
          </w:p>
          <w:p w14:paraId="3FF6E0FD" w14:textId="77777777" w:rsidR="00390C7D" w:rsidRDefault="00B97B9E">
            <w:pPr>
              <w:spacing w:line="300" w:lineRule="exact"/>
              <w:rPr>
                <w:rFonts w:asciiTheme="minorEastAsia" w:eastAsiaTheme="minorEastAsia" w:hAnsiTheme="minorEastAsia" w:cs="Arial"/>
                <w:sz w:val="21"/>
                <w:szCs w:val="21"/>
                <w:u w:val="single"/>
              </w:rPr>
            </w:pPr>
            <w:r>
              <w:rPr>
                <w:rFonts w:asciiTheme="minorEastAsia" w:eastAsiaTheme="minorEastAsia" w:hAnsiTheme="minorEastAsia" w:cs="Arial" w:hint="eastAsia"/>
                <w:sz w:val="21"/>
                <w:szCs w:val="21"/>
              </w:rPr>
              <w:t>评审地点：</w:t>
            </w:r>
            <w:bookmarkStart w:id="27" w:name="EB3acf7fb0e7b64bb98d9468ff530fd359"/>
            <w:bookmarkStart w:id="28" w:name="EBb2e8b8ce5b1e46e8af34cef4de13f5f3"/>
            <w:bookmarkEnd w:id="27"/>
            <w:bookmarkEnd w:id="28"/>
            <w:r>
              <w:rPr>
                <w:rFonts w:asciiTheme="minorEastAsia" w:eastAsiaTheme="minorEastAsia" w:hAnsiTheme="minorEastAsia" w:hint="eastAsia"/>
                <w:color w:val="000000"/>
                <w:sz w:val="21"/>
                <w:szCs w:val="21"/>
                <w:u w:val="single"/>
              </w:rPr>
              <w:t>应城宏宜化工科技有限公司</w:t>
            </w:r>
            <w:r>
              <w:rPr>
                <w:rFonts w:asciiTheme="minorEastAsia" w:eastAsiaTheme="minorEastAsia" w:hAnsiTheme="minorEastAsia" w:cs="Arial" w:hint="eastAsia"/>
                <w:color w:val="000000"/>
                <w:sz w:val="21"/>
                <w:szCs w:val="21"/>
                <w:u w:val="single"/>
              </w:rPr>
              <w:t>会议室</w:t>
            </w:r>
          </w:p>
        </w:tc>
      </w:tr>
      <w:tr w:rsidR="00390C7D" w14:paraId="2C5AD84C" w14:textId="77777777">
        <w:trPr>
          <w:trHeight w:val="791"/>
          <w:jc w:val="center"/>
        </w:trPr>
        <w:tc>
          <w:tcPr>
            <w:tcW w:w="713" w:type="dxa"/>
            <w:vAlign w:val="center"/>
          </w:tcPr>
          <w:p w14:paraId="22E4A15D"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w:t>
            </w:r>
          </w:p>
        </w:tc>
        <w:tc>
          <w:tcPr>
            <w:tcW w:w="2178" w:type="dxa"/>
            <w:vAlign w:val="center"/>
          </w:tcPr>
          <w:p w14:paraId="380F25A8" w14:textId="77777777" w:rsidR="00390C7D" w:rsidRDefault="00B97B9E">
            <w:pPr>
              <w:spacing w:line="400" w:lineRule="exact"/>
              <w:jc w:val="center"/>
              <w:rPr>
                <w:szCs w:val="21"/>
              </w:rPr>
            </w:pPr>
            <w:r>
              <w:rPr>
                <w:szCs w:val="21"/>
              </w:rPr>
              <w:t>最高投标限价</w:t>
            </w:r>
          </w:p>
          <w:p w14:paraId="382472B3" w14:textId="77777777" w:rsidR="00390C7D" w:rsidRDefault="00B97B9E">
            <w:pPr>
              <w:spacing w:line="300" w:lineRule="exact"/>
              <w:jc w:val="center"/>
              <w:rPr>
                <w:rFonts w:asciiTheme="minorEastAsia" w:eastAsiaTheme="minorEastAsia" w:hAnsiTheme="minorEastAsia" w:cs="Arial"/>
                <w:sz w:val="21"/>
                <w:szCs w:val="21"/>
              </w:rPr>
            </w:pPr>
            <w:r>
              <w:rPr>
                <w:szCs w:val="21"/>
              </w:rPr>
              <w:t>或其计算方法</w:t>
            </w:r>
          </w:p>
        </w:tc>
        <w:tc>
          <w:tcPr>
            <w:tcW w:w="6465" w:type="dxa"/>
            <w:vAlign w:val="center"/>
          </w:tcPr>
          <w:p w14:paraId="6951209B" w14:textId="77777777" w:rsidR="00390C7D" w:rsidRDefault="00B97B9E">
            <w:pPr>
              <w:rPr>
                <w:rFonts w:ascii="宋体" w:hAnsi="宋体" w:cs="宋体"/>
                <w:szCs w:val="21"/>
              </w:rPr>
            </w:pPr>
            <w:r>
              <w:rPr>
                <w:rFonts w:ascii="宋体" w:hAnsi="宋体" w:cs="宋体" w:hint="eastAsia"/>
                <w:szCs w:val="21"/>
              </w:rPr>
              <w:t>本项目招标设置最高限价：</w:t>
            </w:r>
          </w:p>
          <w:p w14:paraId="685CC381" w14:textId="77777777" w:rsidR="00390C7D" w:rsidRDefault="00B97B9E">
            <w:pPr>
              <w:ind w:firstLineChars="196" w:firstLine="394"/>
              <w:rPr>
                <w:b/>
                <w:bCs/>
                <w:color w:val="FF0000"/>
                <w:szCs w:val="21"/>
                <w:highlight w:val="yellow"/>
                <w:u w:val="single"/>
              </w:rPr>
            </w:pPr>
            <w:r>
              <w:rPr>
                <w:rFonts w:ascii="宋体" w:hAnsi="宋体" w:cs="宋体" w:hint="eastAsia"/>
                <w:b/>
                <w:bCs/>
                <w:color w:val="FF0000"/>
                <w:szCs w:val="21"/>
                <w:highlight w:val="yellow"/>
                <w:u w:val="single"/>
              </w:rPr>
              <w:t>人民币</w:t>
            </w:r>
            <w:r>
              <w:rPr>
                <w:rFonts w:ascii="宋体" w:hAnsi="宋体" w:cs="宋体"/>
                <w:b/>
                <w:bCs/>
                <w:color w:val="FF0000"/>
                <w:szCs w:val="21"/>
                <w:highlight w:val="yellow"/>
                <w:u w:val="single"/>
              </w:rPr>
              <w:t>150</w:t>
            </w:r>
            <w:r>
              <w:rPr>
                <w:rFonts w:ascii="宋体" w:hAnsi="宋体" w:cs="宋体" w:hint="eastAsia"/>
                <w:b/>
                <w:bCs/>
                <w:color w:val="FF0000"/>
                <w:szCs w:val="21"/>
                <w:highlight w:val="yellow"/>
                <w:u w:val="single"/>
              </w:rPr>
              <w:t>万</w:t>
            </w:r>
            <w:r>
              <w:rPr>
                <w:rFonts w:hint="eastAsia"/>
                <w:b/>
                <w:bCs/>
                <w:color w:val="FF0000"/>
                <w:szCs w:val="21"/>
                <w:highlight w:val="yellow"/>
                <w:u w:val="single"/>
              </w:rPr>
              <w:t>元</w:t>
            </w:r>
          </w:p>
          <w:p w14:paraId="49C52CF7" w14:textId="77777777" w:rsidR="00390C7D" w:rsidRDefault="00390C7D">
            <w:pPr>
              <w:spacing w:line="300" w:lineRule="exact"/>
              <w:rPr>
                <w:rFonts w:asciiTheme="minorEastAsia" w:eastAsiaTheme="minorEastAsia" w:hAnsiTheme="minorEastAsia" w:cs="Arial"/>
                <w:sz w:val="21"/>
                <w:szCs w:val="21"/>
              </w:rPr>
            </w:pPr>
          </w:p>
        </w:tc>
      </w:tr>
      <w:tr w:rsidR="00390C7D" w14:paraId="1E9B5F9F" w14:textId="77777777">
        <w:trPr>
          <w:trHeight w:val="449"/>
          <w:jc w:val="center"/>
        </w:trPr>
        <w:tc>
          <w:tcPr>
            <w:tcW w:w="713" w:type="dxa"/>
            <w:vAlign w:val="center"/>
          </w:tcPr>
          <w:p w14:paraId="3428A9E9"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2178" w:type="dxa"/>
            <w:vAlign w:val="center"/>
          </w:tcPr>
          <w:p w14:paraId="170B225E" w14:textId="77777777" w:rsidR="00390C7D" w:rsidRDefault="00B97B9E">
            <w:pPr>
              <w:spacing w:line="300" w:lineRule="exact"/>
              <w:jc w:val="center"/>
              <w:rPr>
                <w:szCs w:val="21"/>
              </w:rPr>
            </w:pPr>
            <w:r>
              <w:rPr>
                <w:rFonts w:hint="eastAsia"/>
                <w:szCs w:val="21"/>
              </w:rPr>
              <w:t>报</w:t>
            </w:r>
            <w:r>
              <w:rPr>
                <w:rFonts w:hint="eastAsia"/>
                <w:szCs w:val="21"/>
              </w:rPr>
              <w:t xml:space="preserve"> </w:t>
            </w:r>
            <w:r>
              <w:rPr>
                <w:rFonts w:hint="eastAsia"/>
                <w:szCs w:val="21"/>
              </w:rPr>
              <w:t>价</w:t>
            </w:r>
            <w:r>
              <w:rPr>
                <w:rFonts w:hint="eastAsia"/>
                <w:szCs w:val="21"/>
              </w:rPr>
              <w:t xml:space="preserve"> </w:t>
            </w:r>
            <w:r>
              <w:rPr>
                <w:rFonts w:hint="eastAsia"/>
                <w:szCs w:val="21"/>
              </w:rPr>
              <w:t>方</w:t>
            </w:r>
            <w:r>
              <w:rPr>
                <w:rFonts w:hint="eastAsia"/>
                <w:szCs w:val="21"/>
              </w:rPr>
              <w:t xml:space="preserve"> </w:t>
            </w:r>
            <w:r>
              <w:rPr>
                <w:rFonts w:hint="eastAsia"/>
                <w:szCs w:val="21"/>
              </w:rPr>
              <w:t>式</w:t>
            </w:r>
          </w:p>
        </w:tc>
        <w:tc>
          <w:tcPr>
            <w:tcW w:w="6465" w:type="dxa"/>
            <w:vAlign w:val="center"/>
          </w:tcPr>
          <w:p w14:paraId="21323802" w14:textId="77777777" w:rsidR="00390C7D" w:rsidRDefault="00B97B9E">
            <w:pPr>
              <w:spacing w:line="300" w:lineRule="exact"/>
              <w:rPr>
                <w:rFonts w:asciiTheme="minorEastAsia" w:eastAsiaTheme="minorEastAsia" w:hAnsiTheme="minorEastAsia" w:cs="Arial"/>
                <w:sz w:val="21"/>
                <w:szCs w:val="21"/>
              </w:rPr>
            </w:pPr>
            <w:r>
              <w:rPr>
                <w:rFonts w:asciiTheme="minorEastAsia" w:eastAsiaTheme="minorEastAsia" w:hAnsiTheme="minorEastAsia" w:cs="Arial" w:hint="eastAsia"/>
                <w:b/>
                <w:bCs/>
                <w:color w:val="FF0000"/>
                <w:sz w:val="21"/>
                <w:szCs w:val="21"/>
                <w:highlight w:val="yellow"/>
              </w:rPr>
              <w:t>本项目报价为二轮报价</w:t>
            </w:r>
          </w:p>
        </w:tc>
      </w:tr>
      <w:tr w:rsidR="00390C7D" w14:paraId="41F6550F" w14:textId="77777777">
        <w:trPr>
          <w:trHeight w:val="542"/>
          <w:jc w:val="center"/>
        </w:trPr>
        <w:tc>
          <w:tcPr>
            <w:tcW w:w="713" w:type="dxa"/>
            <w:vAlign w:val="center"/>
          </w:tcPr>
          <w:p w14:paraId="49B027C2"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2178" w:type="dxa"/>
            <w:vAlign w:val="center"/>
          </w:tcPr>
          <w:p w14:paraId="05F224E2"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竞标保证金</w:t>
            </w:r>
          </w:p>
        </w:tc>
        <w:tc>
          <w:tcPr>
            <w:tcW w:w="6465" w:type="dxa"/>
            <w:vAlign w:val="center"/>
          </w:tcPr>
          <w:p w14:paraId="357D98B1" w14:textId="77777777" w:rsidR="00390C7D" w:rsidRDefault="00B97B9E">
            <w:pPr>
              <w:spacing w:line="300" w:lineRule="exact"/>
              <w:ind w:left="80"/>
              <w:rPr>
                <w:rFonts w:asciiTheme="minorEastAsia" w:eastAsiaTheme="minorEastAsia" w:hAnsiTheme="minorEastAsia" w:cs="宋体"/>
                <w:sz w:val="21"/>
                <w:szCs w:val="21"/>
                <w:u w:val="single"/>
              </w:rPr>
            </w:pPr>
            <w:r>
              <w:rPr>
                <w:rFonts w:asciiTheme="minorEastAsia" w:eastAsiaTheme="minorEastAsia" w:hAnsiTheme="minorEastAsia" w:cs="宋体" w:hint="eastAsia"/>
                <w:sz w:val="21"/>
                <w:szCs w:val="21"/>
              </w:rPr>
              <w:t xml:space="preserve">1、保证金    </w:t>
            </w: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 xml:space="preserve">  万元</w:t>
            </w:r>
          </w:p>
          <w:p w14:paraId="2E5786AF" w14:textId="77777777" w:rsidR="00390C7D" w:rsidRDefault="00B97B9E">
            <w:pPr>
              <w:spacing w:line="300" w:lineRule="exact"/>
              <w:ind w:left="8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2、保证金交款账号及开户行信息：</w:t>
            </w:r>
          </w:p>
          <w:p w14:paraId="6ED6ACE1" w14:textId="77777777" w:rsidR="00390C7D" w:rsidRDefault="00B97B9E">
            <w:pPr>
              <w:spacing w:line="300" w:lineRule="exact"/>
              <w:ind w:leftChars="29" w:left="58" w:firstLineChars="50" w:firstLine="105"/>
              <w:rPr>
                <w:rFonts w:asciiTheme="minorEastAsia" w:eastAsiaTheme="minorEastAsia" w:hAnsiTheme="minorEastAsia" w:cs="宋体"/>
                <w:color w:val="000000"/>
                <w:sz w:val="21"/>
                <w:szCs w:val="21"/>
                <w:u w:val="single"/>
              </w:rPr>
            </w:pPr>
            <w:r>
              <w:rPr>
                <w:rFonts w:asciiTheme="minorEastAsia" w:eastAsiaTheme="minorEastAsia" w:hAnsiTheme="minorEastAsia" w:cs="宋体" w:hint="eastAsia"/>
                <w:color w:val="000000"/>
                <w:sz w:val="21"/>
                <w:szCs w:val="21"/>
                <w:u w:val="single"/>
              </w:rPr>
              <w:t>开户名：应城宏宜化工科技有限公司</w:t>
            </w:r>
          </w:p>
          <w:p w14:paraId="3CB3349E" w14:textId="77777777" w:rsidR="00390C7D" w:rsidRDefault="00B97B9E">
            <w:pPr>
              <w:spacing w:line="300" w:lineRule="exact"/>
              <w:ind w:leftChars="29" w:left="58" w:firstLineChars="50" w:firstLine="105"/>
              <w:rPr>
                <w:rFonts w:asciiTheme="minorEastAsia" w:eastAsiaTheme="minorEastAsia" w:hAnsiTheme="minorEastAsia" w:cs="宋体"/>
                <w:sz w:val="21"/>
                <w:szCs w:val="21"/>
                <w:u w:val="single"/>
              </w:rPr>
            </w:pPr>
            <w:r>
              <w:rPr>
                <w:rFonts w:asciiTheme="minorEastAsia" w:eastAsiaTheme="minorEastAsia" w:hAnsiTheme="minorEastAsia" w:cs="宋体" w:hint="eastAsia"/>
                <w:color w:val="000000"/>
                <w:sz w:val="21"/>
                <w:szCs w:val="21"/>
                <w:u w:val="single"/>
              </w:rPr>
              <w:t>开户行及账号：中国建设银行股份有限公司应城化工支行 42050168880800000073</w:t>
            </w:r>
          </w:p>
        </w:tc>
      </w:tr>
      <w:tr w:rsidR="00390C7D" w14:paraId="33CE6147" w14:textId="77777777">
        <w:trPr>
          <w:trHeight w:val="198"/>
          <w:jc w:val="center"/>
        </w:trPr>
        <w:tc>
          <w:tcPr>
            <w:tcW w:w="713" w:type="dxa"/>
            <w:vAlign w:val="center"/>
          </w:tcPr>
          <w:p w14:paraId="2229FB1D"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2178" w:type="dxa"/>
            <w:vAlign w:val="center"/>
          </w:tcPr>
          <w:p w14:paraId="3F935922" w14:textId="77777777" w:rsidR="00390C7D" w:rsidRDefault="00B97B9E">
            <w:pPr>
              <w:adjustRightInd w:val="0"/>
              <w:snapToGrid w:val="0"/>
              <w:spacing w:beforeLines="50" w:before="120" w:line="300" w:lineRule="exact"/>
              <w:jc w:val="center"/>
              <w:rPr>
                <w:rFonts w:asciiTheme="minorEastAsia" w:eastAsiaTheme="minorEastAsia" w:hAnsiTheme="minorEastAsia"/>
                <w:bCs/>
                <w:sz w:val="21"/>
                <w:szCs w:val="21"/>
              </w:rPr>
            </w:pPr>
            <w:r>
              <w:rPr>
                <w:szCs w:val="21"/>
              </w:rPr>
              <w:t>投标</w:t>
            </w:r>
            <w:r>
              <w:rPr>
                <w:rFonts w:asciiTheme="minorEastAsia" w:eastAsiaTheme="minorEastAsia" w:hAnsiTheme="minorEastAsia" w:hint="eastAsia"/>
                <w:bCs/>
                <w:sz w:val="21"/>
                <w:szCs w:val="21"/>
              </w:rPr>
              <w:t>有效期</w:t>
            </w:r>
          </w:p>
        </w:tc>
        <w:tc>
          <w:tcPr>
            <w:tcW w:w="6465" w:type="dxa"/>
            <w:vAlign w:val="center"/>
          </w:tcPr>
          <w:p w14:paraId="12CF3FC7" w14:textId="77777777" w:rsidR="00390C7D" w:rsidRDefault="00B97B9E">
            <w:pPr>
              <w:adjustRightInd w:val="0"/>
              <w:snapToGrid w:val="0"/>
              <w:spacing w:beforeLines="50" w:before="120" w:line="300" w:lineRule="exact"/>
              <w:rPr>
                <w:rFonts w:asciiTheme="minorEastAsia" w:eastAsiaTheme="minorEastAsia" w:hAnsiTheme="minorEastAsia"/>
                <w:bCs/>
                <w:sz w:val="21"/>
                <w:szCs w:val="21"/>
              </w:rPr>
            </w:pPr>
            <w:bookmarkStart w:id="29" w:name="EBa05b4abfcad74dcabfeb826cb05fa947"/>
            <w:r>
              <w:rPr>
                <w:caps/>
                <w:szCs w:val="21"/>
              </w:rPr>
              <w:t>自投标截止时间起</w:t>
            </w:r>
            <w:r>
              <w:rPr>
                <w:caps/>
                <w:szCs w:val="21"/>
                <w:u w:val="single"/>
              </w:rPr>
              <w:t xml:space="preserve">  90   </w:t>
            </w:r>
            <w:r>
              <w:rPr>
                <w:caps/>
                <w:szCs w:val="21"/>
              </w:rPr>
              <w:t>日内有效</w:t>
            </w:r>
            <w:bookmarkEnd w:id="29"/>
          </w:p>
        </w:tc>
      </w:tr>
      <w:tr w:rsidR="00390C7D" w14:paraId="544AF9A1" w14:textId="77777777">
        <w:trPr>
          <w:trHeight w:val="982"/>
          <w:jc w:val="center"/>
        </w:trPr>
        <w:tc>
          <w:tcPr>
            <w:tcW w:w="713" w:type="dxa"/>
            <w:vAlign w:val="center"/>
          </w:tcPr>
          <w:p w14:paraId="0F76AC2D"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c>
          <w:tcPr>
            <w:tcW w:w="2178" w:type="dxa"/>
            <w:vAlign w:val="center"/>
          </w:tcPr>
          <w:p w14:paraId="56B7E37B" w14:textId="77777777" w:rsidR="00390C7D" w:rsidRDefault="00B97B9E">
            <w:pPr>
              <w:adjustRightInd w:val="0"/>
              <w:snapToGrid w:val="0"/>
              <w:spacing w:beforeLines="50" w:before="120"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响应文件份数</w:t>
            </w:r>
          </w:p>
        </w:tc>
        <w:tc>
          <w:tcPr>
            <w:tcW w:w="6465" w:type="dxa"/>
            <w:vAlign w:val="center"/>
          </w:tcPr>
          <w:p w14:paraId="679EDB2B" w14:textId="77777777" w:rsidR="00390C7D" w:rsidRDefault="00B97B9E">
            <w:pPr>
              <w:spacing w:line="300" w:lineRule="exact"/>
              <w:rPr>
                <w:rFonts w:asciiTheme="minorEastAsia" w:eastAsiaTheme="minorEastAsia" w:hAnsiTheme="minorEastAsia"/>
                <w:sz w:val="21"/>
                <w:szCs w:val="21"/>
              </w:rPr>
            </w:pPr>
            <w:r>
              <w:rPr>
                <w:rFonts w:asciiTheme="minorEastAsia" w:eastAsiaTheme="minorEastAsia" w:hAnsiTheme="minorEastAsia" w:cs="宋体" w:hint="eastAsia"/>
                <w:sz w:val="21"/>
                <w:szCs w:val="21"/>
              </w:rPr>
              <w:t>正本：</w:t>
            </w:r>
            <w:r>
              <w:rPr>
                <w:rFonts w:asciiTheme="minorEastAsia" w:eastAsiaTheme="minorEastAsia" w:hAnsiTheme="minorEastAsia" w:cs="宋体" w:hint="eastAsia"/>
                <w:sz w:val="21"/>
                <w:szCs w:val="21"/>
                <w:u w:val="single"/>
              </w:rPr>
              <w:t>壹份</w:t>
            </w:r>
            <w:r>
              <w:rPr>
                <w:rFonts w:asciiTheme="minorEastAsia" w:eastAsiaTheme="minorEastAsia" w:hAnsiTheme="minorEastAsia" w:cs="宋体" w:hint="eastAsia"/>
                <w:sz w:val="21"/>
                <w:szCs w:val="21"/>
              </w:rPr>
              <w:t>； 副本：</w:t>
            </w:r>
            <w:r>
              <w:rPr>
                <w:rFonts w:asciiTheme="minorEastAsia" w:eastAsiaTheme="minorEastAsia" w:hAnsiTheme="minorEastAsia" w:cs="宋体" w:hint="eastAsia"/>
                <w:sz w:val="21"/>
                <w:szCs w:val="21"/>
                <w:u w:val="single"/>
              </w:rPr>
              <w:t>贰份</w:t>
            </w:r>
            <w:r>
              <w:rPr>
                <w:rFonts w:asciiTheme="minorEastAsia" w:eastAsiaTheme="minorEastAsia" w:hAnsiTheme="minorEastAsia" w:cs="宋体" w:hint="eastAsia"/>
                <w:sz w:val="21"/>
                <w:szCs w:val="21"/>
              </w:rPr>
              <w:t>； 其他：电子文件</w:t>
            </w:r>
            <w:r>
              <w:rPr>
                <w:rFonts w:asciiTheme="minorEastAsia" w:eastAsiaTheme="minorEastAsia" w:hAnsiTheme="minorEastAsia" w:cs="宋体" w:hint="eastAsia"/>
                <w:sz w:val="21"/>
                <w:szCs w:val="21"/>
                <w:u w:val="single"/>
              </w:rPr>
              <w:t>壹份</w:t>
            </w:r>
            <w:r>
              <w:rPr>
                <w:rFonts w:asciiTheme="minorEastAsia" w:eastAsiaTheme="minorEastAsia" w:hAnsiTheme="minorEastAsia" w:cs="宋体" w:hint="eastAsia"/>
                <w:sz w:val="21"/>
                <w:szCs w:val="21"/>
              </w:rPr>
              <w:t>（U盘）</w:t>
            </w:r>
          </w:p>
        </w:tc>
      </w:tr>
    </w:tbl>
    <w:p w14:paraId="5B577CBD" w14:textId="77777777" w:rsidR="00390C7D" w:rsidRDefault="00390C7D">
      <w:pPr>
        <w:pStyle w:val="2"/>
        <w:spacing w:line="460" w:lineRule="exact"/>
        <w:rPr>
          <w:rFonts w:ascii="宋体" w:hAnsi="宋体"/>
          <w:szCs w:val="24"/>
        </w:rPr>
      </w:pPr>
    </w:p>
    <w:p w14:paraId="4659440A" w14:textId="77777777" w:rsidR="00390C7D" w:rsidRDefault="00B97B9E">
      <w:bookmarkStart w:id="30" w:name="_Toc117861867"/>
      <w:r>
        <w:rPr>
          <w:b/>
          <w:bCs/>
        </w:rPr>
        <w:br w:type="page"/>
      </w:r>
    </w:p>
    <w:p w14:paraId="69940441" w14:textId="77777777" w:rsidR="00390C7D" w:rsidRDefault="00B97B9E">
      <w:pPr>
        <w:pStyle w:val="2"/>
        <w:spacing w:line="460" w:lineRule="exact"/>
        <w:rPr>
          <w:rFonts w:ascii="宋体" w:hAnsi="宋体"/>
          <w:szCs w:val="24"/>
        </w:rPr>
      </w:pPr>
      <w:r>
        <w:rPr>
          <w:rFonts w:ascii="宋体" w:hAnsi="宋体"/>
          <w:szCs w:val="24"/>
        </w:rPr>
        <w:lastRenderedPageBreak/>
        <w:t>一、竞</w:t>
      </w:r>
      <w:r>
        <w:rPr>
          <w:rFonts w:ascii="宋体" w:hAnsi="宋体" w:hint="eastAsia"/>
          <w:szCs w:val="24"/>
        </w:rPr>
        <w:t>标</w:t>
      </w:r>
      <w:r>
        <w:rPr>
          <w:rFonts w:ascii="宋体" w:hAnsi="宋体"/>
          <w:szCs w:val="24"/>
        </w:rPr>
        <w:t>响应文件的编制</w:t>
      </w:r>
      <w:bookmarkEnd w:id="30"/>
    </w:p>
    <w:p w14:paraId="6E741C89" w14:textId="77777777" w:rsidR="00390C7D" w:rsidRDefault="00B97B9E">
      <w:pPr>
        <w:spacing w:line="46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 竞</w:t>
      </w:r>
      <w:r>
        <w:rPr>
          <w:rFonts w:ascii="宋体" w:hAnsi="宋体" w:hint="eastAsia"/>
          <w:sz w:val="24"/>
          <w:szCs w:val="24"/>
        </w:rPr>
        <w:t>标</w:t>
      </w:r>
      <w:r>
        <w:rPr>
          <w:rFonts w:ascii="宋体" w:hAnsi="宋体"/>
          <w:sz w:val="24"/>
          <w:szCs w:val="24"/>
        </w:rPr>
        <w:t>响应文件的组成</w:t>
      </w:r>
      <w:bookmarkStart w:id="31" w:name="page13"/>
      <w:bookmarkEnd w:id="31"/>
    </w:p>
    <w:p w14:paraId="77779553" w14:textId="77777777" w:rsidR="00390C7D" w:rsidRDefault="00B97B9E">
      <w:pPr>
        <w:spacing w:line="460" w:lineRule="exact"/>
        <w:ind w:firstLineChars="200" w:firstLine="480"/>
        <w:jc w:val="both"/>
        <w:rPr>
          <w:rFonts w:ascii="宋体" w:hAnsi="宋体"/>
          <w:sz w:val="24"/>
          <w:szCs w:val="24"/>
        </w:rPr>
      </w:pPr>
      <w:r>
        <w:rPr>
          <w:rFonts w:ascii="宋体" w:hAnsi="宋体"/>
          <w:sz w:val="24"/>
          <w:szCs w:val="24"/>
        </w:rPr>
        <w:t>竞</w:t>
      </w:r>
      <w:r>
        <w:rPr>
          <w:rFonts w:ascii="宋体" w:hAnsi="宋体" w:hint="eastAsia"/>
          <w:sz w:val="24"/>
          <w:szCs w:val="24"/>
        </w:rPr>
        <w:t>标</w:t>
      </w:r>
      <w:r>
        <w:rPr>
          <w:rFonts w:ascii="宋体" w:hAnsi="宋体"/>
          <w:sz w:val="24"/>
          <w:szCs w:val="24"/>
        </w:rPr>
        <w:t>响应文件应分为“商务文件”和“技术文件”两个部分组成。</w:t>
      </w:r>
    </w:p>
    <w:p w14:paraId="41A87E2C" w14:textId="77777777" w:rsidR="00390C7D" w:rsidRDefault="00B97B9E">
      <w:pPr>
        <w:tabs>
          <w:tab w:val="left" w:pos="500"/>
        </w:tabs>
        <w:spacing w:line="460" w:lineRule="exact"/>
        <w:ind w:leftChars="200" w:left="400"/>
        <w:jc w:val="both"/>
        <w:rPr>
          <w:rFonts w:ascii="宋体" w:hAnsi="宋体"/>
          <w:sz w:val="24"/>
          <w:szCs w:val="24"/>
        </w:rPr>
      </w:pPr>
      <w:r>
        <w:rPr>
          <w:rFonts w:ascii="宋体" w:hAnsi="宋体" w:hint="eastAsia"/>
          <w:sz w:val="24"/>
          <w:szCs w:val="24"/>
        </w:rPr>
        <w:t xml:space="preserve"> 2</w:t>
      </w:r>
      <w:r>
        <w:rPr>
          <w:rFonts w:ascii="宋体" w:hAnsi="宋体"/>
          <w:sz w:val="24"/>
          <w:szCs w:val="24"/>
        </w:rPr>
        <w:t>.</w:t>
      </w:r>
      <w:r>
        <w:rPr>
          <w:rFonts w:ascii="宋体" w:hAnsi="宋体" w:hint="eastAsia"/>
          <w:sz w:val="24"/>
          <w:szCs w:val="24"/>
        </w:rPr>
        <w:t>应按第四章“竞标响应文件格式”进行编写，如有必要，可以增加附页，作为竞标响应文件的组成部分。</w:t>
      </w:r>
    </w:p>
    <w:p w14:paraId="77FD42E9" w14:textId="77777777" w:rsidR="00390C7D" w:rsidRDefault="00390C7D">
      <w:pPr>
        <w:tabs>
          <w:tab w:val="left" w:pos="500"/>
        </w:tabs>
        <w:spacing w:line="460" w:lineRule="exact"/>
        <w:ind w:leftChars="200" w:left="400"/>
        <w:jc w:val="both"/>
        <w:rPr>
          <w:rFonts w:ascii="宋体" w:hAnsi="宋体"/>
          <w:sz w:val="24"/>
          <w:szCs w:val="24"/>
        </w:rPr>
      </w:pPr>
    </w:p>
    <w:p w14:paraId="49FCD82F" w14:textId="77777777" w:rsidR="00390C7D" w:rsidRDefault="00B97B9E">
      <w:pPr>
        <w:pStyle w:val="2"/>
        <w:spacing w:line="460" w:lineRule="exact"/>
        <w:rPr>
          <w:rFonts w:ascii="宋体" w:hAnsi="宋体"/>
          <w:szCs w:val="24"/>
        </w:rPr>
      </w:pPr>
      <w:bookmarkStart w:id="32" w:name="_Toc117861868"/>
      <w:r>
        <w:rPr>
          <w:rFonts w:ascii="宋体" w:hAnsi="宋体"/>
          <w:szCs w:val="24"/>
        </w:rPr>
        <w:t>二、报价要求</w:t>
      </w:r>
      <w:bookmarkEnd w:id="32"/>
    </w:p>
    <w:p w14:paraId="03FE6084" w14:textId="77777777" w:rsidR="00390C7D" w:rsidRDefault="00B97B9E">
      <w:pPr>
        <w:tabs>
          <w:tab w:val="left" w:pos="628"/>
        </w:tabs>
        <w:spacing w:line="460" w:lineRule="exact"/>
        <w:ind w:firstLineChars="200" w:firstLine="480"/>
        <w:jc w:val="both"/>
        <w:rPr>
          <w:rFonts w:ascii="宋体" w:hAnsi="宋体"/>
          <w:sz w:val="24"/>
          <w:szCs w:val="24"/>
        </w:rPr>
      </w:pPr>
      <w:r>
        <w:rPr>
          <w:rFonts w:ascii="宋体" w:hAnsi="宋体" w:hint="eastAsia"/>
          <w:sz w:val="24"/>
          <w:szCs w:val="24"/>
        </w:rPr>
        <w:t>3.1投标方应投报含税总价，同时提供</w:t>
      </w:r>
      <w:r>
        <w:rPr>
          <w:rFonts w:ascii="宋体" w:hAnsi="宋体"/>
          <w:sz w:val="24"/>
          <w:szCs w:val="24"/>
        </w:rPr>
        <w:t>分项明细报价</w:t>
      </w:r>
      <w:r>
        <w:rPr>
          <w:rFonts w:ascii="宋体" w:hAnsi="宋体" w:hint="eastAsia"/>
          <w:sz w:val="24"/>
          <w:szCs w:val="24"/>
        </w:rPr>
        <w:t>（分项报价总和需与总价一致）</w:t>
      </w:r>
      <w:r>
        <w:rPr>
          <w:rFonts w:ascii="宋体" w:hAnsi="宋体"/>
          <w:sz w:val="24"/>
          <w:szCs w:val="24"/>
        </w:rPr>
        <w:t>。</w:t>
      </w:r>
    </w:p>
    <w:p w14:paraId="50C94879" w14:textId="77777777" w:rsidR="00390C7D" w:rsidRDefault="00B97B9E">
      <w:pPr>
        <w:tabs>
          <w:tab w:val="left" w:pos="628"/>
        </w:tabs>
        <w:spacing w:line="460" w:lineRule="exact"/>
        <w:ind w:firstLineChars="200" w:firstLine="480"/>
        <w:jc w:val="both"/>
        <w:rPr>
          <w:rFonts w:ascii="宋体" w:hAnsi="宋体"/>
          <w:sz w:val="24"/>
          <w:szCs w:val="24"/>
        </w:rPr>
      </w:pPr>
      <w:r>
        <w:rPr>
          <w:rFonts w:ascii="宋体" w:hAnsi="宋体" w:hint="eastAsia"/>
          <w:sz w:val="24"/>
          <w:szCs w:val="24"/>
        </w:rPr>
        <w:t>3.2投标方分项报价清单中，涉及原辅材料、工具、油料需明确原始生产制造商名称。</w:t>
      </w:r>
    </w:p>
    <w:p w14:paraId="54EE1D5A" w14:textId="77777777" w:rsidR="00390C7D" w:rsidRDefault="00B97B9E">
      <w:pPr>
        <w:tabs>
          <w:tab w:val="left" w:pos="628"/>
        </w:tabs>
        <w:spacing w:line="460" w:lineRule="exact"/>
        <w:ind w:firstLineChars="200" w:firstLine="480"/>
        <w:jc w:val="both"/>
        <w:rPr>
          <w:rFonts w:ascii="宋体" w:hAnsi="宋体"/>
          <w:sz w:val="24"/>
          <w:szCs w:val="24"/>
        </w:rPr>
      </w:pPr>
      <w:r>
        <w:rPr>
          <w:rFonts w:ascii="宋体" w:hAnsi="宋体" w:hint="eastAsia"/>
          <w:sz w:val="24"/>
          <w:szCs w:val="24"/>
        </w:rPr>
        <w:t>3.3投标方</w:t>
      </w:r>
      <w:r>
        <w:rPr>
          <w:rFonts w:ascii="宋体" w:hAnsi="宋体"/>
          <w:sz w:val="24"/>
          <w:szCs w:val="24"/>
        </w:rPr>
        <w:t>要详细填写“报价一览表”，由</w:t>
      </w:r>
      <w:r>
        <w:rPr>
          <w:rFonts w:ascii="宋体" w:hAnsi="宋体" w:hint="eastAsia"/>
          <w:sz w:val="24"/>
          <w:szCs w:val="24"/>
        </w:rPr>
        <w:t>投标人代表</w:t>
      </w:r>
      <w:r>
        <w:rPr>
          <w:rFonts w:ascii="宋体" w:hAnsi="宋体"/>
          <w:sz w:val="24"/>
          <w:szCs w:val="24"/>
        </w:rPr>
        <w:t>签章确认，并加盖单位公章。</w:t>
      </w:r>
    </w:p>
    <w:p w14:paraId="4DE8E5E7" w14:textId="77777777" w:rsidR="00390C7D" w:rsidRDefault="00390C7D">
      <w:pPr>
        <w:spacing w:line="460" w:lineRule="exact"/>
        <w:ind w:left="1108"/>
        <w:rPr>
          <w:rFonts w:ascii="宋体" w:hAnsi="宋体"/>
          <w:sz w:val="24"/>
          <w:szCs w:val="24"/>
        </w:rPr>
      </w:pPr>
    </w:p>
    <w:p w14:paraId="7AC8B172" w14:textId="77777777" w:rsidR="00390C7D" w:rsidRDefault="00B97B9E">
      <w:pPr>
        <w:pStyle w:val="2"/>
        <w:spacing w:line="460" w:lineRule="exact"/>
        <w:rPr>
          <w:rFonts w:ascii="宋体" w:hAnsi="宋体"/>
          <w:szCs w:val="24"/>
        </w:rPr>
      </w:pPr>
      <w:bookmarkStart w:id="33" w:name="_Toc117861869"/>
      <w:r>
        <w:rPr>
          <w:rFonts w:ascii="宋体" w:hAnsi="宋体"/>
          <w:szCs w:val="24"/>
        </w:rPr>
        <w:t>三、</w:t>
      </w:r>
      <w:r>
        <w:rPr>
          <w:rFonts w:ascii="宋体" w:hAnsi="宋体" w:hint="eastAsia"/>
          <w:szCs w:val="24"/>
        </w:rPr>
        <w:t>竞标</w:t>
      </w:r>
      <w:r>
        <w:rPr>
          <w:rFonts w:ascii="宋体" w:hAnsi="宋体"/>
          <w:szCs w:val="24"/>
        </w:rPr>
        <w:t>响应文件的份数、封装和递交</w:t>
      </w:r>
      <w:bookmarkEnd w:id="33"/>
    </w:p>
    <w:p w14:paraId="004C5D27" w14:textId="77777777" w:rsidR="00390C7D" w:rsidRDefault="00B97B9E">
      <w:pPr>
        <w:spacing w:line="460" w:lineRule="exact"/>
        <w:ind w:firstLineChars="200" w:firstLine="480"/>
        <w:jc w:val="both"/>
        <w:rPr>
          <w:rFonts w:ascii="宋体" w:hAnsi="宋体"/>
          <w:sz w:val="24"/>
          <w:szCs w:val="24"/>
        </w:rPr>
      </w:pP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响应文件的份数</w:t>
      </w:r>
      <w:r>
        <w:rPr>
          <w:rFonts w:ascii="宋体" w:hAnsi="宋体" w:hint="eastAsia"/>
          <w:sz w:val="24"/>
          <w:szCs w:val="24"/>
        </w:rPr>
        <w:t>：</w:t>
      </w:r>
      <w:r>
        <w:rPr>
          <w:rFonts w:ascii="宋体" w:hAnsi="宋体"/>
          <w:sz w:val="24"/>
          <w:szCs w:val="24"/>
        </w:rPr>
        <w:t>见</w:t>
      </w:r>
      <w:r>
        <w:rPr>
          <w:rFonts w:ascii="宋体" w:hAnsi="宋体" w:hint="eastAsia"/>
          <w:sz w:val="24"/>
          <w:szCs w:val="24"/>
        </w:rPr>
        <w:t>投标方</w:t>
      </w:r>
      <w:r>
        <w:rPr>
          <w:rFonts w:ascii="宋体" w:hAnsi="宋体"/>
          <w:sz w:val="24"/>
          <w:szCs w:val="24"/>
        </w:rPr>
        <w:t>须知前附表第</w:t>
      </w:r>
      <w:r>
        <w:rPr>
          <w:rFonts w:ascii="宋体" w:hAnsi="宋体" w:hint="eastAsia"/>
          <w:sz w:val="24"/>
          <w:szCs w:val="24"/>
        </w:rPr>
        <w:t>11条。</w:t>
      </w:r>
    </w:p>
    <w:p w14:paraId="0C9E42AA" w14:textId="77777777" w:rsidR="00390C7D" w:rsidRDefault="00B97B9E">
      <w:pPr>
        <w:spacing w:line="460" w:lineRule="exact"/>
        <w:ind w:firstLineChars="200" w:firstLine="480"/>
        <w:jc w:val="both"/>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响应文件的密封和标记</w:t>
      </w:r>
    </w:p>
    <w:p w14:paraId="2E702EA8" w14:textId="77777777" w:rsidR="00390C7D" w:rsidRDefault="00B97B9E">
      <w:pPr>
        <w:spacing w:line="460" w:lineRule="exact"/>
        <w:ind w:firstLineChars="200" w:firstLine="480"/>
        <w:jc w:val="both"/>
        <w:rPr>
          <w:rFonts w:ascii="宋体" w:hAnsi="宋体"/>
          <w:sz w:val="24"/>
          <w:szCs w:val="24"/>
        </w:rPr>
      </w:pPr>
      <w:r>
        <w:rPr>
          <w:rFonts w:ascii="宋体" w:hAnsi="宋体" w:hint="eastAsia"/>
          <w:sz w:val="24"/>
          <w:szCs w:val="24"/>
        </w:rPr>
        <w:t>5</w:t>
      </w:r>
      <w:r>
        <w:rPr>
          <w:rFonts w:ascii="宋体" w:hAnsi="宋体"/>
          <w:sz w:val="24"/>
          <w:szCs w:val="24"/>
        </w:rPr>
        <w:t xml:space="preserve">.1 </w:t>
      </w:r>
      <w:r>
        <w:rPr>
          <w:rFonts w:ascii="宋体" w:hAnsi="宋体" w:hint="eastAsia"/>
          <w:sz w:val="24"/>
          <w:szCs w:val="24"/>
        </w:rPr>
        <w:t>投标方应将竞标响应文件正本和所有的副本密封装在一个信封中，电子文件（U盘）单独密封。并在信封上注明竞标项目名称、项目编号、包号、竞标投标方名称和有“在年月日（提交首次响应文件截止时间）之前不得启封”的字样，封口处加盖投标方印章。如果未按要求密封和标记，需求方不予受理。</w:t>
      </w:r>
    </w:p>
    <w:p w14:paraId="20BA9C0B" w14:textId="77777777" w:rsidR="00390C7D" w:rsidRDefault="00B97B9E">
      <w:pPr>
        <w:spacing w:line="460" w:lineRule="exact"/>
        <w:ind w:firstLineChars="200" w:firstLine="480"/>
        <w:jc w:val="both"/>
        <w:rPr>
          <w:rFonts w:ascii="宋体" w:hAnsi="宋体"/>
          <w:sz w:val="24"/>
          <w:szCs w:val="24"/>
        </w:rPr>
      </w:pPr>
      <w:r>
        <w:rPr>
          <w:rFonts w:ascii="宋体" w:hAnsi="宋体" w:hint="eastAsia"/>
          <w:sz w:val="24"/>
          <w:szCs w:val="24"/>
        </w:rPr>
        <w:t>6</w:t>
      </w:r>
      <w:r>
        <w:rPr>
          <w:rFonts w:ascii="宋体" w:hAnsi="宋体"/>
          <w:sz w:val="24"/>
          <w:szCs w:val="24"/>
        </w:rPr>
        <w:t xml:space="preserve">. </w:t>
      </w:r>
      <w:r>
        <w:rPr>
          <w:rFonts w:ascii="宋体" w:hAnsi="宋体" w:hint="eastAsia"/>
          <w:sz w:val="24"/>
          <w:szCs w:val="24"/>
        </w:rPr>
        <w:t>竞标</w:t>
      </w:r>
      <w:r>
        <w:rPr>
          <w:rFonts w:ascii="宋体" w:hAnsi="宋体"/>
          <w:sz w:val="24"/>
          <w:szCs w:val="24"/>
        </w:rPr>
        <w:t>响应文件的递交</w:t>
      </w:r>
    </w:p>
    <w:p w14:paraId="3201255B" w14:textId="77777777" w:rsidR="00390C7D" w:rsidRDefault="00B97B9E">
      <w:pPr>
        <w:tabs>
          <w:tab w:val="left" w:pos="468"/>
        </w:tabs>
        <w:spacing w:line="460" w:lineRule="exact"/>
        <w:jc w:val="both"/>
        <w:rPr>
          <w:rFonts w:ascii="宋体" w:hAnsi="宋体"/>
          <w:sz w:val="24"/>
          <w:szCs w:val="24"/>
        </w:rPr>
      </w:pPr>
      <w:r>
        <w:rPr>
          <w:rFonts w:ascii="宋体" w:hAnsi="宋体" w:hint="eastAsia"/>
          <w:sz w:val="24"/>
          <w:szCs w:val="24"/>
        </w:rPr>
        <w:tab/>
        <w:t>6.1投标方</w:t>
      </w:r>
      <w:r>
        <w:rPr>
          <w:rFonts w:ascii="宋体" w:hAnsi="宋体"/>
          <w:sz w:val="24"/>
          <w:szCs w:val="24"/>
        </w:rPr>
        <w:t>应在</w:t>
      </w:r>
      <w:r>
        <w:rPr>
          <w:rFonts w:ascii="宋体" w:hAnsi="宋体" w:hint="eastAsia"/>
          <w:sz w:val="24"/>
          <w:szCs w:val="24"/>
        </w:rPr>
        <w:t>竞标文件</w:t>
      </w:r>
      <w:r>
        <w:rPr>
          <w:rFonts w:ascii="宋体" w:hAnsi="宋体"/>
          <w:sz w:val="24"/>
          <w:szCs w:val="24"/>
        </w:rPr>
        <w:t>规定的</w:t>
      </w:r>
      <w:r>
        <w:rPr>
          <w:rFonts w:ascii="宋体" w:hAnsi="宋体" w:hint="eastAsia"/>
          <w:sz w:val="24"/>
          <w:szCs w:val="24"/>
        </w:rPr>
        <w:t>提交响应文件的截止</w:t>
      </w:r>
      <w:r>
        <w:rPr>
          <w:rFonts w:ascii="宋体" w:hAnsi="宋体"/>
          <w:sz w:val="24"/>
          <w:szCs w:val="24"/>
        </w:rPr>
        <w:t>时间前递交。逾期送达的，或者未送达指定地点，以及未按指定方式送达的响应文件，需求方不予受理。</w:t>
      </w:r>
    </w:p>
    <w:p w14:paraId="7102DD99" w14:textId="77777777" w:rsidR="00390C7D" w:rsidRDefault="00B97B9E">
      <w:pPr>
        <w:tabs>
          <w:tab w:val="left" w:pos="468"/>
        </w:tabs>
        <w:spacing w:line="460" w:lineRule="exact"/>
        <w:jc w:val="both"/>
        <w:rPr>
          <w:rFonts w:ascii="宋体" w:hAnsi="宋体"/>
          <w:b/>
          <w:bCs/>
          <w:sz w:val="24"/>
          <w:szCs w:val="24"/>
        </w:rPr>
      </w:pPr>
      <w:r>
        <w:rPr>
          <w:rFonts w:ascii="宋体" w:hAnsi="宋体" w:hint="eastAsia"/>
          <w:sz w:val="24"/>
          <w:szCs w:val="24"/>
        </w:rPr>
        <w:tab/>
        <w:t>6.2投标方</w:t>
      </w:r>
      <w:r>
        <w:rPr>
          <w:rFonts w:ascii="宋体" w:hAnsi="宋体"/>
          <w:sz w:val="24"/>
          <w:szCs w:val="24"/>
        </w:rPr>
        <w:t>在递交</w:t>
      </w:r>
      <w:r>
        <w:rPr>
          <w:rFonts w:ascii="宋体" w:hAnsi="宋体" w:hint="eastAsia"/>
          <w:sz w:val="24"/>
          <w:szCs w:val="24"/>
        </w:rPr>
        <w:t>竞标</w:t>
      </w:r>
      <w:r>
        <w:rPr>
          <w:rFonts w:ascii="宋体" w:hAnsi="宋体"/>
          <w:sz w:val="24"/>
          <w:szCs w:val="24"/>
        </w:rPr>
        <w:t>响应文件时</w:t>
      </w:r>
      <w:r>
        <w:rPr>
          <w:rFonts w:ascii="宋体" w:hAnsi="宋体" w:hint="eastAsia"/>
          <w:sz w:val="24"/>
          <w:szCs w:val="24"/>
        </w:rPr>
        <w:t>应携带有效身份证明文件（法定代表人身份证明或法人授权委托书）和第二代身份证原件准时参加竞标评审会。</w:t>
      </w:r>
    </w:p>
    <w:p w14:paraId="15FC2E5C" w14:textId="77777777" w:rsidR="00390C7D" w:rsidRDefault="00B97B9E">
      <w:pPr>
        <w:tabs>
          <w:tab w:val="left" w:pos="468"/>
        </w:tabs>
        <w:spacing w:line="460" w:lineRule="exact"/>
        <w:ind w:firstLineChars="200" w:firstLine="480"/>
        <w:jc w:val="both"/>
        <w:rPr>
          <w:rFonts w:ascii="宋体" w:hAnsi="宋体"/>
          <w:color w:val="1D1B11" w:themeColor="background2" w:themeShade="1A"/>
          <w:sz w:val="24"/>
          <w:szCs w:val="24"/>
        </w:rPr>
      </w:pPr>
      <w:r>
        <w:rPr>
          <w:rFonts w:ascii="宋体" w:hAnsi="宋体" w:hint="eastAsia"/>
          <w:color w:val="1D1B11" w:themeColor="background2" w:themeShade="1A"/>
          <w:sz w:val="24"/>
          <w:szCs w:val="24"/>
        </w:rPr>
        <w:t>6.3对于按照需求方要求通过邮件提交响应文件的，可以自行决定是否设置电子密码，对于未设置电子密码而产生信息被泄漏异议的，需求方不予以受理。</w:t>
      </w:r>
    </w:p>
    <w:p w14:paraId="068B2D5B" w14:textId="77777777" w:rsidR="00390C7D" w:rsidRDefault="00390C7D">
      <w:pPr>
        <w:tabs>
          <w:tab w:val="left" w:pos="468"/>
        </w:tabs>
        <w:spacing w:line="460" w:lineRule="exact"/>
        <w:jc w:val="both"/>
        <w:rPr>
          <w:rFonts w:ascii="宋体" w:hAnsi="宋体"/>
          <w:color w:val="1D1B11" w:themeColor="background2" w:themeShade="1A"/>
          <w:sz w:val="24"/>
          <w:szCs w:val="24"/>
        </w:rPr>
      </w:pPr>
    </w:p>
    <w:p w14:paraId="2457BCCC" w14:textId="77777777" w:rsidR="00390C7D" w:rsidRDefault="00B97B9E">
      <w:pPr>
        <w:tabs>
          <w:tab w:val="left" w:pos="468"/>
        </w:tabs>
        <w:spacing w:line="460" w:lineRule="exact"/>
        <w:jc w:val="center"/>
        <w:rPr>
          <w:rFonts w:ascii="宋体" w:hAnsi="宋体"/>
          <w:b/>
          <w:bCs/>
          <w:sz w:val="32"/>
          <w:szCs w:val="24"/>
        </w:rPr>
      </w:pPr>
      <w:r>
        <w:rPr>
          <w:rFonts w:ascii="宋体" w:hAnsi="宋体"/>
          <w:b/>
          <w:bCs/>
          <w:sz w:val="32"/>
          <w:szCs w:val="24"/>
        </w:rPr>
        <w:t>四、竞标的步骤</w:t>
      </w:r>
    </w:p>
    <w:p w14:paraId="54F2B58D" w14:textId="77777777" w:rsidR="00390C7D" w:rsidRDefault="00B97B9E">
      <w:pPr>
        <w:spacing w:line="460" w:lineRule="exact"/>
        <w:ind w:firstLineChars="200" w:firstLine="480"/>
        <w:jc w:val="both"/>
        <w:rPr>
          <w:rFonts w:ascii="宋体" w:hAnsi="宋体"/>
          <w:sz w:val="24"/>
          <w:szCs w:val="24"/>
        </w:rPr>
      </w:pPr>
      <w:r>
        <w:rPr>
          <w:rFonts w:ascii="宋体" w:hAnsi="宋体" w:hint="eastAsia"/>
          <w:sz w:val="24"/>
          <w:szCs w:val="24"/>
        </w:rPr>
        <w:t>7</w:t>
      </w:r>
      <w:r>
        <w:rPr>
          <w:rFonts w:ascii="宋体" w:hAnsi="宋体"/>
          <w:sz w:val="24"/>
          <w:szCs w:val="24"/>
        </w:rPr>
        <w:t xml:space="preserve">. </w:t>
      </w:r>
      <w:r>
        <w:rPr>
          <w:rFonts w:ascii="宋体" w:hAnsi="宋体" w:hint="eastAsia"/>
          <w:sz w:val="24"/>
          <w:szCs w:val="24"/>
        </w:rPr>
        <w:t>竞价采购评审</w:t>
      </w:r>
      <w:r>
        <w:rPr>
          <w:rFonts w:ascii="宋体" w:hAnsi="宋体"/>
          <w:sz w:val="24"/>
          <w:szCs w:val="24"/>
        </w:rPr>
        <w:t>小组</w:t>
      </w:r>
    </w:p>
    <w:p w14:paraId="7E2BBB16" w14:textId="77777777" w:rsidR="00390C7D" w:rsidRDefault="00B97B9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7</w:t>
      </w:r>
      <w:r>
        <w:rPr>
          <w:rFonts w:ascii="宋体" w:hAnsi="宋体"/>
          <w:color w:val="000000" w:themeColor="text1"/>
          <w:sz w:val="24"/>
          <w:szCs w:val="24"/>
        </w:rPr>
        <w:t>.1</w:t>
      </w:r>
      <w:r>
        <w:rPr>
          <w:rFonts w:ascii="宋体" w:hAnsi="宋体" w:hint="eastAsia"/>
          <w:color w:val="000000" w:themeColor="text1"/>
          <w:sz w:val="24"/>
          <w:szCs w:val="24"/>
        </w:rPr>
        <w:t>竞价采购评审小组组成：至少包含公司专家1人、业务部门</w:t>
      </w:r>
      <w:r>
        <w:rPr>
          <w:rFonts w:ascii="宋体" w:hAnsi="宋体"/>
          <w:color w:val="000000" w:themeColor="text1"/>
          <w:sz w:val="24"/>
          <w:szCs w:val="24"/>
        </w:rPr>
        <w:t>2</w:t>
      </w:r>
      <w:r>
        <w:rPr>
          <w:rFonts w:ascii="宋体" w:hAnsi="宋体" w:hint="eastAsia"/>
          <w:color w:val="000000" w:themeColor="text1"/>
          <w:sz w:val="24"/>
          <w:szCs w:val="24"/>
        </w:rPr>
        <w:t>人、公司纪委1人。评标委员会成员有下列情形之一的，应当回避：</w:t>
      </w:r>
    </w:p>
    <w:p w14:paraId="6EB5252A" w14:textId="77777777" w:rsidR="00390C7D" w:rsidRDefault="00B97B9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（1）投标人或投标人主要负责人的近亲属；</w:t>
      </w:r>
    </w:p>
    <w:p w14:paraId="365FA4EF" w14:textId="77777777" w:rsidR="00390C7D" w:rsidRDefault="00B97B9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lastRenderedPageBreak/>
        <w:t>（2）与投标人有经济利益关系，可能影响对投标公正评审的；</w:t>
      </w:r>
    </w:p>
    <w:p w14:paraId="0E47353A" w14:textId="77777777" w:rsidR="00390C7D" w:rsidRDefault="00B97B9E">
      <w:pPr>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（3）曾因在招标、评标以及其他与招标投标有关活动中从事违法行为而受过行政处罚或刑事处罚的。</w:t>
      </w:r>
    </w:p>
    <w:p w14:paraId="5CD1A1B9" w14:textId="77777777" w:rsidR="00390C7D" w:rsidRDefault="00B97B9E">
      <w:pPr>
        <w:spacing w:line="460" w:lineRule="exact"/>
        <w:ind w:firstLineChars="200" w:firstLine="480"/>
        <w:jc w:val="both"/>
        <w:rPr>
          <w:rFonts w:ascii="宋体" w:hAnsi="宋体"/>
          <w:sz w:val="24"/>
          <w:szCs w:val="24"/>
        </w:rPr>
      </w:pPr>
      <w:r>
        <w:rPr>
          <w:rFonts w:ascii="宋体" w:hAnsi="宋体" w:hint="eastAsia"/>
          <w:sz w:val="24"/>
          <w:szCs w:val="24"/>
        </w:rPr>
        <w:t>8</w:t>
      </w:r>
      <w:r>
        <w:rPr>
          <w:rFonts w:ascii="宋体" w:hAnsi="宋体"/>
          <w:sz w:val="24"/>
          <w:szCs w:val="24"/>
        </w:rPr>
        <w:t>. 响应文件的审核</w:t>
      </w:r>
    </w:p>
    <w:p w14:paraId="71362420" w14:textId="77777777" w:rsidR="00390C7D" w:rsidRDefault="00B97B9E">
      <w:pPr>
        <w:tabs>
          <w:tab w:val="left" w:pos="723"/>
        </w:tabs>
        <w:spacing w:line="460" w:lineRule="exact"/>
        <w:ind w:firstLineChars="200" w:firstLine="480"/>
        <w:jc w:val="both"/>
        <w:rPr>
          <w:rFonts w:ascii="宋体" w:hAnsi="宋体"/>
          <w:sz w:val="24"/>
          <w:szCs w:val="24"/>
        </w:rPr>
      </w:pPr>
      <w:r>
        <w:rPr>
          <w:rFonts w:ascii="宋体" w:hAnsi="宋体" w:hint="eastAsia"/>
          <w:sz w:val="24"/>
          <w:szCs w:val="24"/>
        </w:rPr>
        <w:t>8.1竞价采购评审</w:t>
      </w:r>
      <w:r>
        <w:rPr>
          <w:rFonts w:ascii="宋体" w:hAnsi="宋体"/>
          <w:sz w:val="24"/>
          <w:szCs w:val="24"/>
        </w:rPr>
        <w:t>小组</w:t>
      </w:r>
      <w:r>
        <w:rPr>
          <w:rFonts w:ascii="宋体" w:hAnsi="宋体" w:hint="eastAsia"/>
          <w:sz w:val="24"/>
          <w:szCs w:val="24"/>
        </w:rPr>
        <w:t>负责</w:t>
      </w:r>
      <w:r>
        <w:rPr>
          <w:rFonts w:ascii="宋体" w:hAnsi="宋体"/>
          <w:sz w:val="24"/>
          <w:szCs w:val="24"/>
        </w:rPr>
        <w:t>对</w:t>
      </w:r>
      <w:r>
        <w:rPr>
          <w:rFonts w:ascii="宋体" w:hAnsi="宋体" w:hint="eastAsia"/>
          <w:sz w:val="24"/>
          <w:szCs w:val="24"/>
        </w:rPr>
        <w:t>投标</w:t>
      </w:r>
      <w:proofErr w:type="gramStart"/>
      <w:r>
        <w:rPr>
          <w:rFonts w:ascii="宋体" w:hAnsi="宋体" w:hint="eastAsia"/>
          <w:sz w:val="24"/>
          <w:szCs w:val="24"/>
        </w:rPr>
        <w:t>方资格</w:t>
      </w:r>
      <w:proofErr w:type="gramEnd"/>
      <w:r>
        <w:rPr>
          <w:rFonts w:ascii="宋体" w:hAnsi="宋体" w:hint="eastAsia"/>
          <w:sz w:val="24"/>
          <w:szCs w:val="24"/>
        </w:rPr>
        <w:t>和</w:t>
      </w:r>
      <w:r>
        <w:rPr>
          <w:rFonts w:ascii="宋体" w:hAnsi="宋体"/>
          <w:sz w:val="24"/>
          <w:szCs w:val="24"/>
        </w:rPr>
        <w:t>响应文件符合性</w:t>
      </w:r>
      <w:r>
        <w:rPr>
          <w:rFonts w:ascii="宋体" w:hAnsi="宋体" w:hint="eastAsia"/>
          <w:sz w:val="24"/>
          <w:szCs w:val="24"/>
        </w:rPr>
        <w:t>进行</w:t>
      </w:r>
      <w:r>
        <w:rPr>
          <w:rFonts w:ascii="宋体" w:hAnsi="宋体"/>
          <w:sz w:val="24"/>
          <w:szCs w:val="24"/>
        </w:rPr>
        <w:t>审查。</w:t>
      </w:r>
    </w:p>
    <w:p w14:paraId="4514CB5F" w14:textId="77777777" w:rsidR="00390C7D" w:rsidRDefault="00B97B9E">
      <w:pPr>
        <w:spacing w:line="460" w:lineRule="exact"/>
        <w:ind w:left="2500" w:firstLineChars="200" w:firstLine="480"/>
        <w:rPr>
          <w:rFonts w:ascii="宋体" w:hAnsi="宋体"/>
          <w:sz w:val="24"/>
          <w:szCs w:val="24"/>
        </w:rPr>
      </w:pPr>
      <w:r>
        <w:rPr>
          <w:rFonts w:ascii="宋体" w:hAnsi="宋体"/>
          <w:sz w:val="24"/>
          <w:szCs w:val="24"/>
        </w:rPr>
        <w:t>资格和符合性</w:t>
      </w:r>
      <w:r>
        <w:rPr>
          <w:rFonts w:ascii="宋体" w:hAnsi="宋体" w:hint="eastAsia"/>
          <w:sz w:val="24"/>
          <w:szCs w:val="24"/>
        </w:rPr>
        <w:t>审查</w:t>
      </w:r>
      <w:r>
        <w:rPr>
          <w:rFonts w:ascii="宋体" w:hAnsi="宋体"/>
          <w:sz w:val="24"/>
          <w:szCs w:val="24"/>
        </w:rPr>
        <w:t>内容及标准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180"/>
        <w:gridCol w:w="7124"/>
      </w:tblGrid>
      <w:tr w:rsidR="00390C7D" w14:paraId="3E2B0E40" w14:textId="77777777">
        <w:trPr>
          <w:trHeight w:val="23"/>
          <w:jc w:val="center"/>
        </w:trPr>
        <w:tc>
          <w:tcPr>
            <w:tcW w:w="544" w:type="dxa"/>
            <w:vMerge w:val="restart"/>
            <w:vAlign w:val="center"/>
          </w:tcPr>
          <w:p w14:paraId="49CADD25" w14:textId="77777777" w:rsidR="00390C7D" w:rsidRDefault="00390C7D">
            <w:pPr>
              <w:pStyle w:val="a5"/>
              <w:rPr>
                <w:rFonts w:ascii="宋体" w:hAnsi="宋体" w:cs="宋体"/>
                <w:sz w:val="21"/>
                <w:szCs w:val="21"/>
              </w:rPr>
            </w:pPr>
          </w:p>
          <w:p w14:paraId="0692A1EC" w14:textId="77777777" w:rsidR="00390C7D" w:rsidRDefault="00B97B9E">
            <w:pPr>
              <w:pStyle w:val="a5"/>
              <w:ind w:firstLineChars="0" w:firstLine="0"/>
              <w:rPr>
                <w:rFonts w:ascii="宋体" w:hAnsi="宋体" w:cs="宋体"/>
                <w:sz w:val="21"/>
                <w:szCs w:val="21"/>
              </w:rPr>
            </w:pPr>
            <w:r>
              <w:rPr>
                <w:rFonts w:ascii="宋体" w:hAnsi="宋体" w:cs="宋体" w:hint="eastAsia"/>
                <w:sz w:val="21"/>
                <w:szCs w:val="21"/>
              </w:rPr>
              <w:t>资</w:t>
            </w:r>
          </w:p>
          <w:p w14:paraId="425A872B" w14:textId="77777777" w:rsidR="00390C7D" w:rsidRDefault="00B97B9E">
            <w:pPr>
              <w:pStyle w:val="a5"/>
              <w:ind w:firstLineChars="0" w:firstLine="0"/>
              <w:rPr>
                <w:rFonts w:ascii="宋体" w:hAnsi="宋体" w:cs="宋体"/>
                <w:sz w:val="21"/>
                <w:szCs w:val="21"/>
              </w:rPr>
            </w:pPr>
            <w:proofErr w:type="gramStart"/>
            <w:r>
              <w:rPr>
                <w:rFonts w:ascii="宋体" w:hAnsi="宋体" w:cs="宋体" w:hint="eastAsia"/>
                <w:sz w:val="21"/>
                <w:szCs w:val="21"/>
              </w:rPr>
              <w:t>格性审查</w:t>
            </w:r>
            <w:proofErr w:type="gramEnd"/>
          </w:p>
          <w:p w14:paraId="26004B73" w14:textId="77777777" w:rsidR="00390C7D" w:rsidRDefault="00390C7D">
            <w:pPr>
              <w:pStyle w:val="a5"/>
              <w:rPr>
                <w:rFonts w:ascii="宋体" w:hAnsi="宋体" w:cs="宋体"/>
                <w:sz w:val="21"/>
                <w:szCs w:val="21"/>
              </w:rPr>
            </w:pPr>
          </w:p>
        </w:tc>
        <w:tc>
          <w:tcPr>
            <w:tcW w:w="2180" w:type="dxa"/>
            <w:vAlign w:val="center"/>
          </w:tcPr>
          <w:p w14:paraId="745B318C" w14:textId="77777777" w:rsidR="00390C7D" w:rsidRDefault="00B97B9E">
            <w:pPr>
              <w:pStyle w:val="a5"/>
              <w:ind w:firstLineChars="0" w:firstLine="0"/>
              <w:jc w:val="center"/>
              <w:rPr>
                <w:rFonts w:ascii="宋体" w:hAnsi="宋体" w:cs="宋体"/>
                <w:b/>
                <w:bCs/>
                <w:sz w:val="21"/>
                <w:szCs w:val="21"/>
              </w:rPr>
            </w:pPr>
            <w:r>
              <w:rPr>
                <w:rFonts w:ascii="宋体" w:hAnsi="宋体" w:cs="宋体" w:hint="eastAsia"/>
                <w:b/>
                <w:bCs/>
                <w:sz w:val="21"/>
                <w:szCs w:val="21"/>
              </w:rPr>
              <w:t>审查内容</w:t>
            </w:r>
          </w:p>
        </w:tc>
        <w:tc>
          <w:tcPr>
            <w:tcW w:w="7124" w:type="dxa"/>
            <w:vAlign w:val="center"/>
          </w:tcPr>
          <w:p w14:paraId="6988BF98" w14:textId="77777777" w:rsidR="00390C7D" w:rsidRDefault="00B97B9E">
            <w:pPr>
              <w:pStyle w:val="a5"/>
              <w:ind w:firstLineChars="0" w:firstLine="0"/>
              <w:jc w:val="center"/>
              <w:rPr>
                <w:rFonts w:ascii="宋体" w:hAnsi="宋体" w:cs="宋体"/>
                <w:b/>
                <w:bCs/>
                <w:sz w:val="21"/>
                <w:szCs w:val="21"/>
              </w:rPr>
            </w:pPr>
            <w:r>
              <w:rPr>
                <w:rFonts w:ascii="宋体" w:hAnsi="宋体" w:cs="宋体" w:hint="eastAsia"/>
                <w:b/>
                <w:bCs/>
                <w:sz w:val="21"/>
                <w:szCs w:val="21"/>
              </w:rPr>
              <w:t>审查标准</w:t>
            </w:r>
          </w:p>
        </w:tc>
      </w:tr>
      <w:tr w:rsidR="00390C7D" w14:paraId="26E71221" w14:textId="77777777">
        <w:trPr>
          <w:trHeight w:val="23"/>
          <w:jc w:val="center"/>
        </w:trPr>
        <w:tc>
          <w:tcPr>
            <w:tcW w:w="544" w:type="dxa"/>
            <w:vMerge/>
            <w:vAlign w:val="center"/>
          </w:tcPr>
          <w:p w14:paraId="14CE7389" w14:textId="77777777" w:rsidR="00390C7D" w:rsidRDefault="00390C7D">
            <w:pPr>
              <w:rPr>
                <w:rFonts w:ascii="宋体" w:hAnsi="宋体" w:cs="宋体"/>
                <w:sz w:val="21"/>
                <w:szCs w:val="21"/>
              </w:rPr>
            </w:pPr>
          </w:p>
        </w:tc>
        <w:tc>
          <w:tcPr>
            <w:tcW w:w="2180" w:type="dxa"/>
            <w:vAlign w:val="center"/>
          </w:tcPr>
          <w:p w14:paraId="4F3310C8" w14:textId="77777777" w:rsidR="00390C7D" w:rsidRDefault="00B97B9E">
            <w:pPr>
              <w:tabs>
                <w:tab w:val="left" w:pos="723"/>
              </w:tabs>
              <w:spacing w:line="460" w:lineRule="exact"/>
              <w:ind w:firstLineChars="200" w:firstLine="420"/>
              <w:jc w:val="both"/>
              <w:rPr>
                <w:rFonts w:ascii="宋体" w:hAnsi="宋体" w:cs="宋体"/>
                <w:sz w:val="21"/>
                <w:szCs w:val="21"/>
              </w:rPr>
            </w:pPr>
            <w:r>
              <w:rPr>
                <w:rFonts w:ascii="宋体" w:hAnsi="宋体" w:cs="宋体" w:hint="eastAsia"/>
                <w:sz w:val="21"/>
                <w:szCs w:val="21"/>
              </w:rPr>
              <w:t>主体信用资格</w:t>
            </w:r>
          </w:p>
        </w:tc>
        <w:tc>
          <w:tcPr>
            <w:tcW w:w="7124" w:type="dxa"/>
            <w:vAlign w:val="center"/>
          </w:tcPr>
          <w:p w14:paraId="7517A377" w14:textId="77777777" w:rsidR="00390C7D" w:rsidRDefault="00B97B9E">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详见竞标公告</w:t>
            </w:r>
          </w:p>
        </w:tc>
      </w:tr>
      <w:tr w:rsidR="00390C7D" w14:paraId="01625E92" w14:textId="77777777">
        <w:trPr>
          <w:trHeight w:val="23"/>
          <w:jc w:val="center"/>
        </w:trPr>
        <w:tc>
          <w:tcPr>
            <w:tcW w:w="544" w:type="dxa"/>
            <w:vMerge/>
            <w:vAlign w:val="center"/>
          </w:tcPr>
          <w:p w14:paraId="09AF463F" w14:textId="77777777" w:rsidR="00390C7D" w:rsidRDefault="00390C7D">
            <w:pPr>
              <w:rPr>
                <w:rFonts w:ascii="宋体" w:hAnsi="宋体" w:cs="宋体"/>
                <w:sz w:val="21"/>
                <w:szCs w:val="21"/>
              </w:rPr>
            </w:pPr>
          </w:p>
        </w:tc>
        <w:tc>
          <w:tcPr>
            <w:tcW w:w="2180" w:type="dxa"/>
            <w:vAlign w:val="center"/>
          </w:tcPr>
          <w:p w14:paraId="24269297" w14:textId="77777777" w:rsidR="00390C7D" w:rsidRDefault="00B97B9E">
            <w:pPr>
              <w:tabs>
                <w:tab w:val="left" w:pos="723"/>
              </w:tabs>
              <w:spacing w:line="460" w:lineRule="exact"/>
              <w:ind w:firstLineChars="100" w:firstLine="210"/>
              <w:jc w:val="both"/>
              <w:rPr>
                <w:rFonts w:ascii="宋体" w:hAnsi="宋体" w:cs="宋体"/>
                <w:sz w:val="21"/>
                <w:szCs w:val="21"/>
              </w:rPr>
            </w:pPr>
            <w:r>
              <w:rPr>
                <w:rFonts w:ascii="宋体" w:hAnsi="宋体" w:cs="宋体" w:hint="eastAsia"/>
                <w:sz w:val="21"/>
                <w:szCs w:val="21"/>
              </w:rPr>
              <w:t>本项目其他资格</w:t>
            </w:r>
          </w:p>
        </w:tc>
        <w:tc>
          <w:tcPr>
            <w:tcW w:w="7124" w:type="dxa"/>
          </w:tcPr>
          <w:p w14:paraId="76D26B11" w14:textId="77777777" w:rsidR="00390C7D" w:rsidRDefault="00B97B9E">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详见竞标公告</w:t>
            </w:r>
          </w:p>
        </w:tc>
      </w:tr>
      <w:tr w:rsidR="00390C7D" w14:paraId="7795506B" w14:textId="77777777">
        <w:trPr>
          <w:trHeight w:val="23"/>
          <w:jc w:val="center"/>
        </w:trPr>
        <w:tc>
          <w:tcPr>
            <w:tcW w:w="544" w:type="dxa"/>
            <w:vMerge w:val="restart"/>
            <w:vAlign w:val="center"/>
          </w:tcPr>
          <w:p w14:paraId="35D2B007" w14:textId="77777777" w:rsidR="00390C7D" w:rsidRDefault="00390C7D">
            <w:pPr>
              <w:pStyle w:val="a5"/>
              <w:rPr>
                <w:rFonts w:ascii="宋体" w:hAnsi="宋体" w:cs="宋体"/>
                <w:sz w:val="21"/>
                <w:szCs w:val="21"/>
              </w:rPr>
            </w:pPr>
          </w:p>
          <w:p w14:paraId="6EB7BDBB" w14:textId="77777777" w:rsidR="00390C7D" w:rsidRDefault="00390C7D">
            <w:pPr>
              <w:pStyle w:val="a5"/>
              <w:rPr>
                <w:rFonts w:ascii="宋体" w:hAnsi="宋体" w:cs="宋体"/>
                <w:sz w:val="21"/>
                <w:szCs w:val="21"/>
              </w:rPr>
            </w:pPr>
          </w:p>
          <w:p w14:paraId="19F6954A" w14:textId="77777777" w:rsidR="00390C7D" w:rsidRDefault="00390C7D">
            <w:pPr>
              <w:pStyle w:val="a5"/>
              <w:rPr>
                <w:rFonts w:ascii="宋体" w:hAnsi="宋体" w:cs="宋体"/>
                <w:sz w:val="21"/>
                <w:szCs w:val="21"/>
              </w:rPr>
            </w:pPr>
          </w:p>
          <w:p w14:paraId="23C9F028" w14:textId="77777777" w:rsidR="00390C7D" w:rsidRDefault="00B97B9E">
            <w:pPr>
              <w:pStyle w:val="a5"/>
              <w:ind w:firstLineChars="0" w:firstLine="0"/>
              <w:rPr>
                <w:rFonts w:ascii="宋体" w:hAnsi="宋体" w:cs="宋体"/>
                <w:sz w:val="21"/>
                <w:szCs w:val="21"/>
              </w:rPr>
            </w:pPr>
            <w:r>
              <w:rPr>
                <w:rFonts w:ascii="宋体" w:hAnsi="宋体" w:cs="宋体" w:hint="eastAsia"/>
                <w:sz w:val="21"/>
                <w:szCs w:val="21"/>
              </w:rPr>
              <w:t>符合性审查</w:t>
            </w:r>
          </w:p>
          <w:p w14:paraId="150EF1D2" w14:textId="77777777" w:rsidR="00390C7D" w:rsidRDefault="00390C7D">
            <w:pPr>
              <w:pStyle w:val="a5"/>
              <w:rPr>
                <w:rFonts w:ascii="宋体" w:hAnsi="宋体" w:cs="宋体"/>
                <w:sz w:val="21"/>
                <w:szCs w:val="21"/>
              </w:rPr>
            </w:pPr>
          </w:p>
        </w:tc>
        <w:tc>
          <w:tcPr>
            <w:tcW w:w="2180" w:type="dxa"/>
            <w:vAlign w:val="center"/>
          </w:tcPr>
          <w:p w14:paraId="795FBD1C" w14:textId="77777777" w:rsidR="00390C7D" w:rsidRDefault="00B97B9E">
            <w:pPr>
              <w:tabs>
                <w:tab w:val="left" w:pos="723"/>
              </w:tabs>
              <w:spacing w:line="460" w:lineRule="exact"/>
              <w:jc w:val="center"/>
              <w:rPr>
                <w:rFonts w:ascii="宋体" w:hAnsi="宋体" w:cs="宋体"/>
                <w:sz w:val="21"/>
                <w:szCs w:val="21"/>
              </w:rPr>
            </w:pPr>
            <w:r>
              <w:rPr>
                <w:rFonts w:ascii="宋体" w:hAnsi="宋体" w:cs="宋体" w:hint="eastAsia"/>
                <w:sz w:val="21"/>
                <w:szCs w:val="21"/>
              </w:rPr>
              <w:t>投标方名称</w:t>
            </w:r>
          </w:p>
        </w:tc>
        <w:tc>
          <w:tcPr>
            <w:tcW w:w="7124" w:type="dxa"/>
            <w:vAlign w:val="center"/>
          </w:tcPr>
          <w:p w14:paraId="68E6C15F" w14:textId="77777777" w:rsidR="00390C7D" w:rsidRDefault="00B97B9E">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与营业执照、税务登记、组织机构等一致（营业执照三证合一的只需提供营业执照）</w:t>
            </w:r>
          </w:p>
        </w:tc>
      </w:tr>
      <w:tr w:rsidR="00390C7D" w14:paraId="395FB020" w14:textId="77777777">
        <w:trPr>
          <w:trHeight w:val="23"/>
          <w:jc w:val="center"/>
        </w:trPr>
        <w:tc>
          <w:tcPr>
            <w:tcW w:w="544" w:type="dxa"/>
            <w:vMerge/>
            <w:vAlign w:val="center"/>
          </w:tcPr>
          <w:p w14:paraId="363B2331" w14:textId="77777777" w:rsidR="00390C7D" w:rsidRDefault="00390C7D">
            <w:pPr>
              <w:rPr>
                <w:rFonts w:ascii="宋体" w:hAnsi="宋体" w:cs="宋体"/>
                <w:sz w:val="21"/>
                <w:szCs w:val="21"/>
              </w:rPr>
            </w:pPr>
          </w:p>
        </w:tc>
        <w:tc>
          <w:tcPr>
            <w:tcW w:w="2180" w:type="dxa"/>
            <w:vAlign w:val="center"/>
          </w:tcPr>
          <w:p w14:paraId="15C1CE45" w14:textId="77777777" w:rsidR="00390C7D" w:rsidRDefault="00B97B9E">
            <w:pPr>
              <w:tabs>
                <w:tab w:val="left" w:pos="723"/>
              </w:tabs>
              <w:spacing w:line="460" w:lineRule="exact"/>
              <w:jc w:val="center"/>
              <w:rPr>
                <w:rFonts w:ascii="宋体" w:hAnsi="宋体" w:cs="宋体"/>
                <w:sz w:val="21"/>
                <w:szCs w:val="21"/>
              </w:rPr>
            </w:pPr>
            <w:r>
              <w:rPr>
                <w:rFonts w:ascii="宋体" w:hAnsi="宋体" w:cs="宋体" w:hint="eastAsia"/>
                <w:sz w:val="21"/>
                <w:szCs w:val="21"/>
              </w:rPr>
              <w:t>响应文件签署</w:t>
            </w:r>
          </w:p>
        </w:tc>
        <w:tc>
          <w:tcPr>
            <w:tcW w:w="7124" w:type="dxa"/>
            <w:vAlign w:val="center"/>
          </w:tcPr>
          <w:p w14:paraId="4712DAC6" w14:textId="77777777" w:rsidR="00390C7D" w:rsidRDefault="00B97B9E">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按竞标文件要求加盖公章</w:t>
            </w:r>
          </w:p>
        </w:tc>
      </w:tr>
      <w:tr w:rsidR="00390C7D" w14:paraId="2973C9E5" w14:textId="77777777">
        <w:trPr>
          <w:trHeight w:val="23"/>
          <w:jc w:val="center"/>
        </w:trPr>
        <w:tc>
          <w:tcPr>
            <w:tcW w:w="544" w:type="dxa"/>
            <w:vMerge/>
            <w:vAlign w:val="center"/>
          </w:tcPr>
          <w:p w14:paraId="26F49F6E" w14:textId="77777777" w:rsidR="00390C7D" w:rsidRDefault="00390C7D">
            <w:pPr>
              <w:rPr>
                <w:rFonts w:ascii="宋体" w:hAnsi="宋体" w:cs="宋体"/>
                <w:sz w:val="21"/>
                <w:szCs w:val="21"/>
              </w:rPr>
            </w:pPr>
          </w:p>
        </w:tc>
        <w:tc>
          <w:tcPr>
            <w:tcW w:w="2180" w:type="dxa"/>
            <w:vAlign w:val="center"/>
          </w:tcPr>
          <w:p w14:paraId="119516B5" w14:textId="77777777" w:rsidR="00390C7D" w:rsidRDefault="00B97B9E">
            <w:pPr>
              <w:tabs>
                <w:tab w:val="left" w:pos="723"/>
              </w:tabs>
              <w:spacing w:line="460" w:lineRule="exact"/>
              <w:jc w:val="center"/>
              <w:rPr>
                <w:rFonts w:ascii="宋体" w:hAnsi="宋体" w:cs="宋体"/>
                <w:sz w:val="21"/>
                <w:szCs w:val="21"/>
              </w:rPr>
            </w:pPr>
            <w:r>
              <w:rPr>
                <w:rFonts w:ascii="宋体" w:hAnsi="宋体" w:cs="宋体" w:hint="eastAsia"/>
                <w:sz w:val="21"/>
                <w:szCs w:val="21"/>
              </w:rPr>
              <w:t>响应方案</w:t>
            </w:r>
          </w:p>
        </w:tc>
        <w:tc>
          <w:tcPr>
            <w:tcW w:w="7124" w:type="dxa"/>
            <w:vAlign w:val="center"/>
          </w:tcPr>
          <w:p w14:paraId="1F94C5C5" w14:textId="77777777" w:rsidR="00390C7D" w:rsidRDefault="00B97B9E">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响应唯一方案，不接受备选方案</w:t>
            </w:r>
          </w:p>
        </w:tc>
      </w:tr>
      <w:tr w:rsidR="00390C7D" w14:paraId="4FC50017" w14:textId="77777777">
        <w:trPr>
          <w:trHeight w:val="23"/>
          <w:jc w:val="center"/>
        </w:trPr>
        <w:tc>
          <w:tcPr>
            <w:tcW w:w="544" w:type="dxa"/>
            <w:vMerge/>
            <w:vAlign w:val="center"/>
          </w:tcPr>
          <w:p w14:paraId="5A1519ED" w14:textId="77777777" w:rsidR="00390C7D" w:rsidRDefault="00390C7D">
            <w:pPr>
              <w:rPr>
                <w:rFonts w:ascii="宋体" w:hAnsi="宋体" w:cs="宋体"/>
                <w:sz w:val="21"/>
                <w:szCs w:val="21"/>
              </w:rPr>
            </w:pPr>
          </w:p>
        </w:tc>
        <w:tc>
          <w:tcPr>
            <w:tcW w:w="2180" w:type="dxa"/>
            <w:vAlign w:val="center"/>
          </w:tcPr>
          <w:p w14:paraId="76907ABA" w14:textId="77777777" w:rsidR="00390C7D" w:rsidRDefault="00B97B9E">
            <w:pPr>
              <w:tabs>
                <w:tab w:val="left" w:pos="723"/>
              </w:tabs>
              <w:spacing w:line="460" w:lineRule="exact"/>
              <w:jc w:val="center"/>
              <w:rPr>
                <w:rFonts w:ascii="宋体" w:hAnsi="宋体" w:cs="宋体"/>
                <w:sz w:val="21"/>
                <w:szCs w:val="21"/>
              </w:rPr>
            </w:pPr>
            <w:r>
              <w:rPr>
                <w:rFonts w:ascii="宋体" w:hAnsi="宋体" w:cs="宋体" w:hint="eastAsia"/>
                <w:sz w:val="21"/>
                <w:szCs w:val="21"/>
              </w:rPr>
              <w:t>报价</w:t>
            </w:r>
          </w:p>
        </w:tc>
        <w:tc>
          <w:tcPr>
            <w:tcW w:w="7124" w:type="dxa"/>
            <w:vAlign w:val="center"/>
          </w:tcPr>
          <w:p w14:paraId="1FC12569" w14:textId="77777777" w:rsidR="00390C7D" w:rsidRDefault="00B97B9E">
            <w:pPr>
              <w:tabs>
                <w:tab w:val="left" w:pos="723"/>
              </w:tabs>
              <w:spacing w:line="400" w:lineRule="exact"/>
              <w:ind w:firstLineChars="200" w:firstLine="422"/>
              <w:jc w:val="both"/>
              <w:rPr>
                <w:rFonts w:ascii="宋体" w:hAnsi="宋体" w:cs="宋体"/>
                <w:b/>
                <w:bCs/>
                <w:sz w:val="21"/>
                <w:szCs w:val="21"/>
              </w:rPr>
            </w:pPr>
            <w:r>
              <w:rPr>
                <w:rFonts w:ascii="宋体" w:hAnsi="宋体" w:cs="宋体" w:hint="eastAsia"/>
                <w:b/>
                <w:bCs/>
                <w:color w:val="FF0000"/>
                <w:sz w:val="21"/>
                <w:szCs w:val="21"/>
              </w:rPr>
              <w:t>只有一个有效报价，最高限价</w:t>
            </w:r>
            <w:r>
              <w:rPr>
                <w:rFonts w:ascii="宋体" w:hAnsi="宋体" w:cs="宋体"/>
                <w:b/>
                <w:bCs/>
                <w:color w:val="FF0000"/>
                <w:sz w:val="21"/>
                <w:szCs w:val="21"/>
              </w:rPr>
              <w:t>150</w:t>
            </w:r>
            <w:r>
              <w:rPr>
                <w:rFonts w:ascii="宋体" w:hAnsi="宋体" w:cs="宋体" w:hint="eastAsia"/>
                <w:b/>
                <w:bCs/>
                <w:color w:val="FF0000"/>
                <w:sz w:val="21"/>
                <w:szCs w:val="21"/>
              </w:rPr>
              <w:t>万元人民币。</w:t>
            </w:r>
          </w:p>
        </w:tc>
      </w:tr>
      <w:tr w:rsidR="00390C7D" w14:paraId="21B1007D" w14:textId="77777777">
        <w:trPr>
          <w:trHeight w:val="23"/>
          <w:jc w:val="center"/>
        </w:trPr>
        <w:tc>
          <w:tcPr>
            <w:tcW w:w="544" w:type="dxa"/>
            <w:vMerge/>
            <w:vAlign w:val="center"/>
          </w:tcPr>
          <w:p w14:paraId="53A14F1E" w14:textId="77777777" w:rsidR="00390C7D" w:rsidRDefault="00390C7D">
            <w:pPr>
              <w:rPr>
                <w:rFonts w:ascii="宋体" w:hAnsi="宋体" w:cs="宋体"/>
                <w:sz w:val="21"/>
                <w:szCs w:val="21"/>
              </w:rPr>
            </w:pPr>
          </w:p>
        </w:tc>
        <w:tc>
          <w:tcPr>
            <w:tcW w:w="2180" w:type="dxa"/>
            <w:vAlign w:val="center"/>
          </w:tcPr>
          <w:p w14:paraId="6E6506CA" w14:textId="77777777" w:rsidR="00390C7D" w:rsidRDefault="00B97B9E">
            <w:pPr>
              <w:tabs>
                <w:tab w:val="left" w:pos="723"/>
              </w:tabs>
              <w:spacing w:line="460" w:lineRule="exact"/>
              <w:jc w:val="center"/>
              <w:rPr>
                <w:rFonts w:ascii="宋体" w:hAnsi="宋体" w:cs="宋体"/>
                <w:sz w:val="21"/>
                <w:szCs w:val="21"/>
              </w:rPr>
            </w:pPr>
            <w:r>
              <w:rPr>
                <w:rFonts w:ascii="宋体" w:hAnsi="宋体" w:cs="宋体" w:hint="eastAsia"/>
                <w:sz w:val="21"/>
                <w:szCs w:val="21"/>
              </w:rPr>
              <w:t>保证金</w:t>
            </w:r>
          </w:p>
        </w:tc>
        <w:tc>
          <w:tcPr>
            <w:tcW w:w="7124" w:type="dxa"/>
            <w:vAlign w:val="center"/>
          </w:tcPr>
          <w:p w14:paraId="34C26BDE" w14:textId="77777777" w:rsidR="00390C7D" w:rsidRDefault="00B97B9E">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符合竞标文件“第二章竞标须知 投标方须知前附表 第12条”规定 。</w:t>
            </w:r>
          </w:p>
        </w:tc>
      </w:tr>
      <w:tr w:rsidR="00390C7D" w14:paraId="07123383" w14:textId="77777777">
        <w:trPr>
          <w:trHeight w:val="23"/>
          <w:jc w:val="center"/>
        </w:trPr>
        <w:tc>
          <w:tcPr>
            <w:tcW w:w="544" w:type="dxa"/>
            <w:vMerge/>
            <w:vAlign w:val="center"/>
          </w:tcPr>
          <w:p w14:paraId="1E6C70E9" w14:textId="77777777" w:rsidR="00390C7D" w:rsidRDefault="00390C7D">
            <w:pPr>
              <w:rPr>
                <w:rFonts w:ascii="宋体" w:hAnsi="宋体" w:cs="宋体"/>
                <w:sz w:val="21"/>
                <w:szCs w:val="21"/>
              </w:rPr>
            </w:pPr>
          </w:p>
        </w:tc>
        <w:tc>
          <w:tcPr>
            <w:tcW w:w="2180" w:type="dxa"/>
            <w:vAlign w:val="center"/>
          </w:tcPr>
          <w:p w14:paraId="413468A5" w14:textId="77777777" w:rsidR="00390C7D" w:rsidRDefault="00B97B9E">
            <w:pPr>
              <w:tabs>
                <w:tab w:val="left" w:pos="723"/>
              </w:tabs>
              <w:spacing w:line="460" w:lineRule="exact"/>
              <w:jc w:val="center"/>
              <w:rPr>
                <w:rFonts w:ascii="宋体" w:hAnsi="宋体" w:cs="宋体"/>
                <w:sz w:val="21"/>
                <w:szCs w:val="21"/>
              </w:rPr>
            </w:pPr>
            <w:r>
              <w:rPr>
                <w:rFonts w:ascii="宋体" w:hAnsi="宋体" w:cs="宋体" w:hint="eastAsia"/>
                <w:sz w:val="21"/>
                <w:szCs w:val="21"/>
              </w:rPr>
              <w:t>响应文件有效期</w:t>
            </w:r>
          </w:p>
        </w:tc>
        <w:tc>
          <w:tcPr>
            <w:tcW w:w="7124" w:type="dxa"/>
            <w:vAlign w:val="center"/>
          </w:tcPr>
          <w:p w14:paraId="129F5F28" w14:textId="77777777" w:rsidR="00390C7D" w:rsidRDefault="00B97B9E">
            <w:pPr>
              <w:tabs>
                <w:tab w:val="left" w:pos="723"/>
              </w:tabs>
              <w:spacing w:line="400" w:lineRule="exact"/>
              <w:ind w:firstLineChars="200" w:firstLine="400"/>
              <w:jc w:val="both"/>
              <w:rPr>
                <w:rFonts w:ascii="宋体" w:hAnsi="宋体" w:cs="宋体"/>
                <w:sz w:val="21"/>
                <w:szCs w:val="21"/>
              </w:rPr>
            </w:pPr>
            <w:r>
              <w:rPr>
                <w:caps/>
                <w:szCs w:val="21"/>
              </w:rPr>
              <w:t>自投标截止时间起</w:t>
            </w:r>
            <w:r>
              <w:rPr>
                <w:caps/>
                <w:szCs w:val="21"/>
                <w:u w:val="single"/>
              </w:rPr>
              <w:t xml:space="preserve">  90   </w:t>
            </w:r>
            <w:r>
              <w:rPr>
                <w:caps/>
                <w:szCs w:val="21"/>
              </w:rPr>
              <w:t>日内有效</w:t>
            </w:r>
          </w:p>
        </w:tc>
      </w:tr>
      <w:tr w:rsidR="00390C7D" w14:paraId="06348FF4" w14:textId="77777777">
        <w:trPr>
          <w:trHeight w:val="23"/>
          <w:jc w:val="center"/>
        </w:trPr>
        <w:tc>
          <w:tcPr>
            <w:tcW w:w="544" w:type="dxa"/>
            <w:vMerge/>
            <w:vAlign w:val="center"/>
          </w:tcPr>
          <w:p w14:paraId="604EE1FC" w14:textId="77777777" w:rsidR="00390C7D" w:rsidRDefault="00390C7D">
            <w:pPr>
              <w:rPr>
                <w:rFonts w:ascii="宋体" w:hAnsi="宋体" w:cs="宋体"/>
                <w:sz w:val="21"/>
                <w:szCs w:val="21"/>
              </w:rPr>
            </w:pPr>
          </w:p>
        </w:tc>
        <w:tc>
          <w:tcPr>
            <w:tcW w:w="2180" w:type="dxa"/>
            <w:vAlign w:val="center"/>
          </w:tcPr>
          <w:p w14:paraId="4D405FA1" w14:textId="77777777" w:rsidR="00390C7D" w:rsidRDefault="00B97B9E">
            <w:pPr>
              <w:tabs>
                <w:tab w:val="left" w:pos="723"/>
              </w:tabs>
              <w:spacing w:line="460" w:lineRule="exact"/>
              <w:jc w:val="center"/>
              <w:rPr>
                <w:rFonts w:ascii="宋体" w:hAnsi="宋体" w:cs="宋体"/>
                <w:sz w:val="21"/>
                <w:szCs w:val="21"/>
              </w:rPr>
            </w:pPr>
            <w:r>
              <w:rPr>
                <w:rFonts w:ascii="宋体" w:hAnsi="宋体" w:cs="宋体" w:hint="eastAsia"/>
                <w:sz w:val="21"/>
                <w:szCs w:val="21"/>
              </w:rPr>
              <w:t>技术及商务要求</w:t>
            </w:r>
          </w:p>
        </w:tc>
        <w:tc>
          <w:tcPr>
            <w:tcW w:w="7124" w:type="dxa"/>
            <w:vAlign w:val="center"/>
          </w:tcPr>
          <w:p w14:paraId="39A19096" w14:textId="77777777" w:rsidR="00390C7D" w:rsidRDefault="00B97B9E">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符合竞标文件“第三章 项目要求”中的商务要求、合同关键条款要求及技术要求。</w:t>
            </w:r>
          </w:p>
        </w:tc>
      </w:tr>
      <w:tr w:rsidR="00390C7D" w14:paraId="01A7D6BB" w14:textId="77777777">
        <w:trPr>
          <w:trHeight w:val="23"/>
          <w:jc w:val="center"/>
        </w:trPr>
        <w:tc>
          <w:tcPr>
            <w:tcW w:w="544" w:type="dxa"/>
            <w:vMerge/>
            <w:vAlign w:val="center"/>
          </w:tcPr>
          <w:p w14:paraId="298345BB" w14:textId="77777777" w:rsidR="00390C7D" w:rsidRDefault="00390C7D">
            <w:pPr>
              <w:rPr>
                <w:rFonts w:ascii="宋体" w:hAnsi="宋体" w:cs="宋体"/>
                <w:sz w:val="21"/>
                <w:szCs w:val="21"/>
              </w:rPr>
            </w:pPr>
          </w:p>
        </w:tc>
        <w:tc>
          <w:tcPr>
            <w:tcW w:w="2180" w:type="dxa"/>
            <w:vAlign w:val="center"/>
          </w:tcPr>
          <w:p w14:paraId="2C16D25A" w14:textId="77777777" w:rsidR="00390C7D" w:rsidRDefault="00B97B9E">
            <w:pPr>
              <w:tabs>
                <w:tab w:val="left" w:pos="723"/>
              </w:tabs>
              <w:spacing w:line="460" w:lineRule="exact"/>
              <w:ind w:firstLineChars="300" w:firstLine="630"/>
              <w:jc w:val="both"/>
              <w:rPr>
                <w:rFonts w:ascii="宋体" w:hAnsi="宋体" w:cs="宋体"/>
                <w:sz w:val="21"/>
                <w:szCs w:val="21"/>
              </w:rPr>
            </w:pPr>
            <w:r>
              <w:rPr>
                <w:rFonts w:ascii="宋体" w:hAnsi="宋体" w:cs="宋体" w:hint="eastAsia"/>
                <w:sz w:val="21"/>
                <w:szCs w:val="21"/>
              </w:rPr>
              <w:t>其他</w:t>
            </w:r>
          </w:p>
        </w:tc>
        <w:tc>
          <w:tcPr>
            <w:tcW w:w="7124" w:type="dxa"/>
            <w:vAlign w:val="center"/>
          </w:tcPr>
          <w:p w14:paraId="0290A21D" w14:textId="77777777" w:rsidR="00390C7D" w:rsidRDefault="00B97B9E">
            <w:pPr>
              <w:tabs>
                <w:tab w:val="left" w:pos="723"/>
              </w:tabs>
              <w:spacing w:line="400" w:lineRule="exact"/>
              <w:ind w:firstLineChars="200" w:firstLine="420"/>
              <w:jc w:val="both"/>
              <w:rPr>
                <w:rFonts w:ascii="宋体" w:hAnsi="宋体" w:cs="宋体"/>
                <w:sz w:val="21"/>
                <w:szCs w:val="21"/>
              </w:rPr>
            </w:pPr>
            <w:r>
              <w:rPr>
                <w:rFonts w:ascii="宋体" w:hAnsi="宋体" w:cs="宋体" w:hint="eastAsia"/>
                <w:sz w:val="21"/>
                <w:szCs w:val="21"/>
              </w:rPr>
              <w:t>符合法律、法规和竞标文件中规定的其他实质性要求的</w:t>
            </w:r>
          </w:p>
        </w:tc>
      </w:tr>
    </w:tbl>
    <w:p w14:paraId="1EE56D26" w14:textId="77777777" w:rsidR="00390C7D" w:rsidRDefault="00B97B9E">
      <w:pPr>
        <w:spacing w:line="460" w:lineRule="exact"/>
        <w:ind w:firstLineChars="200" w:firstLine="482"/>
        <w:rPr>
          <w:rFonts w:ascii="宋体" w:hAnsi="宋体" w:cs="宋体"/>
          <w:b/>
          <w:color w:val="000000" w:themeColor="text1"/>
          <w:sz w:val="24"/>
          <w:szCs w:val="24"/>
          <w:shd w:val="clear" w:color="auto" w:fill="FFFFFF"/>
        </w:rPr>
      </w:pPr>
      <w:r>
        <w:rPr>
          <w:rFonts w:ascii="宋体" w:hAnsi="宋体" w:hint="eastAsia"/>
          <w:b/>
          <w:color w:val="000000" w:themeColor="text1"/>
          <w:sz w:val="24"/>
          <w:szCs w:val="24"/>
        </w:rPr>
        <w:t>备注：</w:t>
      </w:r>
      <w:r>
        <w:rPr>
          <w:rFonts w:ascii="宋体" w:hAnsi="宋体" w:cs="宋体" w:hint="eastAsia"/>
          <w:b/>
          <w:color w:val="000000" w:themeColor="text1"/>
          <w:sz w:val="24"/>
          <w:szCs w:val="24"/>
          <w:shd w:val="clear" w:color="auto" w:fill="FFFFFF"/>
        </w:rPr>
        <w:t>上述资格审查条件要求提供的证明材料需原件彩色扫描并加盖公章，否则评委和需求方将不予采信。</w:t>
      </w:r>
      <w:bookmarkStart w:id="34" w:name="_Toc11714"/>
      <w:bookmarkStart w:id="35" w:name="_Toc374089658"/>
    </w:p>
    <w:p w14:paraId="62991188"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8.2评标程序</w:t>
      </w:r>
      <w:bookmarkStart w:id="36" w:name="_Toc374089659"/>
      <w:bookmarkStart w:id="37" w:name="_Toc3373"/>
      <w:bookmarkEnd w:id="34"/>
      <w:bookmarkEnd w:id="35"/>
      <w:r>
        <w:rPr>
          <w:rFonts w:ascii="宋体" w:hAnsi="宋体" w:cs="宋体" w:hint="eastAsia"/>
          <w:color w:val="000000" w:themeColor="text1"/>
          <w:sz w:val="24"/>
          <w:szCs w:val="24"/>
          <w:shd w:val="clear" w:color="auto" w:fill="FFFFFF"/>
        </w:rPr>
        <w:t>：初步评审</w:t>
      </w:r>
      <w:bookmarkEnd w:id="36"/>
      <w:bookmarkEnd w:id="37"/>
      <w:r>
        <w:rPr>
          <w:rFonts w:ascii="宋体" w:hAnsi="宋体" w:cs="宋体" w:hint="eastAsia"/>
          <w:color w:val="000000" w:themeColor="text1"/>
          <w:sz w:val="24"/>
          <w:szCs w:val="24"/>
          <w:shd w:val="clear" w:color="auto" w:fill="FFFFFF"/>
        </w:rPr>
        <w:t xml:space="preserve"> </w:t>
      </w:r>
    </w:p>
    <w:p w14:paraId="25426716"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8.2.1评标委员会依据本章《资格和符合性审查内容及标准》对投标文件进行资格评审、初步评审和响应性评审。</w:t>
      </w:r>
    </w:p>
    <w:p w14:paraId="7F797C86"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 xml:space="preserve">8.2.2投标人有以下情形之一的，评标委员会将否决其投标。 </w:t>
      </w:r>
    </w:p>
    <w:p w14:paraId="72AB1018"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（1）串通投标或弄虚作假或有其他违法行为的；</w:t>
      </w:r>
    </w:p>
    <w:p w14:paraId="27956CD2"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 xml:space="preserve">（2）不按评标委员会要求澄清、说明或补正的。 </w:t>
      </w:r>
    </w:p>
    <w:p w14:paraId="2A7C70C2"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8.2.3投标报价有算术错误的，评标委员会按以下原则对投标报价进行修正，修正的价格经投标人书面确认后具有约束力。投标人不接受修正价格的，评标委员会将否决其投标。</w:t>
      </w:r>
    </w:p>
    <w:p w14:paraId="02FE8C5C"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（1）投标文件中的大写金额与小写金额不一致的，以大写金额为准；</w:t>
      </w:r>
    </w:p>
    <w:p w14:paraId="7A5B5CA4" w14:textId="77777777" w:rsidR="00390C7D" w:rsidRDefault="00B97B9E">
      <w:pPr>
        <w:spacing w:line="460" w:lineRule="exact"/>
        <w:ind w:firstLineChars="200" w:firstLine="480"/>
        <w:rPr>
          <w:color w:val="000000" w:themeColor="text1"/>
        </w:rPr>
      </w:pPr>
      <w:r>
        <w:rPr>
          <w:rFonts w:ascii="宋体" w:hAnsi="宋体" w:cs="宋体" w:hint="eastAsia"/>
          <w:color w:val="000000" w:themeColor="text1"/>
          <w:sz w:val="24"/>
          <w:szCs w:val="24"/>
          <w:shd w:val="clear" w:color="auto" w:fill="FFFFFF"/>
        </w:rPr>
        <w:lastRenderedPageBreak/>
        <w:t xml:space="preserve">（2）总价金额与依据单价计算出的结果不一致的，以单价金额为准修正总价，但单价金额小数点有明显错误的除外。 </w:t>
      </w:r>
    </w:p>
    <w:p w14:paraId="1DFDFAC4" w14:textId="77777777" w:rsidR="00390C7D" w:rsidRDefault="00B97B9E">
      <w:pPr>
        <w:spacing w:line="460" w:lineRule="exact"/>
        <w:ind w:firstLineChars="200" w:firstLine="482"/>
        <w:rPr>
          <w:rFonts w:ascii="宋体" w:hAnsi="宋体"/>
          <w:b/>
          <w:bCs/>
          <w:color w:val="000000" w:themeColor="text1"/>
          <w:sz w:val="24"/>
          <w:szCs w:val="24"/>
        </w:rPr>
      </w:pPr>
      <w:r>
        <w:rPr>
          <w:rFonts w:ascii="宋体" w:hAnsi="宋体" w:hint="eastAsia"/>
          <w:b/>
          <w:bCs/>
          <w:color w:val="000000" w:themeColor="text1"/>
          <w:sz w:val="24"/>
          <w:szCs w:val="24"/>
        </w:rPr>
        <w:t>9</w:t>
      </w:r>
      <w:r>
        <w:rPr>
          <w:rFonts w:ascii="宋体" w:hAnsi="宋体"/>
          <w:b/>
          <w:bCs/>
          <w:color w:val="000000" w:themeColor="text1"/>
          <w:sz w:val="24"/>
          <w:szCs w:val="24"/>
        </w:rPr>
        <w:t xml:space="preserve">. </w:t>
      </w:r>
      <w:r>
        <w:rPr>
          <w:rFonts w:ascii="宋体" w:hAnsi="宋体" w:cs="宋体" w:hint="eastAsia"/>
          <w:b/>
          <w:bCs/>
          <w:color w:val="000000" w:themeColor="text1"/>
          <w:sz w:val="24"/>
          <w:szCs w:val="24"/>
          <w:shd w:val="clear" w:color="auto" w:fill="FFFFFF"/>
        </w:rPr>
        <w:t>评标办法前附表：</w:t>
      </w:r>
      <w:r>
        <w:rPr>
          <w:rFonts w:ascii="宋体" w:hAnsi="宋体" w:cs="宋体" w:hint="eastAsia"/>
          <w:b/>
          <w:bCs/>
          <w:color w:val="000000" w:themeColor="text1"/>
          <w:kern w:val="1"/>
          <w:sz w:val="24"/>
        </w:rPr>
        <w:t>详细</w:t>
      </w:r>
      <w:r>
        <w:rPr>
          <w:rFonts w:ascii="宋体" w:hAnsi="宋体" w:cs="宋体"/>
          <w:b/>
          <w:bCs/>
          <w:color w:val="000000" w:themeColor="text1"/>
          <w:kern w:val="1"/>
          <w:sz w:val="24"/>
        </w:rPr>
        <w:t>评审标准</w:t>
      </w:r>
    </w:p>
    <w:p w14:paraId="3389ED12" w14:textId="77777777" w:rsidR="00390C7D" w:rsidRDefault="00390C7D">
      <w:pPr>
        <w:spacing w:line="460" w:lineRule="exact"/>
        <w:ind w:firstLineChars="200" w:firstLine="480"/>
        <w:rPr>
          <w:rFonts w:ascii="宋体" w:hAnsi="宋体" w:cs="宋体"/>
          <w:color w:val="000000" w:themeColor="text1"/>
          <w:sz w:val="24"/>
          <w:szCs w:val="24"/>
          <w:shd w:val="clear" w:color="auto" w:fill="FFFFFF"/>
        </w:rPr>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345"/>
        <w:gridCol w:w="2471"/>
        <w:gridCol w:w="4449"/>
      </w:tblGrid>
      <w:tr w:rsidR="00390C7D" w14:paraId="52083C14" w14:textId="77777777">
        <w:trPr>
          <w:trHeight w:val="606"/>
          <w:jc w:val="center"/>
        </w:trPr>
        <w:tc>
          <w:tcPr>
            <w:tcW w:w="2195" w:type="dxa"/>
            <w:gridSpan w:val="2"/>
            <w:tcBorders>
              <w:top w:val="single" w:sz="4" w:space="0" w:color="auto"/>
              <w:left w:val="single" w:sz="4" w:space="0" w:color="auto"/>
              <w:bottom w:val="single" w:sz="4" w:space="0" w:color="auto"/>
              <w:right w:val="single" w:sz="4" w:space="0" w:color="auto"/>
            </w:tcBorders>
            <w:vAlign w:val="center"/>
          </w:tcPr>
          <w:p w14:paraId="4D58AA66" w14:textId="77777777" w:rsidR="00390C7D" w:rsidRDefault="00B97B9E">
            <w:pPr>
              <w:spacing w:line="400" w:lineRule="exact"/>
              <w:ind w:firstLineChars="300" w:firstLine="63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条款号</w:t>
            </w:r>
          </w:p>
        </w:tc>
        <w:tc>
          <w:tcPr>
            <w:tcW w:w="2471" w:type="dxa"/>
            <w:tcBorders>
              <w:top w:val="single" w:sz="4" w:space="0" w:color="auto"/>
              <w:left w:val="single" w:sz="4" w:space="0" w:color="auto"/>
              <w:bottom w:val="single" w:sz="4" w:space="0" w:color="auto"/>
              <w:right w:val="single" w:sz="4" w:space="0" w:color="auto"/>
            </w:tcBorders>
            <w:vAlign w:val="center"/>
          </w:tcPr>
          <w:p w14:paraId="5D8DE33E" w14:textId="77777777" w:rsidR="00390C7D" w:rsidRDefault="00B97B9E">
            <w:pPr>
              <w:spacing w:line="400" w:lineRule="exact"/>
              <w:ind w:firstLineChars="300" w:firstLine="63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条款内容</w:t>
            </w:r>
          </w:p>
        </w:tc>
        <w:tc>
          <w:tcPr>
            <w:tcW w:w="4449" w:type="dxa"/>
            <w:tcBorders>
              <w:top w:val="single" w:sz="4" w:space="0" w:color="auto"/>
              <w:left w:val="single" w:sz="4" w:space="0" w:color="auto"/>
              <w:bottom w:val="single" w:sz="4" w:space="0" w:color="auto"/>
              <w:right w:val="single" w:sz="4" w:space="0" w:color="auto"/>
            </w:tcBorders>
            <w:vAlign w:val="center"/>
          </w:tcPr>
          <w:p w14:paraId="2753B9B6" w14:textId="77777777" w:rsidR="00390C7D" w:rsidRDefault="00B97B9E">
            <w:pPr>
              <w:spacing w:line="400" w:lineRule="exact"/>
              <w:ind w:firstLineChars="200" w:firstLine="420"/>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编列内容</w:t>
            </w:r>
          </w:p>
        </w:tc>
      </w:tr>
      <w:tr w:rsidR="00390C7D" w14:paraId="06083DDA" w14:textId="77777777">
        <w:trPr>
          <w:trHeight w:val="582"/>
          <w:jc w:val="center"/>
        </w:trPr>
        <w:tc>
          <w:tcPr>
            <w:tcW w:w="2195" w:type="dxa"/>
            <w:gridSpan w:val="2"/>
            <w:tcBorders>
              <w:top w:val="single" w:sz="4" w:space="0" w:color="auto"/>
              <w:left w:val="single" w:sz="4" w:space="0" w:color="auto"/>
              <w:bottom w:val="single" w:sz="4" w:space="0" w:color="auto"/>
              <w:right w:val="single" w:sz="4" w:space="0" w:color="auto"/>
            </w:tcBorders>
            <w:vAlign w:val="center"/>
          </w:tcPr>
          <w:p w14:paraId="20F5B79D" w14:textId="77777777" w:rsidR="00390C7D" w:rsidRDefault="00B97B9E">
            <w:pPr>
              <w:spacing w:line="400" w:lineRule="exact"/>
              <w:ind w:firstLineChars="400" w:firstLine="84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1.1</w:t>
            </w:r>
          </w:p>
        </w:tc>
        <w:tc>
          <w:tcPr>
            <w:tcW w:w="2471" w:type="dxa"/>
            <w:tcBorders>
              <w:top w:val="single" w:sz="4" w:space="0" w:color="auto"/>
              <w:left w:val="single" w:sz="4" w:space="0" w:color="auto"/>
              <w:bottom w:val="single" w:sz="4" w:space="0" w:color="auto"/>
              <w:right w:val="single" w:sz="4" w:space="0" w:color="auto"/>
            </w:tcBorders>
            <w:vAlign w:val="center"/>
          </w:tcPr>
          <w:p w14:paraId="0D91CE8A" w14:textId="77777777" w:rsidR="00390C7D" w:rsidRDefault="00B97B9E">
            <w:pPr>
              <w:spacing w:line="400" w:lineRule="exact"/>
              <w:ind w:firstLineChars="300" w:firstLine="63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分值构成</w:t>
            </w:r>
          </w:p>
          <w:p w14:paraId="2DAD4911" w14:textId="77777777" w:rsidR="00390C7D" w:rsidRDefault="00B97B9E">
            <w:pPr>
              <w:spacing w:line="400" w:lineRule="exact"/>
              <w:ind w:firstLineChars="100" w:firstLine="210"/>
              <w:jc w:val="both"/>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（总分100分）</w:t>
            </w:r>
          </w:p>
        </w:tc>
        <w:tc>
          <w:tcPr>
            <w:tcW w:w="4449" w:type="dxa"/>
            <w:tcBorders>
              <w:top w:val="single" w:sz="4" w:space="0" w:color="auto"/>
              <w:left w:val="single" w:sz="4" w:space="0" w:color="auto"/>
              <w:bottom w:val="single" w:sz="4" w:space="0" w:color="auto"/>
              <w:right w:val="single" w:sz="4" w:space="0" w:color="auto"/>
            </w:tcBorders>
          </w:tcPr>
          <w:p w14:paraId="6BD8EF35" w14:textId="40739610" w:rsidR="00390C7D" w:rsidRDefault="00B97B9E">
            <w:pPr>
              <w:spacing w:line="400" w:lineRule="exact"/>
              <w:ind w:firstLineChars="200" w:firstLine="420"/>
              <w:rPr>
                <w:rFonts w:ascii="宋体" w:hAnsi="宋体" w:cs="宋体"/>
                <w:color w:val="000000" w:themeColor="text1"/>
                <w:sz w:val="21"/>
                <w:szCs w:val="21"/>
                <w:u w:val="single"/>
                <w:shd w:val="clear" w:color="auto" w:fill="FFFFFF"/>
              </w:rPr>
            </w:pPr>
            <w:r>
              <w:rPr>
                <w:rFonts w:ascii="宋体" w:hAnsi="宋体" w:cs="宋体" w:hint="eastAsia"/>
                <w:color w:val="000000" w:themeColor="text1"/>
                <w:sz w:val="21"/>
                <w:szCs w:val="21"/>
                <w:shd w:val="clear" w:color="auto" w:fill="FFFFFF"/>
              </w:rPr>
              <w:t xml:space="preserve">价格部分： </w:t>
            </w:r>
            <w:r w:rsidR="00E302A2">
              <w:rPr>
                <w:rFonts w:ascii="宋体" w:hAnsi="宋体" w:cs="宋体"/>
                <w:color w:val="000000" w:themeColor="text1"/>
                <w:sz w:val="21"/>
                <w:szCs w:val="21"/>
                <w:u w:val="single"/>
                <w:shd w:val="clear" w:color="auto" w:fill="FFFFFF"/>
              </w:rPr>
              <w:t>60</w:t>
            </w:r>
            <w:r w:rsidR="00E302A2">
              <w:rPr>
                <w:rFonts w:ascii="宋体" w:hAnsi="宋体" w:cs="宋体" w:hint="eastAsia"/>
                <w:color w:val="000000" w:themeColor="text1"/>
                <w:sz w:val="21"/>
                <w:szCs w:val="21"/>
                <w:u w:val="single"/>
                <w:shd w:val="clear" w:color="auto" w:fill="FFFFFF"/>
              </w:rPr>
              <w:t xml:space="preserve">  </w:t>
            </w:r>
            <w:r>
              <w:rPr>
                <w:rFonts w:ascii="宋体" w:hAnsi="宋体" w:cs="宋体" w:hint="eastAsia"/>
                <w:color w:val="000000" w:themeColor="text1"/>
                <w:sz w:val="21"/>
                <w:szCs w:val="21"/>
                <w:u w:val="single"/>
                <w:shd w:val="clear" w:color="auto" w:fill="FFFFFF"/>
              </w:rPr>
              <w:t>分</w:t>
            </w:r>
          </w:p>
          <w:p w14:paraId="7C5DC2E1" w14:textId="0D9F804F"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商务部分：</w:t>
            </w:r>
            <w:r>
              <w:rPr>
                <w:rFonts w:ascii="宋体" w:hAnsi="宋体" w:cs="宋体" w:hint="eastAsia"/>
                <w:color w:val="000000" w:themeColor="text1"/>
                <w:sz w:val="21"/>
                <w:szCs w:val="21"/>
                <w:u w:val="single"/>
                <w:shd w:val="clear" w:color="auto" w:fill="FFFFFF"/>
              </w:rPr>
              <w:t xml:space="preserve"> </w:t>
            </w:r>
            <w:r w:rsidR="00E302A2">
              <w:rPr>
                <w:rFonts w:ascii="宋体" w:hAnsi="宋体" w:cs="宋体"/>
                <w:color w:val="000000" w:themeColor="text1"/>
                <w:sz w:val="21"/>
                <w:szCs w:val="21"/>
                <w:u w:val="single"/>
                <w:shd w:val="clear" w:color="auto" w:fill="FFFFFF"/>
              </w:rPr>
              <w:t>30</w:t>
            </w:r>
            <w:r w:rsidR="00E302A2">
              <w:rPr>
                <w:rFonts w:ascii="宋体" w:hAnsi="宋体" w:cs="宋体" w:hint="eastAsia"/>
                <w:color w:val="000000" w:themeColor="text1"/>
                <w:sz w:val="21"/>
                <w:szCs w:val="21"/>
                <w:u w:val="single"/>
                <w:shd w:val="clear" w:color="auto" w:fill="FFFFFF"/>
              </w:rPr>
              <w:t xml:space="preserve">  </w:t>
            </w:r>
            <w:r>
              <w:rPr>
                <w:rFonts w:ascii="宋体" w:hAnsi="宋体" w:cs="宋体" w:hint="eastAsia"/>
                <w:color w:val="000000" w:themeColor="text1"/>
                <w:sz w:val="21"/>
                <w:szCs w:val="21"/>
                <w:u w:val="single"/>
                <w:shd w:val="clear" w:color="auto" w:fill="FFFFFF"/>
              </w:rPr>
              <w:t>分</w:t>
            </w:r>
          </w:p>
          <w:p w14:paraId="340A310B"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 xml:space="preserve">技术部分： </w:t>
            </w:r>
            <w:r>
              <w:rPr>
                <w:rFonts w:ascii="宋体" w:hAnsi="宋体" w:cs="宋体"/>
                <w:color w:val="000000" w:themeColor="text1"/>
                <w:sz w:val="21"/>
                <w:szCs w:val="21"/>
                <w:u w:val="single"/>
                <w:shd w:val="clear" w:color="auto" w:fill="FFFFFF"/>
              </w:rPr>
              <w:t>10</w:t>
            </w:r>
            <w:r>
              <w:rPr>
                <w:rFonts w:ascii="宋体" w:hAnsi="宋体" w:cs="宋体" w:hint="eastAsia"/>
                <w:color w:val="000000" w:themeColor="text1"/>
                <w:sz w:val="21"/>
                <w:szCs w:val="21"/>
                <w:u w:val="single"/>
                <w:shd w:val="clear" w:color="auto" w:fill="FFFFFF"/>
              </w:rPr>
              <w:t xml:space="preserve"> 分</w:t>
            </w:r>
          </w:p>
        </w:tc>
      </w:tr>
      <w:tr w:rsidR="00390C7D" w14:paraId="4C1CE19C" w14:textId="77777777">
        <w:trPr>
          <w:trHeight w:val="90"/>
          <w:jc w:val="center"/>
        </w:trPr>
        <w:tc>
          <w:tcPr>
            <w:tcW w:w="2195" w:type="dxa"/>
            <w:gridSpan w:val="2"/>
            <w:tcBorders>
              <w:top w:val="single" w:sz="4" w:space="0" w:color="auto"/>
              <w:left w:val="single" w:sz="4" w:space="0" w:color="auto"/>
              <w:bottom w:val="single" w:sz="4" w:space="0" w:color="auto"/>
              <w:right w:val="single" w:sz="4" w:space="0" w:color="auto"/>
            </w:tcBorders>
            <w:vAlign w:val="center"/>
          </w:tcPr>
          <w:p w14:paraId="05399948"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条款号</w:t>
            </w:r>
          </w:p>
        </w:tc>
        <w:tc>
          <w:tcPr>
            <w:tcW w:w="2471" w:type="dxa"/>
            <w:tcBorders>
              <w:top w:val="single" w:sz="4" w:space="0" w:color="auto"/>
              <w:left w:val="single" w:sz="4" w:space="0" w:color="auto"/>
              <w:bottom w:val="single" w:sz="4" w:space="0" w:color="auto"/>
              <w:right w:val="single" w:sz="4" w:space="0" w:color="auto"/>
            </w:tcBorders>
            <w:vAlign w:val="center"/>
          </w:tcPr>
          <w:p w14:paraId="0DBA24C5"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评分因素</w:t>
            </w:r>
          </w:p>
        </w:tc>
        <w:tc>
          <w:tcPr>
            <w:tcW w:w="4449" w:type="dxa"/>
            <w:tcBorders>
              <w:top w:val="single" w:sz="4" w:space="0" w:color="auto"/>
              <w:left w:val="single" w:sz="4" w:space="0" w:color="auto"/>
              <w:bottom w:val="single" w:sz="4" w:space="0" w:color="auto"/>
              <w:right w:val="single" w:sz="4" w:space="0" w:color="auto"/>
            </w:tcBorders>
            <w:vAlign w:val="center"/>
          </w:tcPr>
          <w:p w14:paraId="3921433A"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评分标准</w:t>
            </w:r>
          </w:p>
        </w:tc>
      </w:tr>
      <w:tr w:rsidR="00390C7D" w14:paraId="0DAB28F9" w14:textId="77777777">
        <w:trPr>
          <w:trHeight w:val="253"/>
          <w:jc w:val="center"/>
        </w:trPr>
        <w:tc>
          <w:tcPr>
            <w:tcW w:w="850" w:type="dxa"/>
            <w:vMerge w:val="restart"/>
            <w:tcBorders>
              <w:top w:val="single" w:sz="4" w:space="0" w:color="auto"/>
              <w:left w:val="single" w:sz="4" w:space="0" w:color="auto"/>
              <w:right w:val="single" w:sz="4" w:space="0" w:color="auto"/>
            </w:tcBorders>
            <w:vAlign w:val="center"/>
          </w:tcPr>
          <w:p w14:paraId="0B07F9D6" w14:textId="77777777" w:rsidR="00390C7D" w:rsidRDefault="00B97B9E">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1.2</w:t>
            </w:r>
          </w:p>
        </w:tc>
        <w:tc>
          <w:tcPr>
            <w:tcW w:w="1345" w:type="dxa"/>
            <w:vMerge w:val="restart"/>
            <w:tcBorders>
              <w:top w:val="single" w:sz="4" w:space="0" w:color="auto"/>
              <w:left w:val="single" w:sz="4" w:space="0" w:color="auto"/>
              <w:right w:val="single" w:sz="4" w:space="0" w:color="auto"/>
            </w:tcBorders>
            <w:vAlign w:val="center"/>
          </w:tcPr>
          <w:p w14:paraId="4C084A41" w14:textId="0E87160D" w:rsidR="00390C7D" w:rsidRDefault="00B97B9E">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 xml:space="preserve">价格部分（ </w:t>
            </w:r>
            <w:r w:rsidR="00E302A2">
              <w:rPr>
                <w:rFonts w:ascii="宋体" w:hAnsi="宋体" w:cs="宋体"/>
                <w:color w:val="000000" w:themeColor="text1"/>
                <w:sz w:val="21"/>
                <w:szCs w:val="21"/>
                <w:shd w:val="clear" w:color="auto" w:fill="FFFFFF"/>
              </w:rPr>
              <w:t>6</w:t>
            </w:r>
            <w:r w:rsidR="00E302A2">
              <w:rPr>
                <w:rFonts w:ascii="宋体" w:hAnsi="宋体" w:cs="宋体" w:hint="eastAsia"/>
                <w:color w:val="000000" w:themeColor="text1"/>
                <w:sz w:val="21"/>
                <w:szCs w:val="21"/>
                <w:shd w:val="clear" w:color="auto" w:fill="FFFFFF"/>
              </w:rPr>
              <w:t xml:space="preserve">0 </w:t>
            </w:r>
            <w:r>
              <w:rPr>
                <w:rFonts w:ascii="宋体" w:hAnsi="宋体" w:cs="宋体" w:hint="eastAsia"/>
                <w:color w:val="000000" w:themeColor="text1"/>
                <w:sz w:val="21"/>
                <w:szCs w:val="21"/>
                <w:shd w:val="clear" w:color="auto" w:fill="FFFFFF"/>
              </w:rPr>
              <w:t>分）</w:t>
            </w:r>
          </w:p>
        </w:tc>
        <w:tc>
          <w:tcPr>
            <w:tcW w:w="2471" w:type="dxa"/>
            <w:tcBorders>
              <w:top w:val="single" w:sz="4" w:space="0" w:color="auto"/>
              <w:left w:val="single" w:sz="4" w:space="0" w:color="auto"/>
              <w:bottom w:val="single" w:sz="4" w:space="0" w:color="auto"/>
              <w:right w:val="single" w:sz="4" w:space="0" w:color="auto"/>
            </w:tcBorders>
            <w:vAlign w:val="center"/>
          </w:tcPr>
          <w:p w14:paraId="75156C56" w14:textId="77777777" w:rsidR="00390C7D" w:rsidRDefault="00B97B9E">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评标基准价计算方法</w:t>
            </w:r>
          </w:p>
        </w:tc>
        <w:tc>
          <w:tcPr>
            <w:tcW w:w="4449" w:type="dxa"/>
            <w:tcBorders>
              <w:top w:val="single" w:sz="4" w:space="0" w:color="auto"/>
              <w:left w:val="single" w:sz="4" w:space="0" w:color="auto"/>
              <w:bottom w:val="single" w:sz="4" w:space="0" w:color="auto"/>
              <w:right w:val="single" w:sz="4" w:space="0" w:color="auto"/>
            </w:tcBorders>
          </w:tcPr>
          <w:p w14:paraId="51EA1F72"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1、确定有效投标报价</w:t>
            </w:r>
          </w:p>
          <w:p w14:paraId="1DC52A2A"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投标文件通过初步评审的投标报价均为有效投标报价。</w:t>
            </w:r>
          </w:p>
          <w:p w14:paraId="2FEF4741"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2、评标基准价的确定</w:t>
            </w:r>
          </w:p>
          <w:p w14:paraId="098D52B9" w14:textId="5DDD77D3"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评标委员会只对通过初步评审的投标文件进行价格评议，报价分采用低价优先法计算，即满足招标文件要求且价格最低的投标人的报价为评标基准价、其价格分为</w:t>
            </w:r>
            <w:r w:rsidR="00E302A2">
              <w:rPr>
                <w:rFonts w:ascii="宋体" w:hAnsi="宋体" w:cs="宋体"/>
                <w:color w:val="000000" w:themeColor="text1"/>
                <w:sz w:val="21"/>
                <w:szCs w:val="21"/>
                <w:shd w:val="clear" w:color="auto" w:fill="FFFFFF"/>
              </w:rPr>
              <w:t>60</w:t>
            </w:r>
            <w:r>
              <w:rPr>
                <w:rFonts w:ascii="宋体" w:hAnsi="宋体" w:cs="宋体" w:hint="eastAsia"/>
                <w:color w:val="000000" w:themeColor="text1"/>
                <w:sz w:val="21"/>
                <w:szCs w:val="21"/>
                <w:shd w:val="clear" w:color="auto" w:fill="FFFFFF"/>
              </w:rPr>
              <w:t>分。</w:t>
            </w:r>
          </w:p>
        </w:tc>
      </w:tr>
      <w:tr w:rsidR="00390C7D" w14:paraId="766B18EB" w14:textId="77777777">
        <w:trPr>
          <w:trHeight w:val="146"/>
          <w:jc w:val="center"/>
        </w:trPr>
        <w:tc>
          <w:tcPr>
            <w:tcW w:w="850" w:type="dxa"/>
            <w:vMerge/>
            <w:tcBorders>
              <w:left w:val="single" w:sz="4" w:space="0" w:color="auto"/>
              <w:right w:val="single" w:sz="4" w:space="0" w:color="auto"/>
            </w:tcBorders>
            <w:vAlign w:val="center"/>
          </w:tcPr>
          <w:p w14:paraId="7A4FA0E9"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5BDCFD49"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47EDB010" w14:textId="7589820A" w:rsidR="00390C7D" w:rsidRDefault="00B97B9E">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价格评议（</w:t>
            </w:r>
            <w:r w:rsidR="00E302A2">
              <w:rPr>
                <w:rFonts w:ascii="宋体" w:hAnsi="宋体" w:cs="宋体"/>
                <w:color w:val="000000" w:themeColor="text1"/>
                <w:sz w:val="21"/>
                <w:szCs w:val="21"/>
                <w:shd w:val="clear" w:color="auto" w:fill="FFFFFF"/>
              </w:rPr>
              <w:t>6</w:t>
            </w:r>
            <w:r w:rsidR="00E302A2">
              <w:rPr>
                <w:rFonts w:ascii="宋体" w:hAnsi="宋体" w:cs="宋体" w:hint="eastAsia"/>
                <w:color w:val="000000" w:themeColor="text1"/>
                <w:sz w:val="21"/>
                <w:szCs w:val="21"/>
                <w:shd w:val="clear" w:color="auto" w:fill="FFFFFF"/>
              </w:rPr>
              <w:t>0</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048827CA" w14:textId="33EFE8CC"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投标人的价格分统一按照下列公式计算：投标报价得分=（评标基准价/投标报价）×</w:t>
            </w:r>
            <w:r w:rsidR="00E302A2">
              <w:rPr>
                <w:rFonts w:ascii="宋体" w:hAnsi="宋体" w:cs="宋体"/>
                <w:color w:val="000000" w:themeColor="text1"/>
                <w:sz w:val="21"/>
                <w:szCs w:val="21"/>
                <w:shd w:val="clear" w:color="auto" w:fill="FFFFFF"/>
              </w:rPr>
              <w:t>60</w:t>
            </w:r>
            <w:r>
              <w:rPr>
                <w:rFonts w:ascii="宋体" w:hAnsi="宋体" w:cs="宋体" w:hint="eastAsia"/>
                <w:color w:val="000000" w:themeColor="text1"/>
                <w:sz w:val="21"/>
                <w:szCs w:val="21"/>
                <w:shd w:val="clear" w:color="auto" w:fill="FFFFFF"/>
              </w:rPr>
              <w:t>分。</w:t>
            </w:r>
          </w:p>
        </w:tc>
      </w:tr>
      <w:tr w:rsidR="00390C7D" w14:paraId="08E2B22F" w14:textId="77777777">
        <w:trPr>
          <w:trHeight w:val="90"/>
          <w:jc w:val="center"/>
        </w:trPr>
        <w:tc>
          <w:tcPr>
            <w:tcW w:w="850" w:type="dxa"/>
            <w:vMerge w:val="restart"/>
            <w:tcBorders>
              <w:top w:val="single" w:sz="4" w:space="0" w:color="auto"/>
              <w:left w:val="single" w:sz="4" w:space="0" w:color="auto"/>
              <w:right w:val="single" w:sz="4" w:space="0" w:color="auto"/>
            </w:tcBorders>
            <w:vAlign w:val="center"/>
          </w:tcPr>
          <w:p w14:paraId="05A7D37B" w14:textId="77777777" w:rsidR="00390C7D" w:rsidRDefault="00B97B9E">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1.3</w:t>
            </w:r>
          </w:p>
        </w:tc>
        <w:tc>
          <w:tcPr>
            <w:tcW w:w="1345" w:type="dxa"/>
            <w:vMerge w:val="restart"/>
            <w:tcBorders>
              <w:top w:val="single" w:sz="4" w:space="0" w:color="auto"/>
              <w:left w:val="single" w:sz="4" w:space="0" w:color="auto"/>
              <w:right w:val="single" w:sz="4" w:space="0" w:color="auto"/>
            </w:tcBorders>
            <w:vAlign w:val="center"/>
          </w:tcPr>
          <w:p w14:paraId="1268BC93" w14:textId="77777777" w:rsidR="00390C7D" w:rsidRDefault="00B97B9E">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商务部分</w:t>
            </w:r>
          </w:p>
          <w:p w14:paraId="5717114B" w14:textId="00345E4E" w:rsidR="00390C7D" w:rsidRDefault="00B97B9E">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w:t>
            </w:r>
            <w:r w:rsidR="00E266B9">
              <w:rPr>
                <w:rFonts w:ascii="宋体" w:hAnsi="宋体" w:cs="宋体"/>
                <w:color w:val="000000" w:themeColor="text1"/>
                <w:sz w:val="21"/>
                <w:szCs w:val="21"/>
                <w:shd w:val="clear" w:color="auto" w:fill="FFFFFF"/>
              </w:rPr>
              <w:t>3</w:t>
            </w:r>
            <w:r w:rsidR="00E266B9">
              <w:rPr>
                <w:rFonts w:ascii="宋体" w:hAnsi="宋体" w:cs="宋体" w:hint="eastAsia"/>
                <w:color w:val="000000" w:themeColor="text1"/>
                <w:sz w:val="21"/>
                <w:szCs w:val="21"/>
                <w:shd w:val="clear" w:color="auto" w:fill="FFFFFF"/>
              </w:rPr>
              <w:t>0</w:t>
            </w:r>
            <w:r>
              <w:rPr>
                <w:rFonts w:ascii="宋体" w:hAnsi="宋体" w:cs="宋体" w:hint="eastAsia"/>
                <w:color w:val="000000" w:themeColor="text1"/>
                <w:sz w:val="21"/>
                <w:szCs w:val="21"/>
                <w:shd w:val="clear" w:color="auto" w:fill="FFFFFF"/>
              </w:rPr>
              <w:t>分）</w:t>
            </w:r>
          </w:p>
        </w:tc>
        <w:tc>
          <w:tcPr>
            <w:tcW w:w="2471" w:type="dxa"/>
            <w:tcBorders>
              <w:top w:val="single" w:sz="4" w:space="0" w:color="auto"/>
              <w:left w:val="single" w:sz="4" w:space="0" w:color="auto"/>
              <w:bottom w:val="single" w:sz="4" w:space="0" w:color="auto"/>
              <w:right w:val="single" w:sz="4" w:space="0" w:color="auto"/>
            </w:tcBorders>
            <w:vAlign w:val="center"/>
          </w:tcPr>
          <w:p w14:paraId="2AFF456F" w14:textId="0B0F2A0D" w:rsidR="00390C7D" w:rsidRDefault="00B97B9E">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 xml:space="preserve"> 企业项目业绩（</w:t>
            </w:r>
            <w:r w:rsidR="008A5B78">
              <w:rPr>
                <w:rFonts w:ascii="宋体" w:hAnsi="宋体" w:cs="宋体"/>
                <w:color w:val="000000" w:themeColor="text1"/>
                <w:sz w:val="21"/>
                <w:szCs w:val="21"/>
                <w:shd w:val="clear" w:color="auto" w:fill="FFFFFF"/>
              </w:rPr>
              <w:t>10</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1E178F57" w14:textId="57E45686"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符合竞标公告前提下，提供</w:t>
            </w:r>
            <w:r>
              <w:rPr>
                <w:rFonts w:ascii="宋体" w:hAnsi="宋体" w:cs="宋体"/>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份业绩得0分，每增加一份加0.5分，最高得</w:t>
            </w:r>
            <w:r w:rsidR="000331A8">
              <w:rPr>
                <w:rFonts w:ascii="宋体" w:hAnsi="宋体" w:cs="宋体"/>
                <w:color w:val="000000" w:themeColor="text1"/>
                <w:sz w:val="21"/>
                <w:szCs w:val="21"/>
                <w:shd w:val="clear" w:color="auto" w:fill="FFFFFF"/>
              </w:rPr>
              <w:t>10</w:t>
            </w:r>
            <w:r>
              <w:rPr>
                <w:rFonts w:ascii="宋体" w:hAnsi="宋体" w:cs="宋体" w:hint="eastAsia"/>
                <w:color w:val="000000" w:themeColor="text1"/>
                <w:sz w:val="21"/>
                <w:szCs w:val="21"/>
                <w:shd w:val="clear" w:color="auto" w:fill="FFFFFF"/>
              </w:rPr>
              <w:t>分。</w:t>
            </w:r>
          </w:p>
        </w:tc>
      </w:tr>
      <w:tr w:rsidR="00390C7D" w14:paraId="6D441FB7" w14:textId="77777777">
        <w:trPr>
          <w:trHeight w:val="366"/>
          <w:jc w:val="center"/>
        </w:trPr>
        <w:tc>
          <w:tcPr>
            <w:tcW w:w="850" w:type="dxa"/>
            <w:vMerge/>
            <w:tcBorders>
              <w:left w:val="single" w:sz="4" w:space="0" w:color="auto"/>
              <w:right w:val="single" w:sz="4" w:space="0" w:color="auto"/>
            </w:tcBorders>
            <w:vAlign w:val="center"/>
          </w:tcPr>
          <w:p w14:paraId="7BDA63AD"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042EE34E"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15D2D9C4" w14:textId="07DCF619" w:rsidR="00390C7D" w:rsidRDefault="00B97B9E">
            <w:pPr>
              <w:spacing w:line="400" w:lineRule="exact"/>
              <w:jc w:val="center"/>
              <w:rPr>
                <w:rFonts w:cs="宋体"/>
                <w:sz w:val="21"/>
              </w:rPr>
            </w:pPr>
            <w:r>
              <w:rPr>
                <w:rFonts w:cs="宋体" w:hint="eastAsia"/>
                <w:bCs/>
                <w:sz w:val="21"/>
              </w:rPr>
              <w:t>企业资质</w:t>
            </w:r>
            <w:r>
              <w:rPr>
                <w:rFonts w:ascii="宋体" w:hAnsi="宋体" w:cs="宋体" w:hint="eastAsia"/>
                <w:color w:val="000000" w:themeColor="text1"/>
                <w:sz w:val="21"/>
                <w:szCs w:val="21"/>
                <w:shd w:val="clear" w:color="auto" w:fill="FFFFFF"/>
              </w:rPr>
              <w:t>（</w:t>
            </w:r>
            <w:r w:rsidR="00A23658">
              <w:rPr>
                <w:rFonts w:ascii="宋体" w:hAnsi="宋体" w:cs="宋体"/>
                <w:color w:val="000000" w:themeColor="text1"/>
                <w:sz w:val="21"/>
                <w:szCs w:val="21"/>
                <w:shd w:val="clear" w:color="auto" w:fill="FFFFFF"/>
              </w:rPr>
              <w:t>12</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vAlign w:val="center"/>
          </w:tcPr>
          <w:p w14:paraId="54F8F10B" w14:textId="5B147030" w:rsidR="00390C7D" w:rsidRDefault="00B97B9E">
            <w:pPr>
              <w:spacing w:line="400" w:lineRule="exact"/>
              <w:ind w:firstLineChars="200" w:firstLine="420"/>
              <w:rPr>
                <w:rFonts w:cs="宋体"/>
                <w:sz w:val="21"/>
              </w:rPr>
            </w:pPr>
            <w:r w:rsidRPr="0095033B">
              <w:rPr>
                <w:rFonts w:cs="宋体" w:hint="eastAsia"/>
                <w:bCs/>
                <w:sz w:val="21"/>
                <w:highlight w:val="yellow"/>
              </w:rPr>
              <w:t>投标企业需要为润滑油生产商或者经销商，其中润滑油生产商注册资</w:t>
            </w:r>
            <w:r>
              <w:rPr>
                <w:rFonts w:cs="宋体" w:hint="eastAsia"/>
                <w:bCs/>
                <w:sz w:val="21"/>
                <w:highlight w:val="yellow"/>
              </w:rPr>
              <w:t>金</w:t>
            </w:r>
            <w:r w:rsidR="00B415D7">
              <w:rPr>
                <w:rFonts w:cs="宋体" w:hint="eastAsia"/>
                <w:bCs/>
                <w:sz w:val="21"/>
                <w:highlight w:val="yellow"/>
              </w:rPr>
              <w:t>等于</w:t>
            </w:r>
            <w:r w:rsidR="003F2247">
              <w:rPr>
                <w:rFonts w:cs="宋体"/>
                <w:bCs/>
                <w:sz w:val="21"/>
                <w:highlight w:val="yellow"/>
              </w:rPr>
              <w:t>5</w:t>
            </w:r>
            <w:r w:rsidR="003F2247">
              <w:rPr>
                <w:rFonts w:cs="宋体" w:hint="eastAsia"/>
                <w:bCs/>
                <w:sz w:val="21"/>
                <w:highlight w:val="yellow"/>
              </w:rPr>
              <w:t>000</w:t>
            </w:r>
            <w:r>
              <w:rPr>
                <w:rFonts w:cs="宋体" w:hint="eastAsia"/>
                <w:bCs/>
                <w:sz w:val="21"/>
                <w:highlight w:val="yellow"/>
              </w:rPr>
              <w:t>万元得</w:t>
            </w:r>
            <w:r>
              <w:rPr>
                <w:rFonts w:cs="宋体" w:hint="eastAsia"/>
                <w:bCs/>
                <w:sz w:val="21"/>
                <w:highlight w:val="yellow"/>
              </w:rPr>
              <w:t>0</w:t>
            </w:r>
            <w:r>
              <w:rPr>
                <w:rFonts w:cs="宋体" w:hint="eastAsia"/>
                <w:bCs/>
                <w:sz w:val="21"/>
                <w:highlight w:val="yellow"/>
              </w:rPr>
              <w:t>分。</w:t>
            </w:r>
            <w:r w:rsidR="003F2247">
              <w:rPr>
                <w:rFonts w:cs="宋体" w:hint="eastAsia"/>
                <w:bCs/>
                <w:sz w:val="21"/>
                <w:highlight w:val="yellow"/>
              </w:rPr>
              <w:t>每增加</w:t>
            </w:r>
            <w:r w:rsidR="00B415D7">
              <w:rPr>
                <w:rFonts w:cs="宋体"/>
                <w:bCs/>
                <w:sz w:val="21"/>
                <w:highlight w:val="yellow"/>
              </w:rPr>
              <w:t>2000</w:t>
            </w:r>
            <w:r w:rsidR="003F2247">
              <w:rPr>
                <w:rFonts w:cs="宋体" w:hint="eastAsia"/>
                <w:bCs/>
                <w:sz w:val="21"/>
                <w:highlight w:val="yellow"/>
              </w:rPr>
              <w:t>万加</w:t>
            </w:r>
            <w:r w:rsidR="003F2247">
              <w:rPr>
                <w:rFonts w:cs="宋体" w:hint="eastAsia"/>
                <w:bCs/>
                <w:sz w:val="21"/>
                <w:highlight w:val="yellow"/>
              </w:rPr>
              <w:t>0</w:t>
            </w:r>
            <w:r w:rsidR="003F2247">
              <w:rPr>
                <w:rFonts w:cs="宋体"/>
                <w:bCs/>
                <w:sz w:val="21"/>
                <w:highlight w:val="yellow"/>
              </w:rPr>
              <w:t>.5</w:t>
            </w:r>
            <w:r w:rsidR="003F2247">
              <w:rPr>
                <w:rFonts w:cs="宋体" w:hint="eastAsia"/>
                <w:bCs/>
                <w:sz w:val="21"/>
                <w:highlight w:val="yellow"/>
              </w:rPr>
              <w:t>分，</w:t>
            </w:r>
            <w:r>
              <w:rPr>
                <w:rFonts w:cs="宋体" w:hint="eastAsia"/>
                <w:bCs/>
                <w:sz w:val="21"/>
                <w:highlight w:val="yellow"/>
              </w:rPr>
              <w:t>注册资金最高的</w:t>
            </w:r>
            <w:r w:rsidRPr="0095033B">
              <w:rPr>
                <w:rFonts w:cs="宋体" w:hint="eastAsia"/>
                <w:bCs/>
                <w:sz w:val="21"/>
                <w:highlight w:val="yellow"/>
              </w:rPr>
              <w:t>得</w:t>
            </w:r>
            <w:r w:rsidR="00A23658">
              <w:rPr>
                <w:rFonts w:cs="宋体"/>
                <w:bCs/>
                <w:sz w:val="21"/>
                <w:highlight w:val="yellow"/>
              </w:rPr>
              <w:t>12</w:t>
            </w:r>
            <w:r w:rsidRPr="0095033B">
              <w:rPr>
                <w:rFonts w:cs="宋体" w:hint="eastAsia"/>
                <w:bCs/>
                <w:sz w:val="21"/>
                <w:highlight w:val="yellow"/>
              </w:rPr>
              <w:t>分；润滑油经销商注册资</w:t>
            </w:r>
            <w:r>
              <w:rPr>
                <w:rFonts w:cs="宋体" w:hint="eastAsia"/>
                <w:bCs/>
                <w:sz w:val="21"/>
                <w:highlight w:val="yellow"/>
              </w:rPr>
              <w:t>金</w:t>
            </w:r>
            <w:r w:rsidR="00B415D7">
              <w:rPr>
                <w:rFonts w:cs="宋体" w:hint="eastAsia"/>
                <w:bCs/>
                <w:sz w:val="21"/>
                <w:highlight w:val="yellow"/>
              </w:rPr>
              <w:t>等于</w:t>
            </w:r>
            <w:r w:rsidRPr="0095033B">
              <w:rPr>
                <w:rFonts w:cs="宋体" w:hint="eastAsia"/>
                <w:bCs/>
                <w:sz w:val="21"/>
                <w:highlight w:val="yellow"/>
              </w:rPr>
              <w:t>200</w:t>
            </w:r>
            <w:r w:rsidRPr="0095033B">
              <w:rPr>
                <w:rFonts w:cs="宋体" w:hint="eastAsia"/>
                <w:bCs/>
                <w:sz w:val="21"/>
                <w:highlight w:val="yellow"/>
              </w:rPr>
              <w:t>万</w:t>
            </w:r>
            <w:r>
              <w:rPr>
                <w:rFonts w:cs="宋体" w:hint="eastAsia"/>
                <w:bCs/>
                <w:sz w:val="21"/>
                <w:highlight w:val="yellow"/>
              </w:rPr>
              <w:t>元得</w:t>
            </w:r>
            <w:r>
              <w:rPr>
                <w:rFonts w:cs="宋体" w:hint="eastAsia"/>
                <w:bCs/>
                <w:sz w:val="21"/>
                <w:highlight w:val="yellow"/>
              </w:rPr>
              <w:t>0</w:t>
            </w:r>
            <w:r>
              <w:rPr>
                <w:rFonts w:cs="宋体" w:hint="eastAsia"/>
                <w:bCs/>
                <w:sz w:val="21"/>
                <w:highlight w:val="yellow"/>
              </w:rPr>
              <w:t>分，</w:t>
            </w:r>
            <w:r w:rsidR="00B415D7">
              <w:rPr>
                <w:rFonts w:cs="宋体" w:hint="eastAsia"/>
                <w:bCs/>
                <w:sz w:val="21"/>
                <w:highlight w:val="yellow"/>
              </w:rPr>
              <w:t>每增加</w:t>
            </w:r>
            <w:r w:rsidR="00B415D7">
              <w:rPr>
                <w:rFonts w:cs="宋体" w:hint="eastAsia"/>
                <w:bCs/>
                <w:sz w:val="21"/>
                <w:highlight w:val="yellow"/>
              </w:rPr>
              <w:t>1</w:t>
            </w:r>
            <w:r w:rsidR="00B415D7">
              <w:rPr>
                <w:rFonts w:cs="宋体"/>
                <w:bCs/>
                <w:sz w:val="21"/>
                <w:highlight w:val="yellow"/>
              </w:rPr>
              <w:t>00</w:t>
            </w:r>
            <w:r w:rsidR="00B415D7">
              <w:rPr>
                <w:rFonts w:cs="宋体" w:hint="eastAsia"/>
                <w:bCs/>
                <w:sz w:val="21"/>
                <w:highlight w:val="yellow"/>
              </w:rPr>
              <w:t>万加</w:t>
            </w:r>
            <w:r w:rsidR="00B415D7">
              <w:rPr>
                <w:rFonts w:cs="宋体" w:hint="eastAsia"/>
                <w:bCs/>
                <w:sz w:val="21"/>
                <w:highlight w:val="yellow"/>
              </w:rPr>
              <w:t>0</w:t>
            </w:r>
            <w:r w:rsidR="00B415D7">
              <w:rPr>
                <w:rFonts w:cs="宋体"/>
                <w:bCs/>
                <w:sz w:val="21"/>
                <w:highlight w:val="yellow"/>
              </w:rPr>
              <w:t>.5</w:t>
            </w:r>
            <w:r w:rsidR="00B415D7">
              <w:rPr>
                <w:rFonts w:cs="宋体" w:hint="eastAsia"/>
                <w:bCs/>
                <w:sz w:val="21"/>
                <w:highlight w:val="yellow"/>
              </w:rPr>
              <w:t>分，</w:t>
            </w:r>
            <w:r>
              <w:rPr>
                <w:rFonts w:cs="宋体" w:hint="eastAsia"/>
                <w:bCs/>
                <w:sz w:val="21"/>
                <w:highlight w:val="yellow"/>
              </w:rPr>
              <w:t>注册资金最高的得</w:t>
            </w:r>
            <w:r w:rsidR="00A23658">
              <w:rPr>
                <w:rFonts w:cs="宋体"/>
                <w:bCs/>
                <w:sz w:val="21"/>
                <w:highlight w:val="yellow"/>
              </w:rPr>
              <w:t>12</w:t>
            </w:r>
            <w:r>
              <w:rPr>
                <w:rFonts w:cs="宋体" w:hint="eastAsia"/>
                <w:bCs/>
                <w:sz w:val="21"/>
                <w:highlight w:val="yellow"/>
              </w:rPr>
              <w:t>分</w:t>
            </w:r>
            <w:r w:rsidR="00B415D7">
              <w:rPr>
                <w:rFonts w:cs="宋体" w:hint="eastAsia"/>
                <w:bCs/>
                <w:sz w:val="21"/>
                <w:highlight w:val="yellow"/>
              </w:rPr>
              <w:t>。</w:t>
            </w:r>
          </w:p>
        </w:tc>
      </w:tr>
      <w:tr w:rsidR="00390C7D" w14:paraId="597F7C06" w14:textId="77777777">
        <w:trPr>
          <w:trHeight w:val="366"/>
          <w:jc w:val="center"/>
        </w:trPr>
        <w:tc>
          <w:tcPr>
            <w:tcW w:w="850" w:type="dxa"/>
            <w:vMerge/>
            <w:tcBorders>
              <w:left w:val="single" w:sz="4" w:space="0" w:color="auto"/>
              <w:right w:val="single" w:sz="4" w:space="0" w:color="auto"/>
            </w:tcBorders>
            <w:vAlign w:val="center"/>
          </w:tcPr>
          <w:p w14:paraId="69819ED2"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2CB6DB7F"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7E0F5E9D" w14:textId="77777777" w:rsidR="00390C7D" w:rsidRDefault="00B97B9E">
            <w:pPr>
              <w:spacing w:line="400" w:lineRule="exact"/>
              <w:jc w:val="center"/>
              <w:rPr>
                <w:rFonts w:ascii="宋体" w:hAnsi="宋体" w:cs="宋体"/>
                <w:color w:val="000000" w:themeColor="text1"/>
                <w:sz w:val="21"/>
                <w:szCs w:val="21"/>
                <w:shd w:val="clear" w:color="auto" w:fill="FFFFFF"/>
              </w:rPr>
            </w:pPr>
            <w:r>
              <w:rPr>
                <w:rFonts w:cs="宋体" w:hint="eastAsia"/>
                <w:sz w:val="21"/>
              </w:rPr>
              <w:t>体系资质</w:t>
            </w:r>
            <w:r>
              <w:rPr>
                <w:rFonts w:ascii="宋体" w:hAnsi="宋体" w:cs="宋体" w:hint="eastAsia"/>
                <w:color w:val="000000" w:themeColor="text1"/>
                <w:sz w:val="21"/>
                <w:szCs w:val="21"/>
                <w:shd w:val="clear" w:color="auto" w:fill="FFFFFF"/>
              </w:rPr>
              <w:t>（</w:t>
            </w:r>
            <w:r>
              <w:rPr>
                <w:rFonts w:ascii="宋体" w:hAnsi="宋体" w:cs="宋体"/>
                <w:color w:val="000000" w:themeColor="text1"/>
                <w:sz w:val="21"/>
                <w:szCs w:val="21"/>
                <w:shd w:val="clear" w:color="auto" w:fill="FFFFFF"/>
              </w:rPr>
              <w:t>3</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vAlign w:val="center"/>
          </w:tcPr>
          <w:p w14:paraId="2EADB82E"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cs="宋体" w:hint="eastAsia"/>
                <w:sz w:val="21"/>
              </w:rPr>
              <w:t>质量管理体系认证证书、环境管理体系认证证书、职业健康安全体系认证证书齐全得</w:t>
            </w:r>
            <w:r>
              <w:rPr>
                <w:rFonts w:cs="宋体"/>
                <w:sz w:val="21"/>
              </w:rPr>
              <w:t>3</w:t>
            </w:r>
            <w:r>
              <w:rPr>
                <w:rFonts w:cs="宋体" w:hint="eastAsia"/>
                <w:sz w:val="21"/>
              </w:rPr>
              <w:t>分，不全或无得</w:t>
            </w:r>
            <w:r>
              <w:rPr>
                <w:rFonts w:cs="宋体" w:hint="eastAsia"/>
                <w:sz w:val="21"/>
              </w:rPr>
              <w:t>0</w:t>
            </w:r>
            <w:r>
              <w:rPr>
                <w:rFonts w:cs="宋体" w:hint="eastAsia"/>
                <w:sz w:val="21"/>
              </w:rPr>
              <w:t>分。（经销商此项不得分）</w:t>
            </w:r>
          </w:p>
        </w:tc>
      </w:tr>
      <w:tr w:rsidR="00390C7D" w14:paraId="6E775CA8" w14:textId="77777777">
        <w:trPr>
          <w:trHeight w:val="366"/>
          <w:jc w:val="center"/>
        </w:trPr>
        <w:tc>
          <w:tcPr>
            <w:tcW w:w="850" w:type="dxa"/>
            <w:vMerge/>
            <w:tcBorders>
              <w:left w:val="single" w:sz="4" w:space="0" w:color="auto"/>
              <w:right w:val="single" w:sz="4" w:space="0" w:color="auto"/>
            </w:tcBorders>
            <w:vAlign w:val="center"/>
          </w:tcPr>
          <w:p w14:paraId="0AC5DEAE"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63FC6D49"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65F96C93" w14:textId="77777777" w:rsidR="00390C7D" w:rsidRDefault="00B97B9E">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交付周期（</w:t>
            </w:r>
            <w:r>
              <w:rPr>
                <w:rFonts w:ascii="宋体" w:hAnsi="宋体" w:cs="宋体"/>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2CC72230" w14:textId="424A45E3"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基本交付周期为</w:t>
            </w:r>
            <w:r>
              <w:rPr>
                <w:rFonts w:ascii="宋体" w:hAnsi="宋体" w:cs="宋体"/>
                <w:color w:val="000000" w:themeColor="text1"/>
                <w:sz w:val="21"/>
                <w:szCs w:val="21"/>
                <w:shd w:val="clear" w:color="auto" w:fill="FFFFFF"/>
              </w:rPr>
              <w:t>28</w:t>
            </w:r>
            <w:r>
              <w:rPr>
                <w:rFonts w:ascii="宋体" w:hAnsi="宋体" w:cs="宋体" w:hint="eastAsia"/>
                <w:color w:val="000000" w:themeColor="text1"/>
                <w:sz w:val="21"/>
                <w:szCs w:val="21"/>
                <w:shd w:val="clear" w:color="auto" w:fill="FFFFFF"/>
              </w:rPr>
              <w:t>天。28天交付得</w:t>
            </w:r>
            <w:r>
              <w:rPr>
                <w:rFonts w:ascii="宋体" w:hAnsi="宋体" w:cs="宋体"/>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分。每提前1天加0.5分，最高</w:t>
            </w:r>
            <w:r>
              <w:rPr>
                <w:rFonts w:ascii="宋体" w:hAnsi="宋体" w:cs="宋体"/>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分；每推迟1天扣0.5分。交付周期不设下限。。</w:t>
            </w:r>
          </w:p>
        </w:tc>
      </w:tr>
      <w:tr w:rsidR="00390C7D" w14:paraId="694371FC" w14:textId="77777777">
        <w:trPr>
          <w:trHeight w:val="366"/>
          <w:jc w:val="center"/>
        </w:trPr>
        <w:tc>
          <w:tcPr>
            <w:tcW w:w="850" w:type="dxa"/>
            <w:vMerge w:val="restart"/>
            <w:tcBorders>
              <w:left w:val="single" w:sz="4" w:space="0" w:color="auto"/>
              <w:right w:val="single" w:sz="4" w:space="0" w:color="auto"/>
            </w:tcBorders>
            <w:vAlign w:val="center"/>
          </w:tcPr>
          <w:p w14:paraId="742A9556" w14:textId="77777777" w:rsidR="00390C7D" w:rsidRDefault="00B97B9E">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lastRenderedPageBreak/>
              <w:t>1.4</w:t>
            </w:r>
          </w:p>
        </w:tc>
        <w:tc>
          <w:tcPr>
            <w:tcW w:w="1345" w:type="dxa"/>
            <w:vMerge w:val="restart"/>
            <w:tcBorders>
              <w:left w:val="single" w:sz="4" w:space="0" w:color="auto"/>
              <w:right w:val="single" w:sz="4" w:space="0" w:color="auto"/>
            </w:tcBorders>
            <w:vAlign w:val="center"/>
          </w:tcPr>
          <w:p w14:paraId="20AFEB45" w14:textId="77777777" w:rsidR="00390C7D" w:rsidRDefault="00B97B9E">
            <w:pPr>
              <w:spacing w:line="400" w:lineRule="exact"/>
              <w:ind w:firstLineChars="100" w:firstLine="21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技术部分</w:t>
            </w:r>
          </w:p>
          <w:p w14:paraId="17E1869E" w14:textId="77777777" w:rsidR="00390C7D" w:rsidRDefault="00B97B9E">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w:t>
            </w:r>
            <w:r>
              <w:rPr>
                <w:rFonts w:ascii="宋体" w:hAnsi="宋体" w:cs="宋体"/>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0 分）</w:t>
            </w:r>
          </w:p>
        </w:tc>
        <w:tc>
          <w:tcPr>
            <w:tcW w:w="2471" w:type="dxa"/>
            <w:tcBorders>
              <w:top w:val="single" w:sz="4" w:space="0" w:color="auto"/>
              <w:left w:val="single" w:sz="4" w:space="0" w:color="auto"/>
              <w:right w:val="single" w:sz="4" w:space="0" w:color="auto"/>
            </w:tcBorders>
            <w:vAlign w:val="center"/>
          </w:tcPr>
          <w:p w14:paraId="41F618FD" w14:textId="77777777" w:rsidR="00390C7D" w:rsidRDefault="00B97B9E">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技术规格及性能（</w:t>
            </w:r>
            <w:r>
              <w:rPr>
                <w:rFonts w:ascii="宋体" w:hAnsi="宋体" w:cs="宋体"/>
                <w:color w:val="000000" w:themeColor="text1"/>
                <w:sz w:val="21"/>
                <w:szCs w:val="21"/>
                <w:shd w:val="clear" w:color="auto" w:fill="FFFFFF"/>
              </w:rPr>
              <w:t>5</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19298797" w14:textId="77777777" w:rsidR="00390C7D" w:rsidRDefault="00B97B9E">
            <w:pPr>
              <w:spacing w:line="400" w:lineRule="exact"/>
              <w:ind w:firstLineChars="200" w:firstLine="420"/>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产品的参数、产品主要技术规格、性能、制作工艺优良得5分，满足得3分，不满足不得分。</w:t>
            </w:r>
          </w:p>
        </w:tc>
      </w:tr>
      <w:tr w:rsidR="00390C7D" w14:paraId="16FAB667" w14:textId="77777777">
        <w:trPr>
          <w:trHeight w:val="611"/>
          <w:jc w:val="center"/>
        </w:trPr>
        <w:tc>
          <w:tcPr>
            <w:tcW w:w="850" w:type="dxa"/>
            <w:vMerge/>
            <w:tcBorders>
              <w:left w:val="single" w:sz="4" w:space="0" w:color="auto"/>
              <w:right w:val="single" w:sz="4" w:space="0" w:color="auto"/>
            </w:tcBorders>
            <w:vAlign w:val="center"/>
          </w:tcPr>
          <w:p w14:paraId="5B78D159"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45042663"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4B4182C0" w14:textId="77777777" w:rsidR="00390C7D" w:rsidRDefault="00B97B9E">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产品包装及运输（</w:t>
            </w:r>
            <w:r>
              <w:rPr>
                <w:rFonts w:ascii="宋体" w:hAnsi="宋体" w:cs="宋体"/>
                <w:color w:val="000000" w:themeColor="text1"/>
                <w:sz w:val="21"/>
                <w:szCs w:val="21"/>
                <w:shd w:val="clear" w:color="auto" w:fill="FFFFFF"/>
              </w:rPr>
              <w:t>2</w:t>
            </w:r>
            <w:r>
              <w:rPr>
                <w:rFonts w:ascii="宋体" w:hAnsi="宋体" w:cs="宋体" w:hint="eastAsia"/>
                <w:color w:val="000000" w:themeColor="text1"/>
                <w:sz w:val="21"/>
                <w:szCs w:val="21"/>
                <w:shd w:val="clear" w:color="auto" w:fill="FFFFFF"/>
              </w:rPr>
              <w:t>分）</w:t>
            </w:r>
          </w:p>
        </w:tc>
        <w:tc>
          <w:tcPr>
            <w:tcW w:w="4449" w:type="dxa"/>
            <w:tcBorders>
              <w:top w:val="single" w:sz="4" w:space="0" w:color="auto"/>
              <w:left w:val="single" w:sz="4" w:space="0" w:color="auto"/>
              <w:bottom w:val="single" w:sz="4" w:space="0" w:color="auto"/>
              <w:right w:val="single" w:sz="4" w:space="0" w:color="auto"/>
            </w:tcBorders>
          </w:tcPr>
          <w:p w14:paraId="2B41D0F9" w14:textId="77777777" w:rsidR="00390C7D" w:rsidRDefault="00B97B9E">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产品包装及运输方案优良得</w:t>
            </w:r>
            <w:r>
              <w:rPr>
                <w:rFonts w:ascii="宋体" w:hAnsi="宋体" w:cs="宋体"/>
                <w:color w:val="000000" w:themeColor="text1"/>
                <w:sz w:val="21"/>
                <w:szCs w:val="21"/>
                <w:shd w:val="clear" w:color="auto" w:fill="FFFFFF"/>
              </w:rPr>
              <w:t>2</w:t>
            </w:r>
            <w:r>
              <w:rPr>
                <w:rFonts w:ascii="宋体" w:hAnsi="宋体" w:cs="宋体" w:hint="eastAsia"/>
                <w:color w:val="000000" w:themeColor="text1"/>
                <w:sz w:val="21"/>
                <w:szCs w:val="21"/>
                <w:shd w:val="clear" w:color="auto" w:fill="FFFFFF"/>
              </w:rPr>
              <w:t>分，满足得</w:t>
            </w:r>
            <w:r>
              <w:rPr>
                <w:rFonts w:ascii="宋体" w:hAnsi="宋体" w:cs="宋体"/>
                <w:color w:val="000000" w:themeColor="text1"/>
                <w:sz w:val="21"/>
                <w:szCs w:val="21"/>
                <w:shd w:val="clear" w:color="auto" w:fill="FFFFFF"/>
              </w:rPr>
              <w:t>1</w:t>
            </w:r>
            <w:r>
              <w:rPr>
                <w:rFonts w:ascii="宋体" w:hAnsi="宋体" w:cs="宋体" w:hint="eastAsia"/>
                <w:color w:val="000000" w:themeColor="text1"/>
                <w:sz w:val="21"/>
                <w:szCs w:val="21"/>
                <w:shd w:val="clear" w:color="auto" w:fill="FFFFFF"/>
              </w:rPr>
              <w:t>分，不满足不得分。</w:t>
            </w:r>
          </w:p>
        </w:tc>
      </w:tr>
      <w:tr w:rsidR="00390C7D" w14:paraId="7B2CA63A" w14:textId="77777777">
        <w:trPr>
          <w:trHeight w:val="611"/>
          <w:jc w:val="center"/>
        </w:trPr>
        <w:tc>
          <w:tcPr>
            <w:tcW w:w="850" w:type="dxa"/>
            <w:vMerge/>
            <w:tcBorders>
              <w:left w:val="single" w:sz="4" w:space="0" w:color="auto"/>
              <w:right w:val="single" w:sz="4" w:space="0" w:color="auto"/>
            </w:tcBorders>
            <w:vAlign w:val="center"/>
          </w:tcPr>
          <w:p w14:paraId="2B344E02"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1345" w:type="dxa"/>
            <w:vMerge/>
            <w:tcBorders>
              <w:left w:val="single" w:sz="4" w:space="0" w:color="auto"/>
              <w:right w:val="single" w:sz="4" w:space="0" w:color="auto"/>
            </w:tcBorders>
            <w:vAlign w:val="center"/>
          </w:tcPr>
          <w:p w14:paraId="10A16C3C" w14:textId="77777777" w:rsidR="00390C7D" w:rsidRDefault="00390C7D">
            <w:pPr>
              <w:spacing w:line="400" w:lineRule="exact"/>
              <w:ind w:firstLineChars="200" w:firstLine="420"/>
              <w:rPr>
                <w:rFonts w:ascii="宋体" w:hAnsi="宋体" w:cs="宋体"/>
                <w:color w:val="000000" w:themeColor="text1"/>
                <w:sz w:val="21"/>
                <w:szCs w:val="21"/>
                <w:shd w:val="clear" w:color="auto" w:fill="FFFFFF"/>
              </w:rPr>
            </w:pPr>
          </w:p>
        </w:tc>
        <w:tc>
          <w:tcPr>
            <w:tcW w:w="2471" w:type="dxa"/>
            <w:tcBorders>
              <w:top w:val="single" w:sz="4" w:space="0" w:color="auto"/>
              <w:left w:val="single" w:sz="4" w:space="0" w:color="auto"/>
              <w:bottom w:val="single" w:sz="4" w:space="0" w:color="auto"/>
              <w:right w:val="single" w:sz="4" w:space="0" w:color="auto"/>
            </w:tcBorders>
            <w:vAlign w:val="center"/>
          </w:tcPr>
          <w:p w14:paraId="1BC1F48B" w14:textId="77777777" w:rsidR="00390C7D" w:rsidRDefault="00B97B9E">
            <w:pPr>
              <w:spacing w:line="400" w:lineRule="exact"/>
              <w:jc w:val="center"/>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技术服务（3分）</w:t>
            </w:r>
          </w:p>
        </w:tc>
        <w:tc>
          <w:tcPr>
            <w:tcW w:w="4449" w:type="dxa"/>
            <w:tcBorders>
              <w:top w:val="single" w:sz="4" w:space="0" w:color="auto"/>
              <w:left w:val="single" w:sz="4" w:space="0" w:color="auto"/>
              <w:bottom w:val="single" w:sz="4" w:space="0" w:color="auto"/>
              <w:right w:val="single" w:sz="4" w:space="0" w:color="auto"/>
            </w:tcBorders>
          </w:tcPr>
          <w:p w14:paraId="7ACF3B8E" w14:textId="77777777" w:rsidR="00390C7D" w:rsidRDefault="00B97B9E">
            <w:pPr>
              <w:spacing w:line="400" w:lineRule="exact"/>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shd w:val="clear" w:color="auto" w:fill="FFFFFF"/>
              </w:rPr>
              <w:t>对本项目提供优质服务的保障措施。优势明显，措施具体详细，可行性强者得2-3分，其他0-1分。</w:t>
            </w:r>
          </w:p>
        </w:tc>
      </w:tr>
    </w:tbl>
    <w:p w14:paraId="7AF1F1C8" w14:textId="77777777" w:rsidR="00390C7D" w:rsidRDefault="00390C7D">
      <w:pPr>
        <w:spacing w:line="460" w:lineRule="exact"/>
        <w:ind w:firstLineChars="200" w:firstLine="480"/>
        <w:rPr>
          <w:rFonts w:ascii="宋体" w:hAnsi="宋体" w:cs="宋体"/>
          <w:color w:val="000000" w:themeColor="text1"/>
          <w:sz w:val="24"/>
          <w:szCs w:val="24"/>
          <w:shd w:val="clear" w:color="auto" w:fill="FFFFFF"/>
        </w:rPr>
      </w:pPr>
    </w:p>
    <w:p w14:paraId="2ED58975"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评分标准（备注）</w:t>
      </w:r>
    </w:p>
    <w:p w14:paraId="51071476"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价格部分评分标准：见评标办法前附表（具体内容可调整）；</w:t>
      </w:r>
    </w:p>
    <w:p w14:paraId="17A8CD3C"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商务部分评分标准：见评标办法前附表（具体内容可调整）；</w:t>
      </w:r>
    </w:p>
    <w:p w14:paraId="41D62C85"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技术部分评分标准：见评标办法前附表（具体内容可调整）；</w:t>
      </w:r>
    </w:p>
    <w:p w14:paraId="5076CD39"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bookmarkStart w:id="38" w:name="_Toc31730"/>
      <w:bookmarkStart w:id="39" w:name="_Toc374089660"/>
      <w:r>
        <w:rPr>
          <w:rFonts w:ascii="宋体" w:hAnsi="宋体" w:cs="宋体" w:hint="eastAsia"/>
          <w:color w:val="000000" w:themeColor="text1"/>
          <w:sz w:val="24"/>
          <w:szCs w:val="24"/>
          <w:shd w:val="clear" w:color="auto" w:fill="FFFFFF"/>
        </w:rPr>
        <w:t>详细评审</w:t>
      </w:r>
      <w:bookmarkEnd w:id="38"/>
      <w:bookmarkEnd w:id="39"/>
      <w:r>
        <w:rPr>
          <w:rFonts w:ascii="宋体" w:hAnsi="宋体" w:cs="宋体" w:hint="eastAsia"/>
          <w:color w:val="000000" w:themeColor="text1"/>
          <w:sz w:val="24"/>
          <w:szCs w:val="24"/>
          <w:shd w:val="clear" w:color="auto" w:fill="FFFFFF"/>
        </w:rPr>
        <w:t xml:space="preserve"> </w:t>
      </w:r>
    </w:p>
    <w:p w14:paraId="78ABD48D"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评标委员会按本章第1.2款规定的量化因素和分值进行打分，并计算出综合得分。</w:t>
      </w:r>
    </w:p>
    <w:p w14:paraId="7306250C"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按评标办法前附表1.2规定的评审因素和分值对报价部分计算出得分A；</w:t>
      </w:r>
    </w:p>
    <w:p w14:paraId="4DC83911"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按评标办法前附表1.3规定的评审因素和分值对商务部分计算出得分B；</w:t>
      </w:r>
    </w:p>
    <w:p w14:paraId="154216D2"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按评标办法前附表1.4规定的评审因素和分值对技术部分计算出得分C；</w:t>
      </w:r>
    </w:p>
    <w:p w14:paraId="2372415F"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 xml:space="preserve">评分分值计算保留小数点后两位，小数点后第三位“四舍五入”。 </w:t>
      </w:r>
    </w:p>
    <w:p w14:paraId="71428D22" w14:textId="77777777" w:rsidR="00390C7D" w:rsidRDefault="00B97B9E">
      <w:pPr>
        <w:spacing w:line="46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投标人得分=A+B+C。</w:t>
      </w:r>
      <w:bookmarkStart w:id="40" w:name="_Toc4995"/>
      <w:bookmarkStart w:id="41" w:name="_Toc374089661"/>
    </w:p>
    <w:p w14:paraId="212D5753" w14:textId="77777777" w:rsidR="00390C7D" w:rsidRDefault="00B97B9E">
      <w:pPr>
        <w:pStyle w:val="2"/>
        <w:spacing w:line="460" w:lineRule="exact"/>
        <w:rPr>
          <w:rFonts w:ascii="宋体" w:hAnsi="宋体"/>
          <w:color w:val="000000" w:themeColor="text1"/>
          <w:szCs w:val="24"/>
        </w:rPr>
      </w:pPr>
      <w:bookmarkStart w:id="42" w:name="_Toc117861870"/>
      <w:bookmarkEnd w:id="40"/>
      <w:bookmarkEnd w:id="41"/>
      <w:r>
        <w:rPr>
          <w:rFonts w:ascii="宋体" w:hAnsi="宋体"/>
          <w:color w:val="000000" w:themeColor="text1"/>
          <w:szCs w:val="24"/>
        </w:rPr>
        <w:t>五、确定成交</w:t>
      </w:r>
      <w:r>
        <w:rPr>
          <w:rFonts w:ascii="宋体" w:hAnsi="宋体" w:hint="eastAsia"/>
          <w:color w:val="000000" w:themeColor="text1"/>
          <w:szCs w:val="24"/>
        </w:rPr>
        <w:t>投标方的</w:t>
      </w:r>
      <w:r>
        <w:rPr>
          <w:rFonts w:ascii="宋体" w:hAnsi="宋体"/>
          <w:color w:val="000000" w:themeColor="text1"/>
          <w:szCs w:val="24"/>
        </w:rPr>
        <w:t>办法和原则</w:t>
      </w:r>
      <w:bookmarkEnd w:id="42"/>
    </w:p>
    <w:p w14:paraId="637BDC4C" w14:textId="77777777" w:rsidR="00390C7D" w:rsidRDefault="00B97B9E">
      <w:pPr>
        <w:spacing w:line="460" w:lineRule="exact"/>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10. 确定成交投标方</w:t>
      </w:r>
    </w:p>
    <w:p w14:paraId="21BF44F3" w14:textId="77777777" w:rsidR="00390C7D" w:rsidRDefault="00B97B9E">
      <w:pPr>
        <w:spacing w:line="460" w:lineRule="exact"/>
        <w:ind w:firstLineChars="200" w:firstLine="480"/>
        <w:rPr>
          <w:rFonts w:ascii="Arial" w:hAnsi="Arial" w:cs="Arial"/>
          <w:color w:val="000000" w:themeColor="text1"/>
        </w:rPr>
      </w:pPr>
      <w:r>
        <w:rPr>
          <w:rFonts w:ascii="宋体" w:hAnsi="宋体" w:cs="宋体" w:hint="eastAsia"/>
          <w:color w:val="000000" w:themeColor="text1"/>
          <w:sz w:val="24"/>
          <w:szCs w:val="24"/>
          <w:shd w:val="clear" w:color="auto" w:fill="FFFFFF"/>
        </w:rPr>
        <w:t>10.1评委评分：最终得分的确定。各投标方的报价得分A、商务得分B、技术得分C之和为评委评分，所有评委评分的算术平均值为投标人最终得分，保留小数点后两位，小数点后第三位四舍五入。</w:t>
      </w:r>
    </w:p>
    <w:p w14:paraId="41C4E2FD" w14:textId="77777777" w:rsidR="00390C7D" w:rsidRDefault="00B97B9E">
      <w:pPr>
        <w:spacing w:line="440" w:lineRule="exact"/>
        <w:ind w:firstLineChars="200" w:firstLine="480"/>
        <w:rPr>
          <w:rFonts w:ascii="宋体" w:hAnsi="宋体" w:cs="宋体"/>
          <w:color w:val="000000" w:themeColor="text1"/>
          <w:sz w:val="24"/>
          <w:szCs w:val="24"/>
          <w:shd w:val="clear" w:color="auto" w:fill="FFFFFF"/>
        </w:rPr>
      </w:pPr>
      <w:r>
        <w:rPr>
          <w:rFonts w:ascii="宋体" w:hAnsi="宋体" w:cs="宋体" w:hint="eastAsia"/>
          <w:color w:val="000000" w:themeColor="text1"/>
          <w:sz w:val="24"/>
          <w:szCs w:val="24"/>
          <w:shd w:val="clear" w:color="auto" w:fill="FFFFFF"/>
        </w:rPr>
        <w:t>10.2本次评标采用综合评估法。评标委员会对满足招标文件实质性要求的投标文件，按照招标文件规定的评分标准进行打分，并按得分由高到低顺序推荐中标候选人。综合评分相等时，以技术标得分高的优先；技术得分也相等的，由招标方自行确定。</w:t>
      </w:r>
    </w:p>
    <w:p w14:paraId="3944CD0A" w14:textId="77777777" w:rsidR="00390C7D" w:rsidRDefault="00B97B9E">
      <w:pPr>
        <w:pStyle w:val="a0"/>
        <w:spacing w:line="440" w:lineRule="exact"/>
        <w:rPr>
          <w:color w:val="000000" w:themeColor="text1"/>
        </w:rPr>
      </w:pPr>
      <w:r>
        <w:rPr>
          <w:rFonts w:hAnsi="宋体" w:cs="宋体" w:hint="eastAsia"/>
          <w:color w:val="000000" w:themeColor="text1"/>
          <w:sz w:val="24"/>
          <w:szCs w:val="24"/>
          <w:shd w:val="clear" w:color="auto" w:fill="FFFFFF"/>
        </w:rPr>
        <w:t>10.3 评标表及评标结果，由评审小组报批</w:t>
      </w:r>
      <w:proofErr w:type="gramStart"/>
      <w:r>
        <w:rPr>
          <w:rFonts w:hAnsi="宋体" w:cs="宋体" w:hint="eastAsia"/>
          <w:color w:val="000000" w:themeColor="text1"/>
          <w:sz w:val="24"/>
          <w:szCs w:val="24"/>
          <w:shd w:val="clear" w:color="auto" w:fill="FFFFFF"/>
        </w:rPr>
        <w:t>宏宜公司</w:t>
      </w:r>
      <w:proofErr w:type="gramEnd"/>
      <w:r>
        <w:rPr>
          <w:rFonts w:hAnsi="宋体" w:cs="宋体" w:hint="eastAsia"/>
          <w:color w:val="000000" w:themeColor="text1"/>
          <w:sz w:val="24"/>
          <w:szCs w:val="24"/>
          <w:shd w:val="clear" w:color="auto" w:fill="FFFFFF"/>
        </w:rPr>
        <w:t>招标小组签批后执行。</w:t>
      </w:r>
    </w:p>
    <w:p w14:paraId="1F7ADD44" w14:textId="77777777" w:rsidR="00390C7D" w:rsidRDefault="00390C7D">
      <w:pPr>
        <w:spacing w:line="460" w:lineRule="exact"/>
        <w:ind w:firstLine="288"/>
        <w:rPr>
          <w:rFonts w:ascii="宋体" w:hAnsi="宋体"/>
          <w:color w:val="FF0000"/>
          <w:sz w:val="24"/>
          <w:szCs w:val="24"/>
        </w:rPr>
      </w:pPr>
    </w:p>
    <w:p w14:paraId="47872B01" w14:textId="77777777" w:rsidR="00390C7D" w:rsidRDefault="00B97B9E">
      <w:pPr>
        <w:pStyle w:val="2"/>
        <w:spacing w:line="460" w:lineRule="exact"/>
        <w:rPr>
          <w:rFonts w:ascii="宋体" w:hAnsi="宋体"/>
          <w:szCs w:val="24"/>
        </w:rPr>
      </w:pPr>
      <w:bookmarkStart w:id="43" w:name="_Toc117861871"/>
      <w:r>
        <w:rPr>
          <w:rFonts w:ascii="宋体" w:hAnsi="宋体" w:hint="eastAsia"/>
          <w:szCs w:val="24"/>
        </w:rPr>
        <w:t>六、</w:t>
      </w:r>
      <w:r>
        <w:rPr>
          <w:rFonts w:ascii="宋体" w:hAnsi="宋体"/>
          <w:szCs w:val="24"/>
        </w:rPr>
        <w:t>签订合同</w:t>
      </w:r>
      <w:bookmarkEnd w:id="43"/>
    </w:p>
    <w:p w14:paraId="2789B323" w14:textId="77777777" w:rsidR="00390C7D" w:rsidRDefault="00B97B9E">
      <w:pPr>
        <w:tabs>
          <w:tab w:val="left" w:pos="708"/>
        </w:tabs>
        <w:spacing w:line="460" w:lineRule="exact"/>
        <w:ind w:left="576"/>
        <w:jc w:val="both"/>
        <w:rPr>
          <w:rFonts w:ascii="宋体" w:hAnsi="宋体"/>
          <w:sz w:val="24"/>
          <w:szCs w:val="24"/>
        </w:rPr>
      </w:pPr>
      <w:r>
        <w:rPr>
          <w:rFonts w:ascii="宋体" w:hAnsi="宋体" w:hint="eastAsia"/>
          <w:sz w:val="24"/>
          <w:szCs w:val="24"/>
        </w:rPr>
        <w:t>11.</w:t>
      </w:r>
      <w:r>
        <w:rPr>
          <w:rFonts w:ascii="宋体" w:hAnsi="宋体"/>
          <w:sz w:val="24"/>
          <w:szCs w:val="24"/>
        </w:rPr>
        <w:t>成交</w:t>
      </w:r>
      <w:r>
        <w:rPr>
          <w:rFonts w:ascii="宋体" w:hAnsi="宋体" w:hint="eastAsia"/>
          <w:sz w:val="24"/>
          <w:szCs w:val="24"/>
        </w:rPr>
        <w:t>投标方</w:t>
      </w:r>
      <w:r>
        <w:rPr>
          <w:rFonts w:ascii="宋体" w:hAnsi="宋体"/>
          <w:sz w:val="24"/>
          <w:szCs w:val="24"/>
        </w:rPr>
        <w:t>在收到成交通知</w:t>
      </w:r>
      <w:r>
        <w:rPr>
          <w:rFonts w:ascii="宋体" w:hAnsi="宋体" w:hint="eastAsia"/>
          <w:sz w:val="24"/>
          <w:szCs w:val="24"/>
        </w:rPr>
        <w:t>信息</w:t>
      </w:r>
      <w:r>
        <w:rPr>
          <w:rFonts w:ascii="宋体" w:hAnsi="宋体"/>
          <w:sz w:val="24"/>
          <w:szCs w:val="24"/>
        </w:rPr>
        <w:t>后，按规定与需求方签订合同。</w:t>
      </w:r>
    </w:p>
    <w:p w14:paraId="68A9FD29" w14:textId="77777777" w:rsidR="00390C7D" w:rsidRDefault="00B97B9E">
      <w:pPr>
        <w:pStyle w:val="1"/>
        <w:rPr>
          <w:rFonts w:ascii="宋体" w:hAnsi="宋体"/>
          <w:bCs/>
          <w:sz w:val="36"/>
          <w:szCs w:val="24"/>
        </w:rPr>
      </w:pPr>
      <w:bookmarkStart w:id="44" w:name="_Toc10477493"/>
      <w:bookmarkStart w:id="45" w:name="_Toc10537878"/>
      <w:r>
        <w:rPr>
          <w:rFonts w:cs="宋体"/>
          <w:sz w:val="36"/>
        </w:rPr>
        <w:br w:type="page"/>
      </w:r>
      <w:bookmarkStart w:id="46" w:name="_Toc117861872"/>
      <w:bookmarkEnd w:id="44"/>
      <w:r>
        <w:rPr>
          <w:rFonts w:ascii="宋体" w:hAnsi="宋体" w:hint="eastAsia"/>
          <w:bCs/>
          <w:sz w:val="36"/>
          <w:szCs w:val="24"/>
        </w:rPr>
        <w:lastRenderedPageBreak/>
        <w:t>第三章  项目要求</w:t>
      </w:r>
      <w:bookmarkEnd w:id="46"/>
    </w:p>
    <w:p w14:paraId="5C61F79E" w14:textId="77777777" w:rsidR="00390C7D" w:rsidRDefault="00B97B9E">
      <w:pPr>
        <w:rPr>
          <w:b/>
          <w:bCs/>
          <w:sz w:val="30"/>
          <w:szCs w:val="30"/>
        </w:rPr>
      </w:pPr>
      <w:r>
        <w:rPr>
          <w:rFonts w:hint="eastAsia"/>
          <w:b/>
          <w:bCs/>
          <w:sz w:val="30"/>
          <w:szCs w:val="30"/>
        </w:rPr>
        <w:t>润滑油脂投标清单报价</w:t>
      </w:r>
    </w:p>
    <w:p w14:paraId="35654D8D" w14:textId="77777777" w:rsidR="00390C7D" w:rsidRDefault="00390C7D">
      <w:pPr>
        <w:pStyle w:val="a0"/>
        <w:ind w:firstLine="0"/>
      </w:pPr>
    </w:p>
    <w:tbl>
      <w:tblPr>
        <w:tblW w:w="10262" w:type="dxa"/>
        <w:tblInd w:w="113" w:type="dxa"/>
        <w:tblLayout w:type="fixed"/>
        <w:tblLook w:val="04A0" w:firstRow="1" w:lastRow="0" w:firstColumn="1" w:lastColumn="0" w:noHBand="0" w:noVBand="1"/>
      </w:tblPr>
      <w:tblGrid>
        <w:gridCol w:w="377"/>
        <w:gridCol w:w="2879"/>
        <w:gridCol w:w="2556"/>
        <w:gridCol w:w="780"/>
        <w:gridCol w:w="680"/>
        <w:gridCol w:w="780"/>
        <w:gridCol w:w="1106"/>
        <w:gridCol w:w="560"/>
        <w:gridCol w:w="544"/>
      </w:tblGrid>
      <w:tr w:rsidR="00390C7D" w14:paraId="2C480D43" w14:textId="77777777">
        <w:trPr>
          <w:trHeight w:val="520"/>
        </w:trPr>
        <w:tc>
          <w:tcPr>
            <w:tcW w:w="1026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A5CFC4F" w14:textId="77777777" w:rsidR="00390C7D" w:rsidRDefault="00B97B9E">
            <w:pPr>
              <w:ind w:firstLineChars="1100" w:firstLine="3313"/>
              <w:rPr>
                <w:b/>
                <w:bCs/>
                <w:sz w:val="30"/>
                <w:szCs w:val="30"/>
              </w:rPr>
            </w:pPr>
            <w:r>
              <w:rPr>
                <w:rFonts w:hint="eastAsia"/>
                <w:b/>
                <w:bCs/>
                <w:sz w:val="30"/>
                <w:szCs w:val="30"/>
              </w:rPr>
              <w:t>润滑油脂投标清单报价</w:t>
            </w:r>
          </w:p>
        </w:tc>
      </w:tr>
      <w:tr w:rsidR="00390C7D" w14:paraId="0B2F7AB9" w14:textId="77777777" w:rsidTr="0095033B">
        <w:trPr>
          <w:trHeight w:val="1210"/>
        </w:trPr>
        <w:tc>
          <w:tcPr>
            <w:tcW w:w="377" w:type="dxa"/>
            <w:tcBorders>
              <w:top w:val="nil"/>
              <w:left w:val="single" w:sz="4" w:space="0" w:color="auto"/>
              <w:bottom w:val="single" w:sz="4" w:space="0" w:color="auto"/>
              <w:right w:val="single" w:sz="4" w:space="0" w:color="auto"/>
            </w:tcBorders>
            <w:shd w:val="clear" w:color="auto" w:fill="auto"/>
            <w:noWrap/>
            <w:vAlign w:val="center"/>
          </w:tcPr>
          <w:p w14:paraId="63317D68" w14:textId="77777777" w:rsidR="00390C7D" w:rsidRDefault="00B97B9E">
            <w:pPr>
              <w:jc w:val="center"/>
              <w:rPr>
                <w:rFonts w:ascii="宋体" w:hAnsi="宋体" w:cs="宋体"/>
                <w:b/>
                <w:bCs/>
                <w:color w:val="000000"/>
                <w:sz w:val="16"/>
                <w:szCs w:val="16"/>
              </w:rPr>
            </w:pPr>
            <w:r>
              <w:rPr>
                <w:rFonts w:ascii="宋体" w:hAnsi="宋体" w:cs="宋体" w:hint="eastAsia"/>
                <w:b/>
                <w:bCs/>
                <w:color w:val="000000"/>
                <w:sz w:val="16"/>
                <w:szCs w:val="16"/>
              </w:rPr>
              <w:t>序号</w:t>
            </w:r>
          </w:p>
        </w:tc>
        <w:tc>
          <w:tcPr>
            <w:tcW w:w="2879" w:type="dxa"/>
            <w:tcBorders>
              <w:top w:val="nil"/>
              <w:left w:val="nil"/>
              <w:bottom w:val="single" w:sz="4" w:space="0" w:color="auto"/>
              <w:right w:val="single" w:sz="4" w:space="0" w:color="auto"/>
            </w:tcBorders>
            <w:shd w:val="clear" w:color="auto" w:fill="auto"/>
            <w:vAlign w:val="center"/>
          </w:tcPr>
          <w:p w14:paraId="7CA4F637" w14:textId="77777777" w:rsidR="00390C7D" w:rsidRDefault="00B97B9E">
            <w:pPr>
              <w:rPr>
                <w:rFonts w:ascii="宋体" w:hAnsi="宋体" w:cs="宋体"/>
                <w:b/>
                <w:bCs/>
                <w:color w:val="000000"/>
                <w:sz w:val="16"/>
                <w:szCs w:val="16"/>
              </w:rPr>
            </w:pPr>
            <w:r>
              <w:rPr>
                <w:rFonts w:ascii="宋体" w:hAnsi="宋体" w:cs="宋体" w:hint="eastAsia"/>
                <w:b/>
                <w:bCs/>
                <w:color w:val="000000"/>
                <w:sz w:val="16"/>
                <w:szCs w:val="16"/>
              </w:rPr>
              <w:t>使用设备</w:t>
            </w:r>
          </w:p>
        </w:tc>
        <w:tc>
          <w:tcPr>
            <w:tcW w:w="2556" w:type="dxa"/>
            <w:tcBorders>
              <w:top w:val="nil"/>
              <w:left w:val="nil"/>
              <w:bottom w:val="single" w:sz="4" w:space="0" w:color="auto"/>
              <w:right w:val="single" w:sz="4" w:space="0" w:color="auto"/>
            </w:tcBorders>
            <w:shd w:val="clear" w:color="auto" w:fill="auto"/>
            <w:vAlign w:val="center"/>
          </w:tcPr>
          <w:p w14:paraId="5F868A59" w14:textId="77777777" w:rsidR="00390C7D" w:rsidRDefault="00B97B9E">
            <w:pPr>
              <w:jc w:val="center"/>
              <w:rPr>
                <w:rFonts w:ascii="宋体" w:hAnsi="宋体" w:cs="宋体"/>
                <w:b/>
                <w:bCs/>
                <w:color w:val="000000"/>
                <w:sz w:val="16"/>
                <w:szCs w:val="16"/>
              </w:rPr>
            </w:pPr>
            <w:r>
              <w:rPr>
                <w:rFonts w:ascii="宋体" w:hAnsi="宋体" w:cs="宋体" w:hint="eastAsia"/>
                <w:b/>
                <w:bCs/>
                <w:color w:val="000000"/>
                <w:sz w:val="16"/>
                <w:szCs w:val="16"/>
              </w:rPr>
              <w:t>油脂型号</w:t>
            </w:r>
          </w:p>
        </w:tc>
        <w:tc>
          <w:tcPr>
            <w:tcW w:w="780" w:type="dxa"/>
            <w:tcBorders>
              <w:top w:val="nil"/>
              <w:left w:val="nil"/>
              <w:bottom w:val="single" w:sz="4" w:space="0" w:color="auto"/>
              <w:right w:val="single" w:sz="4" w:space="0" w:color="auto"/>
            </w:tcBorders>
            <w:shd w:val="clear" w:color="auto" w:fill="auto"/>
            <w:vAlign w:val="center"/>
          </w:tcPr>
          <w:p w14:paraId="4776679A" w14:textId="77777777" w:rsidR="00390C7D" w:rsidRDefault="00B97B9E">
            <w:pPr>
              <w:rPr>
                <w:rFonts w:ascii="宋体" w:hAnsi="宋体" w:cs="宋体"/>
                <w:b/>
                <w:bCs/>
                <w:color w:val="000000"/>
                <w:sz w:val="16"/>
                <w:szCs w:val="16"/>
              </w:rPr>
            </w:pPr>
            <w:r>
              <w:rPr>
                <w:rFonts w:ascii="宋体" w:hAnsi="宋体" w:cs="宋体" w:hint="eastAsia"/>
                <w:b/>
                <w:bCs/>
                <w:color w:val="000000"/>
                <w:sz w:val="16"/>
                <w:szCs w:val="16"/>
              </w:rPr>
              <w:t>厂家要求数量Kg</w:t>
            </w:r>
          </w:p>
        </w:tc>
        <w:tc>
          <w:tcPr>
            <w:tcW w:w="680" w:type="dxa"/>
            <w:tcBorders>
              <w:top w:val="nil"/>
              <w:left w:val="nil"/>
              <w:bottom w:val="single" w:sz="4" w:space="0" w:color="auto"/>
              <w:right w:val="single" w:sz="4" w:space="0" w:color="auto"/>
            </w:tcBorders>
            <w:shd w:val="clear" w:color="auto" w:fill="auto"/>
            <w:vAlign w:val="center"/>
          </w:tcPr>
          <w:p w14:paraId="24714EAC" w14:textId="77777777" w:rsidR="00390C7D" w:rsidRDefault="00B97B9E">
            <w:pPr>
              <w:rPr>
                <w:rFonts w:ascii="宋体" w:hAnsi="宋体" w:cs="宋体"/>
                <w:b/>
                <w:bCs/>
                <w:color w:val="000000"/>
                <w:sz w:val="16"/>
                <w:szCs w:val="16"/>
              </w:rPr>
            </w:pPr>
            <w:r>
              <w:rPr>
                <w:rFonts w:ascii="宋体" w:hAnsi="宋体" w:cs="宋体" w:hint="eastAsia"/>
                <w:b/>
                <w:bCs/>
                <w:color w:val="000000"/>
                <w:sz w:val="16"/>
                <w:szCs w:val="16"/>
              </w:rPr>
              <w:t>购买数量Kg</w:t>
            </w:r>
          </w:p>
        </w:tc>
        <w:tc>
          <w:tcPr>
            <w:tcW w:w="780" w:type="dxa"/>
            <w:tcBorders>
              <w:top w:val="nil"/>
              <w:left w:val="nil"/>
              <w:bottom w:val="single" w:sz="4" w:space="0" w:color="auto"/>
              <w:right w:val="single" w:sz="4" w:space="0" w:color="auto"/>
            </w:tcBorders>
            <w:shd w:val="clear" w:color="000000" w:fill="FFFFFF"/>
            <w:vAlign w:val="center"/>
          </w:tcPr>
          <w:p w14:paraId="29E3DA27" w14:textId="77777777" w:rsidR="00390C7D" w:rsidRDefault="00B97B9E">
            <w:pPr>
              <w:jc w:val="center"/>
              <w:rPr>
                <w:rFonts w:ascii="宋体" w:hAnsi="宋体" w:cs="宋体"/>
                <w:b/>
                <w:bCs/>
                <w:color w:val="000000"/>
                <w:sz w:val="16"/>
                <w:szCs w:val="16"/>
              </w:rPr>
            </w:pPr>
            <w:r>
              <w:rPr>
                <w:rFonts w:ascii="宋体" w:hAnsi="宋体" w:cs="宋体" w:hint="eastAsia"/>
                <w:b/>
                <w:bCs/>
                <w:color w:val="000000"/>
                <w:sz w:val="16"/>
                <w:szCs w:val="16"/>
              </w:rPr>
              <w:t>润滑油脂用一个型号（180kg一桶）</w:t>
            </w:r>
          </w:p>
        </w:tc>
        <w:tc>
          <w:tcPr>
            <w:tcW w:w="1106" w:type="dxa"/>
            <w:tcBorders>
              <w:top w:val="nil"/>
              <w:left w:val="nil"/>
              <w:bottom w:val="single" w:sz="4" w:space="0" w:color="auto"/>
              <w:right w:val="single" w:sz="4" w:space="0" w:color="auto"/>
            </w:tcBorders>
            <w:shd w:val="clear" w:color="000000" w:fill="FFFFFF"/>
            <w:vAlign w:val="center"/>
          </w:tcPr>
          <w:p w14:paraId="2534D074" w14:textId="77777777" w:rsidR="00390C7D" w:rsidRDefault="00B97B9E">
            <w:pPr>
              <w:jc w:val="center"/>
              <w:rPr>
                <w:rFonts w:ascii="宋体" w:hAnsi="宋体" w:cs="宋体"/>
                <w:b/>
                <w:bCs/>
                <w:color w:val="000000"/>
                <w:sz w:val="16"/>
                <w:szCs w:val="16"/>
              </w:rPr>
            </w:pPr>
            <w:r>
              <w:rPr>
                <w:rFonts w:ascii="宋体" w:hAnsi="宋体" w:cs="宋体" w:hint="eastAsia"/>
                <w:b/>
                <w:bCs/>
                <w:color w:val="000000"/>
                <w:sz w:val="16"/>
                <w:szCs w:val="16"/>
              </w:rPr>
              <w:t>品牌要求</w:t>
            </w:r>
          </w:p>
        </w:tc>
        <w:tc>
          <w:tcPr>
            <w:tcW w:w="560" w:type="dxa"/>
            <w:tcBorders>
              <w:top w:val="nil"/>
              <w:left w:val="nil"/>
              <w:bottom w:val="single" w:sz="4" w:space="0" w:color="auto"/>
              <w:right w:val="single" w:sz="4" w:space="0" w:color="auto"/>
            </w:tcBorders>
            <w:shd w:val="clear" w:color="000000" w:fill="FFFFFF"/>
            <w:vAlign w:val="center"/>
          </w:tcPr>
          <w:p w14:paraId="762DB426" w14:textId="77777777" w:rsidR="00390C7D" w:rsidRDefault="00B97B9E">
            <w:pPr>
              <w:jc w:val="center"/>
              <w:rPr>
                <w:rFonts w:ascii="宋体" w:hAnsi="宋体" w:cs="宋体"/>
                <w:b/>
                <w:bCs/>
                <w:color w:val="000000"/>
                <w:sz w:val="16"/>
                <w:szCs w:val="16"/>
              </w:rPr>
            </w:pPr>
            <w:r>
              <w:rPr>
                <w:rFonts w:ascii="宋体" w:hAnsi="宋体" w:cs="宋体" w:hint="eastAsia"/>
                <w:b/>
                <w:bCs/>
                <w:color w:val="000000"/>
                <w:sz w:val="16"/>
                <w:szCs w:val="16"/>
              </w:rPr>
              <w:t>单价（元/吨）</w:t>
            </w:r>
          </w:p>
        </w:tc>
        <w:tc>
          <w:tcPr>
            <w:tcW w:w="544" w:type="dxa"/>
            <w:tcBorders>
              <w:top w:val="nil"/>
              <w:left w:val="nil"/>
              <w:bottom w:val="single" w:sz="4" w:space="0" w:color="auto"/>
              <w:right w:val="single" w:sz="4" w:space="0" w:color="auto"/>
            </w:tcBorders>
            <w:shd w:val="clear" w:color="000000" w:fill="FFFFFF"/>
            <w:vAlign w:val="center"/>
          </w:tcPr>
          <w:p w14:paraId="526516FB" w14:textId="77777777" w:rsidR="00390C7D" w:rsidRDefault="00B97B9E">
            <w:pPr>
              <w:jc w:val="center"/>
              <w:rPr>
                <w:rFonts w:ascii="宋体" w:hAnsi="宋体" w:cs="宋体"/>
                <w:b/>
                <w:bCs/>
                <w:color w:val="000000"/>
                <w:sz w:val="16"/>
                <w:szCs w:val="16"/>
              </w:rPr>
            </w:pPr>
            <w:r>
              <w:rPr>
                <w:rFonts w:ascii="宋体" w:hAnsi="宋体" w:cs="宋体" w:hint="eastAsia"/>
                <w:b/>
                <w:bCs/>
                <w:color w:val="000000"/>
                <w:sz w:val="16"/>
                <w:szCs w:val="16"/>
              </w:rPr>
              <w:t>总价（元/吨）</w:t>
            </w:r>
          </w:p>
        </w:tc>
      </w:tr>
      <w:tr w:rsidR="00390C7D" w14:paraId="67FD68C3" w14:textId="77777777" w:rsidTr="0095033B">
        <w:trPr>
          <w:trHeight w:val="167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783AF06" w14:textId="77777777" w:rsidR="00390C7D" w:rsidRDefault="00B97B9E">
            <w:pPr>
              <w:jc w:val="center"/>
              <w:rPr>
                <w:rFonts w:ascii="宋体" w:hAnsi="宋体" w:cs="宋体"/>
                <w:sz w:val="16"/>
                <w:szCs w:val="16"/>
              </w:rPr>
            </w:pPr>
            <w:r>
              <w:rPr>
                <w:rFonts w:ascii="宋体" w:hAnsi="宋体" w:cs="宋体" w:hint="eastAsia"/>
                <w:sz w:val="16"/>
                <w:szCs w:val="16"/>
              </w:rPr>
              <w:t>1</w:t>
            </w:r>
          </w:p>
        </w:tc>
        <w:tc>
          <w:tcPr>
            <w:tcW w:w="2879" w:type="dxa"/>
            <w:tcBorders>
              <w:top w:val="nil"/>
              <w:left w:val="nil"/>
              <w:bottom w:val="single" w:sz="4" w:space="0" w:color="auto"/>
              <w:right w:val="single" w:sz="4" w:space="0" w:color="auto"/>
            </w:tcBorders>
            <w:shd w:val="clear" w:color="000000" w:fill="FFFFFF"/>
            <w:vAlign w:val="center"/>
          </w:tcPr>
          <w:p w14:paraId="51DE4C46" w14:textId="77777777" w:rsidR="00390C7D" w:rsidRDefault="00B97B9E">
            <w:pPr>
              <w:rPr>
                <w:rFonts w:ascii="宋体" w:hAnsi="宋体" w:cs="宋体"/>
                <w:sz w:val="16"/>
                <w:szCs w:val="16"/>
              </w:rPr>
            </w:pPr>
            <w:r>
              <w:rPr>
                <w:rFonts w:ascii="宋体" w:hAnsi="宋体" w:cs="宋体" w:hint="eastAsia"/>
                <w:sz w:val="16"/>
                <w:szCs w:val="16"/>
              </w:rPr>
              <w:t>磨煤机出料槽泵添、加剂地下槽泵，磨煤排放池泵，过滤排放池泵，空分循环水泵（汽驱），工艺循环水泵（汽驱），空分循环水泵（电驱），空分循环水调峰泵（电驱），工艺循环水泵（电驱），气化循环水泵（电驱），真空泵，齿轮联轴器</w:t>
            </w:r>
          </w:p>
        </w:tc>
        <w:tc>
          <w:tcPr>
            <w:tcW w:w="2556" w:type="dxa"/>
            <w:tcBorders>
              <w:top w:val="nil"/>
              <w:left w:val="nil"/>
              <w:bottom w:val="single" w:sz="4" w:space="0" w:color="auto"/>
              <w:right w:val="single" w:sz="4" w:space="0" w:color="auto"/>
            </w:tcBorders>
            <w:shd w:val="clear" w:color="000000" w:fill="FFFFFF"/>
            <w:vAlign w:val="center"/>
          </w:tcPr>
          <w:p w14:paraId="58210420" w14:textId="77777777" w:rsidR="00390C7D" w:rsidRDefault="00B97B9E">
            <w:pPr>
              <w:rPr>
                <w:rFonts w:ascii="宋体" w:hAnsi="宋体" w:cs="宋体"/>
                <w:sz w:val="16"/>
                <w:szCs w:val="16"/>
              </w:rPr>
            </w:pPr>
            <w:r>
              <w:rPr>
                <w:rFonts w:ascii="宋体" w:hAnsi="宋体" w:cs="宋体" w:hint="eastAsia"/>
                <w:sz w:val="16"/>
                <w:szCs w:val="16"/>
              </w:rPr>
              <w:t>3#锂基润滑脂/3#</w:t>
            </w:r>
            <w:proofErr w:type="gramStart"/>
            <w:r>
              <w:rPr>
                <w:rFonts w:ascii="宋体" w:hAnsi="宋体" w:cs="宋体" w:hint="eastAsia"/>
                <w:sz w:val="16"/>
                <w:szCs w:val="16"/>
              </w:rPr>
              <w:t>锂基脂/</w:t>
            </w:r>
            <w:proofErr w:type="gramEnd"/>
            <w:r>
              <w:rPr>
                <w:rFonts w:ascii="宋体" w:hAnsi="宋体" w:cs="宋体" w:hint="eastAsia"/>
                <w:sz w:val="16"/>
                <w:szCs w:val="16"/>
              </w:rPr>
              <w:t>3#通用锂基润滑脂/</w:t>
            </w:r>
            <w:proofErr w:type="gramStart"/>
            <w:r>
              <w:rPr>
                <w:rFonts w:ascii="宋体" w:hAnsi="宋体" w:cs="宋体" w:hint="eastAsia"/>
                <w:sz w:val="16"/>
                <w:szCs w:val="16"/>
              </w:rPr>
              <w:t>钙基黄油</w:t>
            </w:r>
            <w:proofErr w:type="gramEnd"/>
            <w:r>
              <w:rPr>
                <w:rFonts w:ascii="宋体" w:hAnsi="宋体" w:cs="宋体" w:hint="eastAsia"/>
                <w:sz w:val="16"/>
                <w:szCs w:val="16"/>
              </w:rPr>
              <w:t xml:space="preserve"> / 3 号/润滑脂 </w:t>
            </w:r>
          </w:p>
        </w:tc>
        <w:tc>
          <w:tcPr>
            <w:tcW w:w="780" w:type="dxa"/>
            <w:tcBorders>
              <w:top w:val="nil"/>
              <w:left w:val="nil"/>
              <w:bottom w:val="single" w:sz="4" w:space="0" w:color="auto"/>
              <w:right w:val="single" w:sz="4" w:space="0" w:color="auto"/>
            </w:tcBorders>
            <w:shd w:val="clear" w:color="000000" w:fill="FFFFFF"/>
            <w:noWrap/>
            <w:vAlign w:val="center"/>
          </w:tcPr>
          <w:p w14:paraId="05A832A5" w14:textId="77777777" w:rsidR="00390C7D" w:rsidRDefault="00B97B9E">
            <w:pPr>
              <w:rPr>
                <w:rFonts w:ascii="宋体" w:hAnsi="宋体" w:cs="宋体"/>
                <w:sz w:val="16"/>
                <w:szCs w:val="16"/>
              </w:rPr>
            </w:pPr>
            <w:r>
              <w:rPr>
                <w:rFonts w:ascii="宋体" w:hAnsi="宋体" w:cs="宋体" w:hint="eastAsia"/>
                <w:sz w:val="16"/>
                <w:szCs w:val="16"/>
              </w:rPr>
              <w:t>35.871</w:t>
            </w:r>
          </w:p>
        </w:tc>
        <w:tc>
          <w:tcPr>
            <w:tcW w:w="680" w:type="dxa"/>
            <w:tcBorders>
              <w:top w:val="nil"/>
              <w:left w:val="nil"/>
              <w:bottom w:val="single" w:sz="4" w:space="0" w:color="auto"/>
              <w:right w:val="single" w:sz="4" w:space="0" w:color="auto"/>
            </w:tcBorders>
            <w:shd w:val="clear" w:color="000000" w:fill="FFFFFF"/>
            <w:noWrap/>
            <w:vAlign w:val="center"/>
          </w:tcPr>
          <w:p w14:paraId="20AB9073" w14:textId="77777777" w:rsidR="00390C7D" w:rsidRDefault="00B97B9E">
            <w:pPr>
              <w:rPr>
                <w:rFonts w:ascii="宋体" w:hAnsi="宋体" w:cs="宋体"/>
                <w:sz w:val="16"/>
                <w:szCs w:val="16"/>
              </w:rPr>
            </w:pPr>
            <w:r>
              <w:rPr>
                <w:rFonts w:ascii="宋体" w:hAnsi="宋体" w:cs="宋体" w:hint="eastAsia"/>
                <w:sz w:val="16"/>
                <w:szCs w:val="16"/>
              </w:rPr>
              <w:t>150</w:t>
            </w:r>
          </w:p>
        </w:tc>
        <w:tc>
          <w:tcPr>
            <w:tcW w:w="780" w:type="dxa"/>
            <w:tcBorders>
              <w:top w:val="nil"/>
              <w:left w:val="nil"/>
              <w:bottom w:val="single" w:sz="4" w:space="0" w:color="auto"/>
              <w:right w:val="single" w:sz="4" w:space="0" w:color="auto"/>
            </w:tcBorders>
            <w:shd w:val="clear" w:color="000000" w:fill="FFFFFF"/>
            <w:vAlign w:val="center"/>
          </w:tcPr>
          <w:p w14:paraId="70D16191" w14:textId="77777777" w:rsidR="00390C7D" w:rsidRDefault="00B97B9E">
            <w:pPr>
              <w:rPr>
                <w:rFonts w:ascii="宋体" w:hAnsi="宋体" w:cs="宋体"/>
                <w:sz w:val="16"/>
                <w:szCs w:val="16"/>
              </w:rPr>
            </w:pPr>
            <w:r>
              <w:rPr>
                <w:rFonts w:ascii="宋体" w:hAnsi="宋体" w:cs="宋体" w:hint="eastAsia"/>
                <w:sz w:val="16"/>
                <w:szCs w:val="16"/>
              </w:rPr>
              <w:t>3#锂基润滑脂</w:t>
            </w:r>
          </w:p>
        </w:tc>
        <w:tc>
          <w:tcPr>
            <w:tcW w:w="1106" w:type="dxa"/>
            <w:tcBorders>
              <w:top w:val="nil"/>
              <w:left w:val="nil"/>
              <w:bottom w:val="single" w:sz="4" w:space="0" w:color="auto"/>
              <w:right w:val="single" w:sz="4" w:space="0" w:color="auto"/>
            </w:tcBorders>
            <w:shd w:val="clear" w:color="000000" w:fill="FFFFFF"/>
            <w:vAlign w:val="center"/>
          </w:tcPr>
          <w:p w14:paraId="2B98F70E" w14:textId="77777777" w:rsidR="00390C7D" w:rsidRDefault="00B97B9E">
            <w:pPr>
              <w:rPr>
                <w:rFonts w:ascii="宋体" w:hAnsi="宋体" w:cs="宋体"/>
                <w:sz w:val="16"/>
                <w:szCs w:val="16"/>
              </w:rPr>
            </w:pPr>
            <w:r>
              <w:rPr>
                <w:rFonts w:ascii="宋体" w:hAnsi="宋体" w:cs="宋体" w:hint="eastAsia"/>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264AA5D6" w14:textId="77777777" w:rsidR="00390C7D" w:rsidRDefault="00B97B9E">
            <w:pPr>
              <w:rPr>
                <w:rFonts w:ascii="宋体" w:hAnsi="宋体" w:cs="宋体"/>
                <w:sz w:val="16"/>
                <w:szCs w:val="16"/>
              </w:rPr>
            </w:pPr>
            <w:r>
              <w:rPr>
                <w:rFonts w:ascii="宋体" w:hAnsi="宋体" w:cs="宋体" w:hint="eastAsia"/>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18C8BCBD" w14:textId="77777777" w:rsidR="00390C7D" w:rsidRDefault="00B97B9E">
            <w:pPr>
              <w:rPr>
                <w:rFonts w:ascii="宋体" w:hAnsi="宋体" w:cs="宋体"/>
                <w:sz w:val="16"/>
                <w:szCs w:val="16"/>
              </w:rPr>
            </w:pPr>
            <w:r>
              <w:rPr>
                <w:rFonts w:ascii="宋体" w:hAnsi="宋体" w:cs="宋体" w:hint="eastAsia"/>
                <w:sz w:val="16"/>
                <w:szCs w:val="16"/>
              </w:rPr>
              <w:t xml:space="preserve">　</w:t>
            </w:r>
          </w:p>
        </w:tc>
      </w:tr>
      <w:tr w:rsidR="00390C7D" w14:paraId="420C986D" w14:textId="77777777" w:rsidTr="0095033B">
        <w:trPr>
          <w:trHeight w:val="124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7FA8F354"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2</w:t>
            </w:r>
          </w:p>
        </w:tc>
        <w:tc>
          <w:tcPr>
            <w:tcW w:w="2879" w:type="dxa"/>
            <w:tcBorders>
              <w:top w:val="nil"/>
              <w:left w:val="nil"/>
              <w:bottom w:val="single" w:sz="4" w:space="0" w:color="auto"/>
              <w:right w:val="single" w:sz="4" w:space="0" w:color="auto"/>
            </w:tcBorders>
            <w:shd w:val="clear" w:color="000000" w:fill="FFFFFF"/>
            <w:vAlign w:val="center"/>
          </w:tcPr>
          <w:p w14:paraId="0F8BCC56" w14:textId="77777777" w:rsidR="00390C7D" w:rsidRDefault="00B97B9E">
            <w:pPr>
              <w:rPr>
                <w:rFonts w:ascii="宋体" w:hAnsi="宋体" w:cs="宋体"/>
                <w:sz w:val="16"/>
                <w:szCs w:val="16"/>
              </w:rPr>
            </w:pPr>
            <w:r>
              <w:rPr>
                <w:rFonts w:ascii="宋体" w:hAnsi="宋体" w:cs="宋体" w:hint="eastAsia"/>
                <w:sz w:val="16"/>
                <w:szCs w:val="16"/>
              </w:rPr>
              <w:t>煤浆给料泵（齿轮联轴器），空分循环水泵（电驱），空分循环水调峰泵（电驱），工艺循环水泵（电驱），气化循环水泵（电驱），空分循环水泵（汽驱），工艺循环水泵（汽驱）</w:t>
            </w:r>
          </w:p>
        </w:tc>
        <w:tc>
          <w:tcPr>
            <w:tcW w:w="2556" w:type="dxa"/>
            <w:tcBorders>
              <w:top w:val="nil"/>
              <w:left w:val="nil"/>
              <w:bottom w:val="single" w:sz="4" w:space="0" w:color="auto"/>
              <w:right w:val="single" w:sz="4" w:space="0" w:color="auto"/>
            </w:tcBorders>
            <w:shd w:val="clear" w:color="000000" w:fill="FFFFFF"/>
            <w:vAlign w:val="center"/>
          </w:tcPr>
          <w:p w14:paraId="012ACB99" w14:textId="77777777" w:rsidR="00390C7D" w:rsidRDefault="00B97B9E">
            <w:pPr>
              <w:rPr>
                <w:rFonts w:ascii="宋体" w:hAnsi="宋体" w:cs="宋体"/>
                <w:sz w:val="16"/>
                <w:szCs w:val="16"/>
              </w:rPr>
            </w:pPr>
            <w:r>
              <w:rPr>
                <w:rFonts w:ascii="宋体" w:hAnsi="宋体" w:cs="宋体" w:hint="eastAsia"/>
                <w:sz w:val="16"/>
                <w:szCs w:val="16"/>
              </w:rPr>
              <w:t>润滑脂，3#锂基润滑脂</w:t>
            </w:r>
          </w:p>
        </w:tc>
        <w:tc>
          <w:tcPr>
            <w:tcW w:w="780" w:type="dxa"/>
            <w:tcBorders>
              <w:top w:val="nil"/>
              <w:left w:val="nil"/>
              <w:bottom w:val="single" w:sz="4" w:space="0" w:color="auto"/>
              <w:right w:val="single" w:sz="4" w:space="0" w:color="auto"/>
            </w:tcBorders>
            <w:shd w:val="clear" w:color="000000" w:fill="FFFFFF"/>
            <w:noWrap/>
            <w:vAlign w:val="center"/>
          </w:tcPr>
          <w:p w14:paraId="61D16394" w14:textId="77777777" w:rsidR="00390C7D" w:rsidRDefault="00B97B9E">
            <w:pPr>
              <w:rPr>
                <w:rFonts w:ascii="宋体" w:hAnsi="宋体" w:cs="宋体"/>
                <w:sz w:val="16"/>
                <w:szCs w:val="16"/>
              </w:rPr>
            </w:pPr>
            <w:r>
              <w:rPr>
                <w:rFonts w:ascii="宋体" w:hAnsi="宋体" w:cs="宋体" w:hint="eastAsia"/>
                <w:sz w:val="16"/>
                <w:szCs w:val="16"/>
              </w:rPr>
              <w:t>35</w:t>
            </w:r>
          </w:p>
        </w:tc>
        <w:tc>
          <w:tcPr>
            <w:tcW w:w="680" w:type="dxa"/>
            <w:tcBorders>
              <w:top w:val="nil"/>
              <w:left w:val="nil"/>
              <w:bottom w:val="single" w:sz="4" w:space="0" w:color="auto"/>
              <w:right w:val="single" w:sz="4" w:space="0" w:color="auto"/>
            </w:tcBorders>
            <w:shd w:val="clear" w:color="000000" w:fill="FFFFFF"/>
            <w:noWrap/>
            <w:vAlign w:val="center"/>
          </w:tcPr>
          <w:p w14:paraId="38E60B0B" w14:textId="77777777" w:rsidR="00390C7D" w:rsidRDefault="00B97B9E">
            <w:pPr>
              <w:rPr>
                <w:rFonts w:ascii="宋体" w:hAnsi="宋体" w:cs="宋体"/>
                <w:sz w:val="16"/>
                <w:szCs w:val="16"/>
              </w:rPr>
            </w:pPr>
            <w:r>
              <w:rPr>
                <w:rFonts w:ascii="宋体" w:hAnsi="宋体" w:cs="宋体" w:hint="eastAsia"/>
                <w:sz w:val="16"/>
                <w:szCs w:val="16"/>
              </w:rPr>
              <w:t>150</w:t>
            </w:r>
          </w:p>
        </w:tc>
        <w:tc>
          <w:tcPr>
            <w:tcW w:w="780" w:type="dxa"/>
            <w:tcBorders>
              <w:top w:val="nil"/>
              <w:left w:val="nil"/>
              <w:bottom w:val="single" w:sz="4" w:space="0" w:color="auto"/>
              <w:right w:val="single" w:sz="4" w:space="0" w:color="auto"/>
            </w:tcBorders>
            <w:shd w:val="clear" w:color="000000" w:fill="FFFFFF"/>
            <w:vAlign w:val="center"/>
          </w:tcPr>
          <w:p w14:paraId="6C4287F9" w14:textId="77777777" w:rsidR="00390C7D" w:rsidRDefault="00B97B9E">
            <w:pPr>
              <w:rPr>
                <w:rFonts w:ascii="宋体" w:hAnsi="宋体" w:cs="宋体"/>
                <w:sz w:val="16"/>
                <w:szCs w:val="16"/>
              </w:rPr>
            </w:pPr>
            <w:r>
              <w:rPr>
                <w:rFonts w:ascii="宋体" w:hAnsi="宋体" w:cs="宋体" w:hint="eastAsia"/>
                <w:sz w:val="16"/>
                <w:szCs w:val="16"/>
              </w:rPr>
              <w:t>3#锂基润滑脂</w:t>
            </w:r>
          </w:p>
        </w:tc>
        <w:tc>
          <w:tcPr>
            <w:tcW w:w="1106" w:type="dxa"/>
            <w:tcBorders>
              <w:top w:val="nil"/>
              <w:left w:val="nil"/>
              <w:bottom w:val="single" w:sz="4" w:space="0" w:color="auto"/>
              <w:right w:val="single" w:sz="4" w:space="0" w:color="auto"/>
            </w:tcBorders>
            <w:shd w:val="clear" w:color="000000" w:fill="FFFFFF"/>
            <w:vAlign w:val="center"/>
          </w:tcPr>
          <w:p w14:paraId="4F6759A3" w14:textId="77777777" w:rsidR="00390C7D" w:rsidRDefault="00B97B9E">
            <w:pPr>
              <w:rPr>
                <w:rFonts w:ascii="宋体" w:hAnsi="宋体" w:cs="宋体"/>
                <w:sz w:val="16"/>
                <w:szCs w:val="16"/>
              </w:rPr>
            </w:pPr>
            <w:r>
              <w:rPr>
                <w:rFonts w:ascii="宋体" w:hAnsi="宋体" w:cs="宋体" w:hint="eastAsia"/>
                <w:sz w:val="16"/>
                <w:szCs w:val="16"/>
              </w:rPr>
              <w:t>杰朗斯、克虏伯、罗哥</w:t>
            </w:r>
          </w:p>
        </w:tc>
        <w:tc>
          <w:tcPr>
            <w:tcW w:w="560" w:type="dxa"/>
            <w:tcBorders>
              <w:top w:val="nil"/>
              <w:left w:val="nil"/>
              <w:bottom w:val="single" w:sz="4" w:space="0" w:color="auto"/>
              <w:right w:val="single" w:sz="4" w:space="0" w:color="auto"/>
            </w:tcBorders>
            <w:shd w:val="clear" w:color="000000" w:fill="FFFFFF"/>
            <w:vAlign w:val="center"/>
          </w:tcPr>
          <w:p w14:paraId="4AE6978F" w14:textId="77777777" w:rsidR="00390C7D" w:rsidRDefault="00B97B9E">
            <w:pPr>
              <w:rPr>
                <w:rFonts w:ascii="宋体" w:hAnsi="宋体" w:cs="宋体"/>
                <w:sz w:val="16"/>
                <w:szCs w:val="16"/>
              </w:rPr>
            </w:pPr>
            <w:r>
              <w:rPr>
                <w:rFonts w:ascii="宋体" w:hAnsi="宋体" w:cs="宋体" w:hint="eastAsia"/>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0B511E85" w14:textId="77777777" w:rsidR="00390C7D" w:rsidRDefault="00B97B9E">
            <w:pPr>
              <w:rPr>
                <w:rFonts w:ascii="宋体" w:hAnsi="宋体" w:cs="宋体"/>
                <w:sz w:val="16"/>
                <w:szCs w:val="16"/>
              </w:rPr>
            </w:pPr>
            <w:r>
              <w:rPr>
                <w:rFonts w:ascii="宋体" w:hAnsi="宋体" w:cs="宋体" w:hint="eastAsia"/>
                <w:sz w:val="16"/>
                <w:szCs w:val="16"/>
              </w:rPr>
              <w:t xml:space="preserve">　</w:t>
            </w:r>
          </w:p>
        </w:tc>
      </w:tr>
      <w:tr w:rsidR="00390C7D" w14:paraId="5FCB8A62" w14:textId="77777777" w:rsidTr="0095033B">
        <w:trPr>
          <w:trHeight w:val="10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78406BB4" w14:textId="77777777" w:rsidR="00390C7D" w:rsidRDefault="00B97B9E">
            <w:pPr>
              <w:jc w:val="center"/>
              <w:rPr>
                <w:rFonts w:ascii="宋体" w:hAnsi="宋体" w:cs="宋体"/>
                <w:sz w:val="16"/>
                <w:szCs w:val="16"/>
              </w:rPr>
            </w:pPr>
            <w:r>
              <w:rPr>
                <w:rFonts w:ascii="宋体" w:hAnsi="宋体" w:cs="宋体" w:hint="eastAsia"/>
                <w:sz w:val="16"/>
                <w:szCs w:val="16"/>
              </w:rPr>
              <w:t>3</w:t>
            </w:r>
          </w:p>
        </w:tc>
        <w:tc>
          <w:tcPr>
            <w:tcW w:w="2879" w:type="dxa"/>
            <w:tcBorders>
              <w:top w:val="nil"/>
              <w:left w:val="nil"/>
              <w:bottom w:val="single" w:sz="4" w:space="0" w:color="auto"/>
              <w:right w:val="single" w:sz="4" w:space="0" w:color="auto"/>
            </w:tcBorders>
            <w:shd w:val="clear" w:color="000000" w:fill="FFFFFF"/>
            <w:vAlign w:val="center"/>
          </w:tcPr>
          <w:p w14:paraId="5A70DDFD" w14:textId="77777777" w:rsidR="00390C7D" w:rsidRDefault="00B97B9E">
            <w:pPr>
              <w:rPr>
                <w:rFonts w:ascii="宋体" w:hAnsi="宋体" w:cs="宋体"/>
                <w:sz w:val="16"/>
                <w:szCs w:val="16"/>
              </w:rPr>
            </w:pPr>
            <w:r>
              <w:rPr>
                <w:rFonts w:ascii="宋体" w:hAnsi="宋体" w:cs="宋体" w:hint="eastAsia"/>
                <w:sz w:val="16"/>
                <w:szCs w:val="16"/>
              </w:rPr>
              <w:t>煤浆给料泵（电机轴承）</w:t>
            </w:r>
          </w:p>
        </w:tc>
        <w:tc>
          <w:tcPr>
            <w:tcW w:w="2556" w:type="dxa"/>
            <w:tcBorders>
              <w:top w:val="nil"/>
              <w:left w:val="nil"/>
              <w:bottom w:val="single" w:sz="4" w:space="0" w:color="auto"/>
              <w:right w:val="single" w:sz="4" w:space="0" w:color="auto"/>
            </w:tcBorders>
            <w:shd w:val="clear" w:color="000000" w:fill="FFFFFF"/>
            <w:vAlign w:val="center"/>
          </w:tcPr>
          <w:p w14:paraId="370107A8" w14:textId="77777777" w:rsidR="00390C7D" w:rsidRDefault="00B97B9E">
            <w:pPr>
              <w:rPr>
                <w:rFonts w:ascii="宋体" w:hAnsi="宋体" w:cs="宋体"/>
                <w:sz w:val="16"/>
                <w:szCs w:val="16"/>
              </w:rPr>
            </w:pPr>
            <w:r>
              <w:rPr>
                <w:rFonts w:ascii="宋体" w:hAnsi="宋体" w:cs="宋体" w:hint="eastAsia"/>
                <w:sz w:val="16"/>
                <w:szCs w:val="16"/>
              </w:rPr>
              <w:t xml:space="preserve">高品质锂基润滑脂基础油粘度：100-160 </w:t>
            </w:r>
            <w:proofErr w:type="spellStart"/>
            <w:r>
              <w:rPr>
                <w:rFonts w:ascii="宋体" w:hAnsi="宋体" w:cs="宋体" w:hint="eastAsia"/>
                <w:sz w:val="16"/>
                <w:szCs w:val="16"/>
              </w:rPr>
              <w:t>cST</w:t>
            </w:r>
            <w:proofErr w:type="spellEnd"/>
            <w:r>
              <w:rPr>
                <w:rFonts w:ascii="宋体" w:hAnsi="宋体" w:cs="宋体" w:hint="eastAsia"/>
                <w:sz w:val="16"/>
                <w:szCs w:val="16"/>
              </w:rPr>
              <w:t xml:space="preserve"> at 40 °C一致性 NLGI范围：1.5 - 3温度范围：-30 °C to +120 °C</w:t>
            </w:r>
          </w:p>
        </w:tc>
        <w:tc>
          <w:tcPr>
            <w:tcW w:w="780" w:type="dxa"/>
            <w:tcBorders>
              <w:top w:val="nil"/>
              <w:left w:val="nil"/>
              <w:bottom w:val="single" w:sz="4" w:space="0" w:color="auto"/>
              <w:right w:val="single" w:sz="4" w:space="0" w:color="auto"/>
            </w:tcBorders>
            <w:shd w:val="clear" w:color="000000" w:fill="FFFFFF"/>
            <w:noWrap/>
            <w:vAlign w:val="center"/>
          </w:tcPr>
          <w:p w14:paraId="3D8F7C37" w14:textId="77777777" w:rsidR="00390C7D" w:rsidRDefault="00B97B9E">
            <w:pPr>
              <w:rPr>
                <w:rFonts w:ascii="宋体" w:hAnsi="宋体" w:cs="宋体"/>
                <w:sz w:val="16"/>
                <w:szCs w:val="16"/>
              </w:rPr>
            </w:pPr>
            <w:r>
              <w:rPr>
                <w:rFonts w:ascii="宋体" w:hAnsi="宋体" w:cs="宋体" w:hint="eastAsia"/>
                <w:sz w:val="16"/>
                <w:szCs w:val="16"/>
              </w:rPr>
              <w:t>0.14</w:t>
            </w:r>
          </w:p>
        </w:tc>
        <w:tc>
          <w:tcPr>
            <w:tcW w:w="680" w:type="dxa"/>
            <w:tcBorders>
              <w:top w:val="nil"/>
              <w:left w:val="nil"/>
              <w:bottom w:val="single" w:sz="4" w:space="0" w:color="auto"/>
              <w:right w:val="single" w:sz="4" w:space="0" w:color="auto"/>
            </w:tcBorders>
            <w:shd w:val="clear" w:color="000000" w:fill="FFFFFF"/>
            <w:noWrap/>
            <w:vAlign w:val="center"/>
          </w:tcPr>
          <w:p w14:paraId="449D2F0F" w14:textId="77777777" w:rsidR="00390C7D" w:rsidRDefault="00B97B9E">
            <w:pPr>
              <w:rPr>
                <w:rFonts w:ascii="宋体" w:hAnsi="宋体" w:cs="宋体"/>
                <w:sz w:val="16"/>
                <w:szCs w:val="16"/>
              </w:rPr>
            </w:pPr>
            <w:r>
              <w:rPr>
                <w:rFonts w:ascii="宋体" w:hAnsi="宋体" w:cs="宋体" w:hint="eastAsia"/>
                <w:sz w:val="16"/>
                <w:szCs w:val="16"/>
              </w:rPr>
              <w:t>10</w:t>
            </w:r>
          </w:p>
        </w:tc>
        <w:tc>
          <w:tcPr>
            <w:tcW w:w="780" w:type="dxa"/>
            <w:tcBorders>
              <w:top w:val="nil"/>
              <w:left w:val="nil"/>
              <w:bottom w:val="single" w:sz="4" w:space="0" w:color="auto"/>
              <w:right w:val="single" w:sz="4" w:space="0" w:color="auto"/>
            </w:tcBorders>
            <w:shd w:val="clear" w:color="000000" w:fill="FFFFFF"/>
            <w:vAlign w:val="center"/>
          </w:tcPr>
          <w:p w14:paraId="5D232D90" w14:textId="77777777" w:rsidR="00390C7D" w:rsidRDefault="00B97B9E">
            <w:pPr>
              <w:rPr>
                <w:rFonts w:ascii="宋体" w:hAnsi="宋体" w:cs="宋体"/>
                <w:sz w:val="16"/>
                <w:szCs w:val="16"/>
              </w:rPr>
            </w:pPr>
            <w:r>
              <w:rPr>
                <w:rFonts w:ascii="宋体" w:hAnsi="宋体" w:cs="宋体" w:hint="eastAsia"/>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2997C25C" w14:textId="77777777" w:rsidR="00390C7D" w:rsidRDefault="00B97B9E">
            <w:pPr>
              <w:rPr>
                <w:rFonts w:ascii="宋体" w:hAnsi="宋体" w:cs="宋体"/>
                <w:sz w:val="16"/>
                <w:szCs w:val="16"/>
              </w:rPr>
            </w:pPr>
            <w:r>
              <w:rPr>
                <w:rFonts w:ascii="宋体" w:hAnsi="宋体" w:cs="宋体" w:hint="eastAsia"/>
                <w:sz w:val="16"/>
                <w:szCs w:val="16"/>
              </w:rPr>
              <w:t>杰朗斯、克虏伯、罗哥</w:t>
            </w:r>
          </w:p>
        </w:tc>
        <w:tc>
          <w:tcPr>
            <w:tcW w:w="560" w:type="dxa"/>
            <w:tcBorders>
              <w:top w:val="nil"/>
              <w:left w:val="nil"/>
              <w:bottom w:val="single" w:sz="4" w:space="0" w:color="auto"/>
              <w:right w:val="single" w:sz="4" w:space="0" w:color="auto"/>
            </w:tcBorders>
            <w:shd w:val="clear" w:color="000000" w:fill="FFFFFF"/>
            <w:vAlign w:val="center"/>
          </w:tcPr>
          <w:p w14:paraId="3E07FD1E" w14:textId="77777777" w:rsidR="00390C7D" w:rsidRDefault="00B97B9E">
            <w:pPr>
              <w:rPr>
                <w:rFonts w:ascii="宋体" w:hAnsi="宋体" w:cs="宋体"/>
                <w:sz w:val="16"/>
                <w:szCs w:val="16"/>
              </w:rPr>
            </w:pPr>
            <w:r>
              <w:rPr>
                <w:rFonts w:ascii="宋体" w:hAnsi="宋体" w:cs="宋体" w:hint="eastAsia"/>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53863C7E" w14:textId="77777777" w:rsidR="00390C7D" w:rsidRDefault="00B97B9E">
            <w:pPr>
              <w:rPr>
                <w:rFonts w:ascii="宋体" w:hAnsi="宋体" w:cs="宋体"/>
                <w:sz w:val="16"/>
                <w:szCs w:val="16"/>
              </w:rPr>
            </w:pPr>
            <w:r>
              <w:rPr>
                <w:rFonts w:ascii="宋体" w:hAnsi="宋体" w:cs="宋体" w:hint="eastAsia"/>
                <w:sz w:val="16"/>
                <w:szCs w:val="16"/>
              </w:rPr>
              <w:t xml:space="preserve">　</w:t>
            </w:r>
          </w:p>
        </w:tc>
      </w:tr>
      <w:tr w:rsidR="00390C7D" w14:paraId="3E908E9D" w14:textId="77777777" w:rsidTr="0095033B">
        <w:trPr>
          <w:trHeight w:val="54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1E88BEED"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4</w:t>
            </w:r>
          </w:p>
        </w:tc>
        <w:tc>
          <w:tcPr>
            <w:tcW w:w="2879" w:type="dxa"/>
            <w:tcBorders>
              <w:top w:val="nil"/>
              <w:left w:val="nil"/>
              <w:bottom w:val="single" w:sz="4" w:space="0" w:color="auto"/>
              <w:right w:val="single" w:sz="4" w:space="0" w:color="auto"/>
            </w:tcBorders>
            <w:shd w:val="clear" w:color="000000" w:fill="FFFFFF"/>
            <w:vAlign w:val="center"/>
          </w:tcPr>
          <w:p w14:paraId="7F113E18" w14:textId="77777777" w:rsidR="00390C7D" w:rsidRDefault="00B97B9E">
            <w:pPr>
              <w:rPr>
                <w:rFonts w:ascii="宋体" w:hAnsi="宋体" w:cs="宋体"/>
                <w:color w:val="000000"/>
                <w:sz w:val="16"/>
                <w:szCs w:val="16"/>
              </w:rPr>
            </w:pPr>
            <w:r>
              <w:rPr>
                <w:rFonts w:ascii="宋体" w:hAnsi="宋体" w:cs="宋体" w:hint="eastAsia"/>
                <w:color w:val="000000"/>
                <w:sz w:val="16"/>
                <w:szCs w:val="16"/>
              </w:rPr>
              <w:t>合成3大机组，循环水泵驱动透平2台，</w:t>
            </w:r>
          </w:p>
        </w:tc>
        <w:tc>
          <w:tcPr>
            <w:tcW w:w="2556" w:type="dxa"/>
            <w:tcBorders>
              <w:top w:val="nil"/>
              <w:left w:val="nil"/>
              <w:bottom w:val="single" w:sz="4" w:space="0" w:color="auto"/>
              <w:right w:val="single" w:sz="4" w:space="0" w:color="auto"/>
            </w:tcBorders>
            <w:shd w:val="clear" w:color="000000" w:fill="FFFFFF"/>
            <w:vAlign w:val="center"/>
          </w:tcPr>
          <w:p w14:paraId="5388212B" w14:textId="77777777" w:rsidR="00390C7D" w:rsidRDefault="00B97B9E">
            <w:pPr>
              <w:rPr>
                <w:rFonts w:ascii="宋体" w:hAnsi="宋体" w:cs="宋体"/>
                <w:color w:val="000000"/>
                <w:sz w:val="16"/>
                <w:szCs w:val="16"/>
              </w:rPr>
            </w:pPr>
            <w:r>
              <w:rPr>
                <w:rFonts w:ascii="宋体" w:hAnsi="宋体" w:cs="宋体" w:hint="eastAsia"/>
                <w:color w:val="000000"/>
                <w:sz w:val="16"/>
                <w:szCs w:val="16"/>
              </w:rPr>
              <w:t>46#抗氧防锈汽轮机油/46号L-TSA汽轮机油</w:t>
            </w:r>
          </w:p>
        </w:tc>
        <w:tc>
          <w:tcPr>
            <w:tcW w:w="780" w:type="dxa"/>
            <w:tcBorders>
              <w:top w:val="nil"/>
              <w:left w:val="nil"/>
              <w:bottom w:val="single" w:sz="4" w:space="0" w:color="auto"/>
              <w:right w:val="single" w:sz="4" w:space="0" w:color="auto"/>
            </w:tcBorders>
            <w:shd w:val="clear" w:color="000000" w:fill="FFFFFF"/>
            <w:noWrap/>
            <w:vAlign w:val="center"/>
          </w:tcPr>
          <w:p w14:paraId="286D519A" w14:textId="77777777" w:rsidR="00390C7D" w:rsidRDefault="00B97B9E">
            <w:pPr>
              <w:rPr>
                <w:rFonts w:ascii="宋体" w:hAnsi="宋体" w:cs="宋体"/>
                <w:color w:val="000000"/>
                <w:sz w:val="16"/>
                <w:szCs w:val="16"/>
              </w:rPr>
            </w:pPr>
            <w:r>
              <w:rPr>
                <w:rFonts w:ascii="宋体" w:hAnsi="宋体" w:cs="宋体" w:hint="eastAsia"/>
                <w:color w:val="000000"/>
                <w:sz w:val="16"/>
                <w:szCs w:val="16"/>
              </w:rPr>
              <w:t>51000.7</w:t>
            </w:r>
          </w:p>
        </w:tc>
        <w:tc>
          <w:tcPr>
            <w:tcW w:w="680" w:type="dxa"/>
            <w:tcBorders>
              <w:top w:val="nil"/>
              <w:left w:val="nil"/>
              <w:bottom w:val="single" w:sz="4" w:space="0" w:color="auto"/>
              <w:right w:val="single" w:sz="4" w:space="0" w:color="auto"/>
            </w:tcBorders>
            <w:shd w:val="clear" w:color="000000" w:fill="FFFFFF"/>
            <w:noWrap/>
            <w:vAlign w:val="center"/>
          </w:tcPr>
          <w:p w14:paraId="04E058C4" w14:textId="77777777" w:rsidR="00390C7D" w:rsidRDefault="00B97B9E">
            <w:pPr>
              <w:rPr>
                <w:rFonts w:ascii="宋体" w:hAnsi="宋体" w:cs="宋体"/>
                <w:color w:val="000000"/>
                <w:sz w:val="16"/>
                <w:szCs w:val="16"/>
              </w:rPr>
            </w:pPr>
            <w:r>
              <w:rPr>
                <w:rFonts w:ascii="宋体" w:hAnsi="宋体" w:cs="宋体" w:hint="eastAsia"/>
                <w:color w:val="000000"/>
                <w:sz w:val="16"/>
                <w:szCs w:val="16"/>
              </w:rPr>
              <w:t>60000</w:t>
            </w:r>
          </w:p>
        </w:tc>
        <w:tc>
          <w:tcPr>
            <w:tcW w:w="780" w:type="dxa"/>
            <w:tcBorders>
              <w:top w:val="nil"/>
              <w:left w:val="nil"/>
              <w:bottom w:val="single" w:sz="4" w:space="0" w:color="auto"/>
              <w:right w:val="single" w:sz="4" w:space="0" w:color="auto"/>
            </w:tcBorders>
            <w:shd w:val="clear" w:color="000000" w:fill="FFFFFF"/>
            <w:vAlign w:val="center"/>
          </w:tcPr>
          <w:p w14:paraId="2DBA062F" w14:textId="77777777" w:rsidR="00390C7D" w:rsidRDefault="00B97B9E">
            <w:pPr>
              <w:rPr>
                <w:rFonts w:ascii="宋体" w:hAnsi="宋体" w:cs="宋体"/>
                <w:color w:val="000000"/>
                <w:sz w:val="16"/>
                <w:szCs w:val="16"/>
              </w:rPr>
            </w:pPr>
            <w:r>
              <w:rPr>
                <w:rFonts w:ascii="宋体" w:hAnsi="宋体" w:cs="宋体" w:hint="eastAsia"/>
                <w:color w:val="000000"/>
                <w:sz w:val="16"/>
                <w:szCs w:val="16"/>
              </w:rPr>
              <w:t>46#抗氧防锈汽轮机油</w:t>
            </w:r>
          </w:p>
        </w:tc>
        <w:tc>
          <w:tcPr>
            <w:tcW w:w="1106" w:type="dxa"/>
            <w:tcBorders>
              <w:top w:val="nil"/>
              <w:left w:val="nil"/>
              <w:bottom w:val="single" w:sz="4" w:space="0" w:color="auto"/>
              <w:right w:val="single" w:sz="4" w:space="0" w:color="auto"/>
            </w:tcBorders>
            <w:shd w:val="clear" w:color="000000" w:fill="FFFFFF"/>
            <w:vAlign w:val="center"/>
          </w:tcPr>
          <w:p w14:paraId="548C0EA4"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1C1A940E"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42AE94D5"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3FDCC33F" w14:textId="77777777" w:rsidTr="0095033B">
        <w:trPr>
          <w:trHeight w:val="373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4ABBF1B4" w14:textId="77777777" w:rsidR="00390C7D" w:rsidRDefault="00B97B9E">
            <w:pPr>
              <w:jc w:val="center"/>
              <w:rPr>
                <w:rFonts w:ascii="宋体" w:hAnsi="宋体" w:cs="宋体"/>
                <w:sz w:val="16"/>
                <w:szCs w:val="16"/>
              </w:rPr>
            </w:pPr>
            <w:r>
              <w:rPr>
                <w:rFonts w:ascii="宋体" w:hAnsi="宋体" w:cs="宋体" w:hint="eastAsia"/>
                <w:sz w:val="16"/>
                <w:szCs w:val="16"/>
              </w:rPr>
              <w:t>5</w:t>
            </w:r>
          </w:p>
        </w:tc>
        <w:tc>
          <w:tcPr>
            <w:tcW w:w="2879" w:type="dxa"/>
            <w:tcBorders>
              <w:top w:val="nil"/>
              <w:left w:val="nil"/>
              <w:bottom w:val="single" w:sz="4" w:space="0" w:color="auto"/>
              <w:right w:val="single" w:sz="4" w:space="0" w:color="auto"/>
            </w:tcBorders>
            <w:shd w:val="clear" w:color="000000" w:fill="FFFFFF"/>
            <w:vAlign w:val="center"/>
          </w:tcPr>
          <w:p w14:paraId="273469F9" w14:textId="77777777" w:rsidR="00390C7D" w:rsidRDefault="00B97B9E">
            <w:pPr>
              <w:rPr>
                <w:rFonts w:ascii="宋体" w:hAnsi="宋体" w:cs="宋体"/>
                <w:color w:val="000000"/>
                <w:sz w:val="16"/>
                <w:szCs w:val="16"/>
              </w:rPr>
            </w:pPr>
            <w:r>
              <w:rPr>
                <w:rFonts w:ascii="宋体" w:hAnsi="宋体" w:cs="宋体" w:hint="eastAsia"/>
                <w:color w:val="000000"/>
                <w:sz w:val="16"/>
                <w:szCs w:val="16"/>
              </w:rPr>
              <w:t>磨机引风机，</w:t>
            </w:r>
            <w:proofErr w:type="gramStart"/>
            <w:r>
              <w:rPr>
                <w:rFonts w:ascii="宋体" w:hAnsi="宋体" w:cs="宋体" w:hint="eastAsia"/>
                <w:color w:val="000000"/>
                <w:sz w:val="16"/>
                <w:szCs w:val="16"/>
              </w:rPr>
              <w:t>锁斗循环</w:t>
            </w:r>
            <w:proofErr w:type="gramEnd"/>
            <w:r>
              <w:rPr>
                <w:rFonts w:ascii="宋体" w:hAnsi="宋体" w:cs="宋体" w:hint="eastAsia"/>
                <w:color w:val="000000"/>
                <w:sz w:val="16"/>
                <w:szCs w:val="16"/>
              </w:rPr>
              <w:t>泵，黑水循环泵，添加剂给料泵，渣池泵，澄清槽底物泵，低压灰水泵，</w:t>
            </w:r>
            <w:proofErr w:type="gramStart"/>
            <w:r>
              <w:rPr>
                <w:rFonts w:ascii="宋体" w:hAnsi="宋体" w:cs="宋体" w:hint="eastAsia"/>
                <w:color w:val="000000"/>
                <w:sz w:val="16"/>
                <w:szCs w:val="16"/>
              </w:rPr>
              <w:t>锁斗冲洗</w:t>
            </w:r>
            <w:proofErr w:type="gramEnd"/>
            <w:r>
              <w:rPr>
                <w:rFonts w:ascii="宋体" w:hAnsi="宋体" w:cs="宋体" w:hint="eastAsia"/>
                <w:color w:val="000000"/>
                <w:sz w:val="16"/>
                <w:szCs w:val="16"/>
              </w:rPr>
              <w:t>水泵，滤液泵，除盐水加压泵，冲洗水泵，低压锅炉给水泵，1#2#开工循环泵，高温冷凝液泵，1#-4#甲醇液泵，污甲醇液泵，C04209塔底甲醇液泵，火炬气分液泵，稀氨水泵，热再生塔底泵，尾气水洗塔底泵，甲醇储罐泵，洗涤水泵，火炬气冷凝液泵，循环水泵驱动透平，</w:t>
            </w:r>
            <w:proofErr w:type="gramStart"/>
            <w:r>
              <w:rPr>
                <w:rFonts w:ascii="宋体" w:hAnsi="宋体" w:cs="宋体" w:hint="eastAsia"/>
                <w:color w:val="000000"/>
                <w:sz w:val="16"/>
                <w:szCs w:val="16"/>
              </w:rPr>
              <w:t>液硫泵</w:t>
            </w:r>
            <w:proofErr w:type="gramEnd"/>
            <w:r>
              <w:rPr>
                <w:rFonts w:ascii="宋体" w:hAnsi="宋体" w:cs="宋体" w:hint="eastAsia"/>
                <w:color w:val="000000"/>
                <w:sz w:val="16"/>
                <w:szCs w:val="16"/>
              </w:rPr>
              <w:t>，酸水泵，排污泵，含硫甲醇透平机，无硫甲醇透平机，低温冷凝液泵，贫甲醇液泵，初期雨水提升泵（煤气化），初期雨水提升泵（合成氨联合装置），消防事故水提升泵，初期雨水提升泵（火炬），中压锅炉给水泵，次高压锅炉给水泵，（烧嘴冷却水泵）</w:t>
            </w:r>
          </w:p>
        </w:tc>
        <w:tc>
          <w:tcPr>
            <w:tcW w:w="2556" w:type="dxa"/>
            <w:tcBorders>
              <w:top w:val="nil"/>
              <w:left w:val="nil"/>
              <w:bottom w:val="single" w:sz="4" w:space="0" w:color="auto"/>
              <w:right w:val="single" w:sz="4" w:space="0" w:color="auto"/>
            </w:tcBorders>
            <w:shd w:val="clear" w:color="000000" w:fill="FFFFFF"/>
            <w:vAlign w:val="center"/>
          </w:tcPr>
          <w:p w14:paraId="20D2384C" w14:textId="77777777" w:rsidR="00390C7D" w:rsidRDefault="00B97B9E">
            <w:pPr>
              <w:rPr>
                <w:rFonts w:ascii="宋体" w:hAnsi="宋体" w:cs="宋体"/>
                <w:color w:val="000000"/>
                <w:sz w:val="16"/>
                <w:szCs w:val="16"/>
              </w:rPr>
            </w:pPr>
            <w:r>
              <w:rPr>
                <w:rFonts w:ascii="宋体" w:hAnsi="宋体" w:cs="宋体" w:hint="eastAsia"/>
                <w:color w:val="000000"/>
                <w:sz w:val="16"/>
                <w:szCs w:val="16"/>
              </w:rPr>
              <w:t>46号汽轮机油//VG 46/N46/ISOVG46/L-TSA46 汽轮机油/46#汽轮机油/L-FC32或L-FC46（建议冬季L-FC32、夏季L-FC46）</w:t>
            </w:r>
          </w:p>
        </w:tc>
        <w:tc>
          <w:tcPr>
            <w:tcW w:w="780" w:type="dxa"/>
            <w:tcBorders>
              <w:top w:val="nil"/>
              <w:left w:val="nil"/>
              <w:bottom w:val="single" w:sz="4" w:space="0" w:color="auto"/>
              <w:right w:val="single" w:sz="4" w:space="0" w:color="auto"/>
            </w:tcBorders>
            <w:shd w:val="clear" w:color="000000" w:fill="FFFFFF"/>
            <w:noWrap/>
            <w:vAlign w:val="center"/>
          </w:tcPr>
          <w:p w14:paraId="3BC66FFC" w14:textId="77777777" w:rsidR="00390C7D" w:rsidRDefault="00B97B9E">
            <w:pPr>
              <w:rPr>
                <w:rFonts w:ascii="宋体" w:hAnsi="宋体" w:cs="宋体"/>
                <w:color w:val="000000"/>
                <w:sz w:val="16"/>
                <w:szCs w:val="16"/>
              </w:rPr>
            </w:pPr>
            <w:r>
              <w:rPr>
                <w:rFonts w:ascii="宋体" w:hAnsi="宋体" w:cs="宋体" w:hint="eastAsia"/>
                <w:color w:val="000000"/>
                <w:sz w:val="16"/>
                <w:szCs w:val="16"/>
              </w:rPr>
              <w:t>259</w:t>
            </w:r>
          </w:p>
        </w:tc>
        <w:tc>
          <w:tcPr>
            <w:tcW w:w="680" w:type="dxa"/>
            <w:tcBorders>
              <w:top w:val="nil"/>
              <w:left w:val="nil"/>
              <w:bottom w:val="single" w:sz="4" w:space="0" w:color="auto"/>
              <w:right w:val="single" w:sz="4" w:space="0" w:color="auto"/>
            </w:tcBorders>
            <w:shd w:val="clear" w:color="000000" w:fill="FFFFFF"/>
            <w:noWrap/>
            <w:vAlign w:val="center"/>
          </w:tcPr>
          <w:p w14:paraId="46C2EF1D" w14:textId="77777777" w:rsidR="00390C7D" w:rsidRDefault="00B97B9E">
            <w:pPr>
              <w:rPr>
                <w:rFonts w:ascii="宋体" w:hAnsi="宋体" w:cs="宋体"/>
                <w:color w:val="000000"/>
                <w:sz w:val="16"/>
                <w:szCs w:val="16"/>
              </w:rPr>
            </w:pPr>
            <w:r>
              <w:rPr>
                <w:rFonts w:ascii="宋体" w:hAnsi="宋体" w:cs="宋体" w:hint="eastAsia"/>
                <w:color w:val="000000"/>
                <w:sz w:val="16"/>
                <w:szCs w:val="16"/>
              </w:rPr>
              <w:t>1000</w:t>
            </w:r>
          </w:p>
        </w:tc>
        <w:tc>
          <w:tcPr>
            <w:tcW w:w="780" w:type="dxa"/>
            <w:tcBorders>
              <w:top w:val="nil"/>
              <w:left w:val="nil"/>
              <w:bottom w:val="single" w:sz="4" w:space="0" w:color="auto"/>
              <w:right w:val="single" w:sz="4" w:space="0" w:color="auto"/>
            </w:tcBorders>
            <w:shd w:val="clear" w:color="000000" w:fill="FFFFFF"/>
            <w:vAlign w:val="center"/>
          </w:tcPr>
          <w:p w14:paraId="3F5BF9D6" w14:textId="77777777" w:rsidR="00390C7D" w:rsidRDefault="00B97B9E">
            <w:pPr>
              <w:rPr>
                <w:rFonts w:ascii="宋体" w:hAnsi="宋体" w:cs="宋体"/>
                <w:color w:val="000000"/>
                <w:sz w:val="16"/>
                <w:szCs w:val="16"/>
              </w:rPr>
            </w:pPr>
            <w:r>
              <w:rPr>
                <w:rFonts w:ascii="宋体" w:hAnsi="宋体" w:cs="宋体" w:hint="eastAsia"/>
                <w:color w:val="000000"/>
                <w:sz w:val="16"/>
                <w:szCs w:val="16"/>
              </w:rPr>
              <w:t>46#抗氧防锈汽轮机油</w:t>
            </w:r>
          </w:p>
        </w:tc>
        <w:tc>
          <w:tcPr>
            <w:tcW w:w="1106" w:type="dxa"/>
            <w:tcBorders>
              <w:top w:val="nil"/>
              <w:left w:val="nil"/>
              <w:bottom w:val="single" w:sz="4" w:space="0" w:color="auto"/>
              <w:right w:val="single" w:sz="4" w:space="0" w:color="auto"/>
            </w:tcBorders>
            <w:shd w:val="clear" w:color="000000" w:fill="FFFFFF"/>
            <w:vAlign w:val="center"/>
          </w:tcPr>
          <w:p w14:paraId="468C5977"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1150F217"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6964173F"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0D76A255" w14:textId="77777777" w:rsidTr="0095033B">
        <w:trPr>
          <w:trHeight w:val="70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133B2F4A"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6</w:t>
            </w:r>
          </w:p>
        </w:tc>
        <w:tc>
          <w:tcPr>
            <w:tcW w:w="2879" w:type="dxa"/>
            <w:tcBorders>
              <w:top w:val="nil"/>
              <w:left w:val="nil"/>
              <w:bottom w:val="single" w:sz="4" w:space="0" w:color="auto"/>
              <w:right w:val="single" w:sz="4" w:space="0" w:color="auto"/>
            </w:tcBorders>
            <w:shd w:val="clear" w:color="000000" w:fill="FFFFFF"/>
            <w:vAlign w:val="center"/>
          </w:tcPr>
          <w:p w14:paraId="6091F6D5" w14:textId="77777777" w:rsidR="00390C7D" w:rsidRDefault="00B97B9E">
            <w:pPr>
              <w:rPr>
                <w:rFonts w:ascii="宋体" w:hAnsi="宋体" w:cs="宋体"/>
                <w:color w:val="000000"/>
                <w:sz w:val="16"/>
                <w:szCs w:val="16"/>
              </w:rPr>
            </w:pPr>
            <w:r>
              <w:rPr>
                <w:rFonts w:ascii="宋体" w:hAnsi="宋体" w:cs="宋体" w:hint="eastAsia"/>
                <w:color w:val="000000"/>
                <w:sz w:val="16"/>
                <w:szCs w:val="16"/>
              </w:rPr>
              <w:t>添加剂给料泵，高温热水泵</w:t>
            </w:r>
          </w:p>
        </w:tc>
        <w:tc>
          <w:tcPr>
            <w:tcW w:w="2556" w:type="dxa"/>
            <w:tcBorders>
              <w:top w:val="nil"/>
              <w:left w:val="nil"/>
              <w:bottom w:val="single" w:sz="4" w:space="0" w:color="auto"/>
              <w:right w:val="single" w:sz="4" w:space="0" w:color="auto"/>
            </w:tcBorders>
            <w:shd w:val="clear" w:color="000000" w:fill="FFFFFF"/>
            <w:vAlign w:val="center"/>
          </w:tcPr>
          <w:p w14:paraId="5AB7381F" w14:textId="77777777" w:rsidR="00390C7D" w:rsidRDefault="00B97B9E">
            <w:pPr>
              <w:rPr>
                <w:rFonts w:ascii="宋体" w:hAnsi="宋体" w:cs="宋体"/>
                <w:color w:val="000000"/>
                <w:sz w:val="16"/>
                <w:szCs w:val="16"/>
              </w:rPr>
            </w:pPr>
            <w:r>
              <w:rPr>
                <w:rFonts w:ascii="宋体" w:hAnsi="宋体" w:cs="宋体" w:hint="eastAsia"/>
                <w:color w:val="000000"/>
                <w:sz w:val="16"/>
                <w:szCs w:val="16"/>
              </w:rPr>
              <w:t>L-TSA32 汽轮机油/N32号汽轮机油</w:t>
            </w:r>
          </w:p>
        </w:tc>
        <w:tc>
          <w:tcPr>
            <w:tcW w:w="780" w:type="dxa"/>
            <w:tcBorders>
              <w:top w:val="nil"/>
              <w:left w:val="nil"/>
              <w:bottom w:val="single" w:sz="4" w:space="0" w:color="auto"/>
              <w:right w:val="single" w:sz="4" w:space="0" w:color="auto"/>
            </w:tcBorders>
            <w:shd w:val="clear" w:color="000000" w:fill="FFFFFF"/>
            <w:noWrap/>
            <w:vAlign w:val="center"/>
          </w:tcPr>
          <w:p w14:paraId="41F0E8EF" w14:textId="77777777" w:rsidR="00390C7D" w:rsidRDefault="00B97B9E">
            <w:pPr>
              <w:rPr>
                <w:rFonts w:ascii="宋体" w:hAnsi="宋体" w:cs="宋体"/>
                <w:color w:val="000000"/>
                <w:sz w:val="16"/>
                <w:szCs w:val="16"/>
              </w:rPr>
            </w:pPr>
            <w:r>
              <w:rPr>
                <w:rFonts w:ascii="宋体" w:hAnsi="宋体" w:cs="宋体" w:hint="eastAsia"/>
                <w:color w:val="000000"/>
                <w:sz w:val="16"/>
                <w:szCs w:val="16"/>
              </w:rPr>
              <w:t>29.2</w:t>
            </w:r>
          </w:p>
        </w:tc>
        <w:tc>
          <w:tcPr>
            <w:tcW w:w="680" w:type="dxa"/>
            <w:tcBorders>
              <w:top w:val="nil"/>
              <w:left w:val="nil"/>
              <w:bottom w:val="single" w:sz="4" w:space="0" w:color="auto"/>
              <w:right w:val="single" w:sz="4" w:space="0" w:color="auto"/>
            </w:tcBorders>
            <w:shd w:val="clear" w:color="000000" w:fill="FFFFFF"/>
            <w:noWrap/>
            <w:vAlign w:val="center"/>
          </w:tcPr>
          <w:p w14:paraId="5224F356"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6E981443" w14:textId="77777777" w:rsidR="00390C7D" w:rsidRDefault="00B97B9E">
            <w:pPr>
              <w:rPr>
                <w:rFonts w:ascii="宋体" w:hAnsi="宋体" w:cs="宋体"/>
                <w:color w:val="000000"/>
                <w:sz w:val="16"/>
                <w:szCs w:val="16"/>
              </w:rPr>
            </w:pPr>
            <w:r>
              <w:rPr>
                <w:rFonts w:ascii="宋体" w:hAnsi="宋体" w:cs="宋体" w:hint="eastAsia"/>
                <w:color w:val="000000"/>
                <w:sz w:val="16"/>
                <w:szCs w:val="16"/>
              </w:rPr>
              <w:t>32#抗氧防锈汽轮机油</w:t>
            </w:r>
          </w:p>
        </w:tc>
        <w:tc>
          <w:tcPr>
            <w:tcW w:w="1106" w:type="dxa"/>
            <w:tcBorders>
              <w:top w:val="nil"/>
              <w:left w:val="nil"/>
              <w:bottom w:val="single" w:sz="4" w:space="0" w:color="auto"/>
              <w:right w:val="single" w:sz="4" w:space="0" w:color="auto"/>
            </w:tcBorders>
            <w:shd w:val="clear" w:color="000000" w:fill="FFFFFF"/>
            <w:vAlign w:val="center"/>
          </w:tcPr>
          <w:p w14:paraId="5B4E4F5D"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66479AE5"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640E238C"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0EB8801D" w14:textId="77777777" w:rsidTr="0095033B">
        <w:trPr>
          <w:trHeight w:val="48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1B3E3CA5" w14:textId="77777777" w:rsidR="00390C7D" w:rsidRDefault="00B97B9E">
            <w:pPr>
              <w:jc w:val="center"/>
              <w:rPr>
                <w:rFonts w:ascii="宋体" w:hAnsi="宋体" w:cs="宋体"/>
                <w:sz w:val="16"/>
                <w:szCs w:val="16"/>
              </w:rPr>
            </w:pPr>
            <w:r>
              <w:rPr>
                <w:rFonts w:ascii="宋体" w:hAnsi="宋体" w:cs="宋体" w:hint="eastAsia"/>
                <w:sz w:val="16"/>
                <w:szCs w:val="16"/>
              </w:rPr>
              <w:t>7</w:t>
            </w:r>
          </w:p>
        </w:tc>
        <w:tc>
          <w:tcPr>
            <w:tcW w:w="2879" w:type="dxa"/>
            <w:tcBorders>
              <w:top w:val="nil"/>
              <w:left w:val="nil"/>
              <w:bottom w:val="single" w:sz="4" w:space="0" w:color="auto"/>
              <w:right w:val="single" w:sz="4" w:space="0" w:color="auto"/>
            </w:tcBorders>
            <w:shd w:val="clear" w:color="000000" w:fill="FFFFFF"/>
            <w:vAlign w:val="center"/>
          </w:tcPr>
          <w:p w14:paraId="3DA94E66" w14:textId="77777777" w:rsidR="00390C7D" w:rsidRDefault="00B97B9E">
            <w:pPr>
              <w:rPr>
                <w:rFonts w:ascii="宋体" w:hAnsi="宋体" w:cs="宋体"/>
                <w:color w:val="000000"/>
                <w:sz w:val="16"/>
                <w:szCs w:val="16"/>
              </w:rPr>
            </w:pPr>
            <w:r>
              <w:rPr>
                <w:rFonts w:ascii="宋体" w:hAnsi="宋体" w:cs="宋体" w:hint="eastAsia"/>
                <w:color w:val="000000"/>
                <w:sz w:val="16"/>
                <w:szCs w:val="16"/>
              </w:rPr>
              <w:t>分散剂泵（连接体）</w:t>
            </w:r>
          </w:p>
        </w:tc>
        <w:tc>
          <w:tcPr>
            <w:tcW w:w="2556" w:type="dxa"/>
            <w:tcBorders>
              <w:top w:val="nil"/>
              <w:left w:val="nil"/>
              <w:bottom w:val="single" w:sz="4" w:space="0" w:color="auto"/>
              <w:right w:val="single" w:sz="4" w:space="0" w:color="auto"/>
            </w:tcBorders>
            <w:shd w:val="clear" w:color="000000" w:fill="FFFFFF"/>
            <w:vAlign w:val="center"/>
          </w:tcPr>
          <w:p w14:paraId="23316B55" w14:textId="77777777" w:rsidR="00390C7D" w:rsidRDefault="00B97B9E">
            <w:pPr>
              <w:rPr>
                <w:rFonts w:ascii="宋体" w:hAnsi="宋体" w:cs="宋体"/>
                <w:color w:val="000000"/>
                <w:sz w:val="16"/>
                <w:szCs w:val="16"/>
              </w:rPr>
            </w:pPr>
            <w:r>
              <w:rPr>
                <w:rFonts w:ascii="宋体" w:hAnsi="宋体" w:cs="宋体" w:hint="eastAsia"/>
                <w:color w:val="000000"/>
                <w:sz w:val="16"/>
                <w:szCs w:val="16"/>
              </w:rPr>
              <w:t>ISO VG46抗磨液压油</w:t>
            </w:r>
          </w:p>
        </w:tc>
        <w:tc>
          <w:tcPr>
            <w:tcW w:w="780" w:type="dxa"/>
            <w:tcBorders>
              <w:top w:val="nil"/>
              <w:left w:val="nil"/>
              <w:bottom w:val="single" w:sz="4" w:space="0" w:color="auto"/>
              <w:right w:val="single" w:sz="4" w:space="0" w:color="auto"/>
            </w:tcBorders>
            <w:shd w:val="clear" w:color="000000" w:fill="FFFFFF"/>
            <w:noWrap/>
            <w:vAlign w:val="center"/>
          </w:tcPr>
          <w:p w14:paraId="39EF7246" w14:textId="77777777" w:rsidR="00390C7D" w:rsidRDefault="00B97B9E">
            <w:pPr>
              <w:rPr>
                <w:rFonts w:ascii="宋体" w:hAnsi="宋体" w:cs="宋体"/>
                <w:color w:val="000000"/>
                <w:sz w:val="16"/>
                <w:szCs w:val="16"/>
              </w:rPr>
            </w:pPr>
            <w:r>
              <w:rPr>
                <w:rFonts w:ascii="宋体" w:hAnsi="宋体" w:cs="宋体" w:hint="eastAsia"/>
                <w:color w:val="000000"/>
                <w:sz w:val="16"/>
                <w:szCs w:val="16"/>
              </w:rPr>
              <w:t>0.3</w:t>
            </w:r>
          </w:p>
        </w:tc>
        <w:tc>
          <w:tcPr>
            <w:tcW w:w="680" w:type="dxa"/>
            <w:tcBorders>
              <w:top w:val="nil"/>
              <w:left w:val="nil"/>
              <w:bottom w:val="single" w:sz="4" w:space="0" w:color="auto"/>
              <w:right w:val="single" w:sz="4" w:space="0" w:color="auto"/>
            </w:tcBorders>
            <w:shd w:val="clear" w:color="000000" w:fill="FFFFFF"/>
            <w:noWrap/>
            <w:vAlign w:val="center"/>
          </w:tcPr>
          <w:p w14:paraId="31FFAB77"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3861CB5F"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1AC3DEDF"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6749BEF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132F0AA8"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0EF7181D" w14:textId="77777777" w:rsidTr="0095033B">
        <w:trPr>
          <w:trHeight w:val="47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57178B09"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8</w:t>
            </w:r>
          </w:p>
        </w:tc>
        <w:tc>
          <w:tcPr>
            <w:tcW w:w="2879" w:type="dxa"/>
            <w:tcBorders>
              <w:top w:val="nil"/>
              <w:left w:val="nil"/>
              <w:bottom w:val="single" w:sz="4" w:space="0" w:color="auto"/>
              <w:right w:val="single" w:sz="4" w:space="0" w:color="auto"/>
            </w:tcBorders>
            <w:shd w:val="clear" w:color="000000" w:fill="FFFFFF"/>
            <w:vAlign w:val="center"/>
          </w:tcPr>
          <w:p w14:paraId="3D3DC272" w14:textId="77777777" w:rsidR="00390C7D" w:rsidRDefault="00B97B9E">
            <w:pPr>
              <w:rPr>
                <w:rFonts w:ascii="宋体" w:hAnsi="宋体" w:cs="宋体"/>
                <w:color w:val="000000"/>
                <w:sz w:val="16"/>
                <w:szCs w:val="16"/>
              </w:rPr>
            </w:pPr>
            <w:r>
              <w:rPr>
                <w:rFonts w:ascii="宋体" w:hAnsi="宋体" w:cs="宋体" w:hint="eastAsia"/>
                <w:color w:val="000000"/>
                <w:sz w:val="16"/>
                <w:szCs w:val="16"/>
              </w:rPr>
              <w:t>分散剂泵（计量泵）</w:t>
            </w:r>
          </w:p>
        </w:tc>
        <w:tc>
          <w:tcPr>
            <w:tcW w:w="2556" w:type="dxa"/>
            <w:tcBorders>
              <w:top w:val="nil"/>
              <w:left w:val="nil"/>
              <w:bottom w:val="single" w:sz="4" w:space="0" w:color="auto"/>
              <w:right w:val="single" w:sz="4" w:space="0" w:color="auto"/>
            </w:tcBorders>
            <w:shd w:val="clear" w:color="000000" w:fill="FFFFFF"/>
            <w:vAlign w:val="center"/>
          </w:tcPr>
          <w:p w14:paraId="055951A8" w14:textId="77777777" w:rsidR="00390C7D" w:rsidRDefault="00B97B9E">
            <w:pPr>
              <w:rPr>
                <w:rFonts w:ascii="宋体" w:hAnsi="宋体" w:cs="宋体"/>
                <w:color w:val="000000"/>
                <w:sz w:val="16"/>
                <w:szCs w:val="16"/>
              </w:rPr>
            </w:pPr>
            <w:r>
              <w:rPr>
                <w:rFonts w:ascii="宋体" w:hAnsi="宋体" w:cs="宋体" w:hint="eastAsia"/>
                <w:color w:val="000000"/>
                <w:sz w:val="16"/>
                <w:szCs w:val="16"/>
              </w:rPr>
              <w:t>ISO VG220齿轮油</w:t>
            </w:r>
          </w:p>
        </w:tc>
        <w:tc>
          <w:tcPr>
            <w:tcW w:w="780" w:type="dxa"/>
            <w:tcBorders>
              <w:top w:val="nil"/>
              <w:left w:val="nil"/>
              <w:bottom w:val="single" w:sz="4" w:space="0" w:color="auto"/>
              <w:right w:val="single" w:sz="4" w:space="0" w:color="auto"/>
            </w:tcBorders>
            <w:shd w:val="clear" w:color="000000" w:fill="FFFFFF"/>
            <w:noWrap/>
            <w:vAlign w:val="center"/>
          </w:tcPr>
          <w:p w14:paraId="4E9E3D06" w14:textId="77777777" w:rsidR="00390C7D" w:rsidRDefault="00B97B9E">
            <w:pPr>
              <w:rPr>
                <w:rFonts w:ascii="宋体" w:hAnsi="宋体" w:cs="宋体"/>
                <w:color w:val="000000"/>
                <w:sz w:val="16"/>
                <w:szCs w:val="16"/>
              </w:rPr>
            </w:pPr>
            <w:r>
              <w:rPr>
                <w:rFonts w:ascii="宋体" w:hAnsi="宋体" w:cs="宋体" w:hint="eastAsia"/>
                <w:color w:val="000000"/>
                <w:sz w:val="16"/>
                <w:szCs w:val="16"/>
              </w:rPr>
              <w:t>1.4</w:t>
            </w:r>
          </w:p>
        </w:tc>
        <w:tc>
          <w:tcPr>
            <w:tcW w:w="680" w:type="dxa"/>
            <w:tcBorders>
              <w:top w:val="nil"/>
              <w:left w:val="nil"/>
              <w:bottom w:val="single" w:sz="4" w:space="0" w:color="auto"/>
              <w:right w:val="single" w:sz="4" w:space="0" w:color="auto"/>
            </w:tcBorders>
            <w:shd w:val="clear" w:color="000000" w:fill="FFFFFF"/>
            <w:noWrap/>
            <w:vAlign w:val="center"/>
          </w:tcPr>
          <w:p w14:paraId="2797E25A"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08D36200"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30636288"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6FC7CEA6"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5F4FAEF0"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1284171C" w14:textId="77777777" w:rsidTr="0095033B">
        <w:trPr>
          <w:trHeight w:val="99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864CBBB" w14:textId="77777777" w:rsidR="00390C7D" w:rsidRDefault="00B97B9E">
            <w:pPr>
              <w:jc w:val="center"/>
              <w:rPr>
                <w:rFonts w:ascii="宋体" w:hAnsi="宋体" w:cs="宋体"/>
                <w:sz w:val="16"/>
                <w:szCs w:val="16"/>
              </w:rPr>
            </w:pPr>
            <w:r>
              <w:rPr>
                <w:rFonts w:ascii="宋体" w:hAnsi="宋体" w:cs="宋体" w:hint="eastAsia"/>
                <w:sz w:val="16"/>
                <w:szCs w:val="16"/>
              </w:rPr>
              <w:lastRenderedPageBreak/>
              <w:t>9</w:t>
            </w:r>
          </w:p>
        </w:tc>
        <w:tc>
          <w:tcPr>
            <w:tcW w:w="2879" w:type="dxa"/>
            <w:vMerge w:val="restart"/>
            <w:tcBorders>
              <w:top w:val="nil"/>
              <w:left w:val="single" w:sz="4" w:space="0" w:color="auto"/>
              <w:bottom w:val="single" w:sz="4" w:space="0" w:color="000000"/>
              <w:right w:val="single" w:sz="4" w:space="0" w:color="auto"/>
            </w:tcBorders>
            <w:shd w:val="clear" w:color="000000" w:fill="FFFFFF"/>
            <w:vAlign w:val="center"/>
          </w:tcPr>
          <w:p w14:paraId="0DE88B72" w14:textId="77777777" w:rsidR="00390C7D" w:rsidRDefault="00B97B9E">
            <w:pPr>
              <w:rPr>
                <w:rFonts w:ascii="宋体" w:hAnsi="宋体" w:cs="宋体"/>
                <w:color w:val="000000"/>
                <w:sz w:val="16"/>
                <w:szCs w:val="16"/>
              </w:rPr>
            </w:pPr>
            <w:r>
              <w:rPr>
                <w:rFonts w:ascii="宋体" w:hAnsi="宋体" w:cs="宋体" w:hint="eastAsia"/>
                <w:color w:val="000000"/>
                <w:sz w:val="16"/>
                <w:szCs w:val="16"/>
              </w:rPr>
              <w:t>煤浆给料泵</w:t>
            </w:r>
          </w:p>
        </w:tc>
        <w:tc>
          <w:tcPr>
            <w:tcW w:w="2556" w:type="dxa"/>
            <w:tcBorders>
              <w:top w:val="nil"/>
              <w:left w:val="nil"/>
              <w:bottom w:val="single" w:sz="4" w:space="0" w:color="auto"/>
              <w:right w:val="single" w:sz="4" w:space="0" w:color="auto"/>
            </w:tcBorders>
            <w:shd w:val="clear" w:color="000000" w:fill="FFFFFF"/>
            <w:vAlign w:val="center"/>
          </w:tcPr>
          <w:p w14:paraId="2D3A44F8" w14:textId="77777777" w:rsidR="00390C7D" w:rsidRDefault="00B97B9E">
            <w:pPr>
              <w:rPr>
                <w:rFonts w:ascii="宋体" w:hAnsi="宋体" w:cs="宋体"/>
                <w:color w:val="000000"/>
                <w:sz w:val="16"/>
                <w:szCs w:val="16"/>
              </w:rPr>
            </w:pPr>
            <w:r>
              <w:rPr>
                <w:rFonts w:ascii="宋体" w:hAnsi="宋体" w:cs="宋体" w:hint="eastAsia"/>
                <w:color w:val="000000"/>
                <w:sz w:val="16"/>
                <w:szCs w:val="16"/>
              </w:rPr>
              <w:t>（</w:t>
            </w:r>
            <w:proofErr w:type="gramStart"/>
            <w:r>
              <w:rPr>
                <w:rFonts w:ascii="宋体" w:hAnsi="宋体" w:cs="宋体" w:hint="eastAsia"/>
                <w:color w:val="000000"/>
                <w:sz w:val="16"/>
                <w:szCs w:val="16"/>
              </w:rPr>
              <w:t>泵头和</w:t>
            </w:r>
            <w:proofErr w:type="gramEnd"/>
            <w:r>
              <w:rPr>
                <w:rFonts w:ascii="宋体" w:hAnsi="宋体" w:cs="宋体" w:hint="eastAsia"/>
                <w:color w:val="000000"/>
                <w:sz w:val="16"/>
                <w:szCs w:val="16"/>
              </w:rPr>
              <w:t>液压腔）68号液压油HLP 68 (68 mm²/s / 40 ℃)</w:t>
            </w:r>
          </w:p>
        </w:tc>
        <w:tc>
          <w:tcPr>
            <w:tcW w:w="780" w:type="dxa"/>
            <w:tcBorders>
              <w:top w:val="nil"/>
              <w:left w:val="nil"/>
              <w:bottom w:val="single" w:sz="4" w:space="0" w:color="auto"/>
              <w:right w:val="single" w:sz="4" w:space="0" w:color="auto"/>
            </w:tcBorders>
            <w:shd w:val="clear" w:color="000000" w:fill="FFFFFF"/>
            <w:noWrap/>
            <w:vAlign w:val="center"/>
          </w:tcPr>
          <w:p w14:paraId="2F74AC8C" w14:textId="77777777" w:rsidR="00390C7D" w:rsidRDefault="00B97B9E">
            <w:pPr>
              <w:rPr>
                <w:rFonts w:ascii="宋体" w:hAnsi="宋体" w:cs="宋体"/>
                <w:color w:val="000000"/>
                <w:sz w:val="16"/>
                <w:szCs w:val="16"/>
              </w:rPr>
            </w:pPr>
            <w:r>
              <w:rPr>
                <w:rFonts w:ascii="宋体" w:hAnsi="宋体" w:cs="宋体" w:hint="eastAsia"/>
                <w:color w:val="000000"/>
                <w:sz w:val="16"/>
                <w:szCs w:val="16"/>
              </w:rPr>
              <w:t>1200</w:t>
            </w:r>
          </w:p>
        </w:tc>
        <w:tc>
          <w:tcPr>
            <w:tcW w:w="680" w:type="dxa"/>
            <w:tcBorders>
              <w:top w:val="nil"/>
              <w:left w:val="nil"/>
              <w:bottom w:val="single" w:sz="4" w:space="0" w:color="auto"/>
              <w:right w:val="single" w:sz="4" w:space="0" w:color="auto"/>
            </w:tcBorders>
            <w:shd w:val="clear" w:color="000000" w:fill="FFFFFF"/>
            <w:noWrap/>
            <w:vAlign w:val="center"/>
          </w:tcPr>
          <w:p w14:paraId="2A0C3128" w14:textId="77777777" w:rsidR="00390C7D" w:rsidRDefault="00B97B9E">
            <w:pPr>
              <w:rPr>
                <w:rFonts w:ascii="宋体" w:hAnsi="宋体" w:cs="宋体"/>
                <w:color w:val="000000"/>
                <w:sz w:val="16"/>
                <w:szCs w:val="16"/>
              </w:rPr>
            </w:pPr>
            <w:r>
              <w:rPr>
                <w:rFonts w:ascii="宋体" w:hAnsi="宋体" w:cs="宋体" w:hint="eastAsia"/>
                <w:color w:val="000000"/>
                <w:sz w:val="16"/>
                <w:szCs w:val="16"/>
              </w:rPr>
              <w:t>3000</w:t>
            </w:r>
          </w:p>
        </w:tc>
        <w:tc>
          <w:tcPr>
            <w:tcW w:w="780" w:type="dxa"/>
            <w:tcBorders>
              <w:top w:val="nil"/>
              <w:left w:val="nil"/>
              <w:bottom w:val="single" w:sz="4" w:space="0" w:color="auto"/>
              <w:right w:val="single" w:sz="4" w:space="0" w:color="auto"/>
            </w:tcBorders>
            <w:shd w:val="clear" w:color="000000" w:fill="FFFFFF"/>
            <w:vAlign w:val="center"/>
          </w:tcPr>
          <w:p w14:paraId="30C68B26"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4BD4EC72"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427FC1BB"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3A38077D"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611B76F6" w14:textId="77777777" w:rsidTr="0095033B">
        <w:trPr>
          <w:trHeight w:val="81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707758B2"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10</w:t>
            </w:r>
          </w:p>
        </w:tc>
        <w:tc>
          <w:tcPr>
            <w:tcW w:w="2879" w:type="dxa"/>
            <w:vMerge/>
            <w:tcBorders>
              <w:top w:val="nil"/>
              <w:left w:val="single" w:sz="4" w:space="0" w:color="auto"/>
              <w:bottom w:val="single" w:sz="4" w:space="0" w:color="000000"/>
              <w:right w:val="single" w:sz="4" w:space="0" w:color="auto"/>
            </w:tcBorders>
            <w:vAlign w:val="center"/>
          </w:tcPr>
          <w:p w14:paraId="2D92A877" w14:textId="77777777" w:rsidR="00390C7D" w:rsidRDefault="00390C7D">
            <w:pPr>
              <w:rPr>
                <w:rFonts w:ascii="宋体" w:hAnsi="宋体" w:cs="宋体"/>
                <w:color w:val="000000"/>
                <w:sz w:val="16"/>
                <w:szCs w:val="16"/>
              </w:rPr>
            </w:pPr>
          </w:p>
        </w:tc>
        <w:tc>
          <w:tcPr>
            <w:tcW w:w="2556" w:type="dxa"/>
            <w:tcBorders>
              <w:top w:val="nil"/>
              <w:left w:val="nil"/>
              <w:bottom w:val="single" w:sz="4" w:space="0" w:color="auto"/>
              <w:right w:val="single" w:sz="4" w:space="0" w:color="auto"/>
            </w:tcBorders>
            <w:shd w:val="clear" w:color="000000" w:fill="FFFFFF"/>
            <w:vAlign w:val="center"/>
          </w:tcPr>
          <w:p w14:paraId="6E55A42F" w14:textId="77777777" w:rsidR="00390C7D" w:rsidRDefault="00B97B9E">
            <w:pPr>
              <w:rPr>
                <w:rFonts w:ascii="宋体" w:hAnsi="宋体" w:cs="宋体"/>
                <w:color w:val="000000"/>
                <w:sz w:val="16"/>
                <w:szCs w:val="16"/>
              </w:rPr>
            </w:pPr>
            <w:r>
              <w:rPr>
                <w:rFonts w:ascii="宋体" w:hAnsi="宋体" w:cs="宋体" w:hint="eastAsia"/>
                <w:color w:val="000000"/>
                <w:sz w:val="16"/>
                <w:szCs w:val="16"/>
              </w:rPr>
              <w:t>（曲轴传动箱）220号齿轮油EP 220 (220 mm²/s / 40℃)</w:t>
            </w:r>
          </w:p>
        </w:tc>
        <w:tc>
          <w:tcPr>
            <w:tcW w:w="780" w:type="dxa"/>
            <w:tcBorders>
              <w:top w:val="nil"/>
              <w:left w:val="nil"/>
              <w:bottom w:val="single" w:sz="4" w:space="0" w:color="auto"/>
              <w:right w:val="single" w:sz="4" w:space="0" w:color="auto"/>
            </w:tcBorders>
            <w:shd w:val="clear" w:color="000000" w:fill="FFFFFF"/>
            <w:noWrap/>
            <w:vAlign w:val="center"/>
          </w:tcPr>
          <w:p w14:paraId="66889FCD" w14:textId="77777777" w:rsidR="00390C7D" w:rsidRDefault="00B97B9E">
            <w:pPr>
              <w:rPr>
                <w:rFonts w:ascii="宋体" w:hAnsi="宋体" w:cs="宋体"/>
                <w:color w:val="000000"/>
                <w:sz w:val="16"/>
                <w:szCs w:val="16"/>
              </w:rPr>
            </w:pPr>
            <w:r>
              <w:rPr>
                <w:rFonts w:ascii="宋体" w:hAnsi="宋体" w:cs="宋体" w:hint="eastAsia"/>
                <w:color w:val="000000"/>
                <w:sz w:val="16"/>
                <w:szCs w:val="16"/>
              </w:rPr>
              <w:t>1200</w:t>
            </w:r>
          </w:p>
        </w:tc>
        <w:tc>
          <w:tcPr>
            <w:tcW w:w="680" w:type="dxa"/>
            <w:tcBorders>
              <w:top w:val="nil"/>
              <w:left w:val="nil"/>
              <w:bottom w:val="single" w:sz="4" w:space="0" w:color="auto"/>
              <w:right w:val="single" w:sz="4" w:space="0" w:color="auto"/>
            </w:tcBorders>
            <w:shd w:val="clear" w:color="000000" w:fill="FFFFFF"/>
            <w:noWrap/>
            <w:vAlign w:val="center"/>
          </w:tcPr>
          <w:p w14:paraId="226757B6" w14:textId="77777777" w:rsidR="00390C7D" w:rsidRDefault="00B97B9E">
            <w:pPr>
              <w:rPr>
                <w:rFonts w:ascii="宋体" w:hAnsi="宋体" w:cs="宋体"/>
                <w:color w:val="000000"/>
                <w:sz w:val="16"/>
                <w:szCs w:val="16"/>
              </w:rPr>
            </w:pPr>
            <w:r>
              <w:rPr>
                <w:rFonts w:ascii="宋体" w:hAnsi="宋体" w:cs="宋体" w:hint="eastAsia"/>
                <w:color w:val="000000"/>
                <w:sz w:val="16"/>
                <w:szCs w:val="16"/>
              </w:rPr>
              <w:t>3000</w:t>
            </w:r>
          </w:p>
        </w:tc>
        <w:tc>
          <w:tcPr>
            <w:tcW w:w="780" w:type="dxa"/>
            <w:tcBorders>
              <w:top w:val="nil"/>
              <w:left w:val="nil"/>
              <w:bottom w:val="single" w:sz="4" w:space="0" w:color="auto"/>
              <w:right w:val="single" w:sz="4" w:space="0" w:color="auto"/>
            </w:tcBorders>
            <w:shd w:val="clear" w:color="000000" w:fill="FFFFFF"/>
            <w:vAlign w:val="center"/>
          </w:tcPr>
          <w:p w14:paraId="719CAB98"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226FD531"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37526CBA"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7021F0B0"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711AFA37" w14:textId="77777777" w:rsidTr="0095033B">
        <w:trPr>
          <w:trHeight w:val="81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75AFB247" w14:textId="77777777" w:rsidR="00390C7D" w:rsidRDefault="00B97B9E">
            <w:pPr>
              <w:jc w:val="center"/>
              <w:rPr>
                <w:rFonts w:ascii="宋体" w:hAnsi="宋体" w:cs="宋体"/>
                <w:sz w:val="16"/>
                <w:szCs w:val="16"/>
              </w:rPr>
            </w:pPr>
            <w:r>
              <w:rPr>
                <w:rFonts w:ascii="宋体" w:hAnsi="宋体" w:cs="宋体" w:hint="eastAsia"/>
                <w:sz w:val="16"/>
                <w:szCs w:val="16"/>
              </w:rPr>
              <w:t>11</w:t>
            </w:r>
          </w:p>
        </w:tc>
        <w:tc>
          <w:tcPr>
            <w:tcW w:w="2879" w:type="dxa"/>
            <w:vMerge/>
            <w:tcBorders>
              <w:top w:val="nil"/>
              <w:left w:val="single" w:sz="4" w:space="0" w:color="auto"/>
              <w:bottom w:val="single" w:sz="4" w:space="0" w:color="000000"/>
              <w:right w:val="single" w:sz="4" w:space="0" w:color="auto"/>
            </w:tcBorders>
            <w:vAlign w:val="center"/>
          </w:tcPr>
          <w:p w14:paraId="705731BF" w14:textId="77777777" w:rsidR="00390C7D" w:rsidRDefault="00390C7D">
            <w:pPr>
              <w:rPr>
                <w:rFonts w:ascii="宋体" w:hAnsi="宋体" w:cs="宋体"/>
                <w:color w:val="000000"/>
                <w:sz w:val="16"/>
                <w:szCs w:val="16"/>
              </w:rPr>
            </w:pPr>
          </w:p>
        </w:tc>
        <w:tc>
          <w:tcPr>
            <w:tcW w:w="2556" w:type="dxa"/>
            <w:tcBorders>
              <w:top w:val="nil"/>
              <w:left w:val="nil"/>
              <w:bottom w:val="single" w:sz="4" w:space="0" w:color="auto"/>
              <w:right w:val="single" w:sz="4" w:space="0" w:color="auto"/>
            </w:tcBorders>
            <w:shd w:val="clear" w:color="000000" w:fill="FFFFFF"/>
            <w:vAlign w:val="center"/>
          </w:tcPr>
          <w:p w14:paraId="5C1C5236" w14:textId="77777777" w:rsidR="00390C7D" w:rsidRDefault="00B97B9E">
            <w:pPr>
              <w:rPr>
                <w:rFonts w:ascii="宋体" w:hAnsi="宋体" w:cs="宋体"/>
                <w:color w:val="000000"/>
                <w:sz w:val="16"/>
                <w:szCs w:val="16"/>
              </w:rPr>
            </w:pPr>
            <w:r>
              <w:rPr>
                <w:rFonts w:ascii="宋体" w:hAnsi="宋体" w:cs="宋体" w:hint="eastAsia"/>
                <w:color w:val="000000"/>
                <w:sz w:val="16"/>
                <w:szCs w:val="16"/>
              </w:rPr>
              <w:t>（减速机）320号全合成齿轮油PAO EP 320 (320 mm²/s / 40 °C)</w:t>
            </w:r>
          </w:p>
        </w:tc>
        <w:tc>
          <w:tcPr>
            <w:tcW w:w="780" w:type="dxa"/>
            <w:tcBorders>
              <w:top w:val="nil"/>
              <w:left w:val="nil"/>
              <w:bottom w:val="single" w:sz="4" w:space="0" w:color="auto"/>
              <w:right w:val="single" w:sz="4" w:space="0" w:color="auto"/>
            </w:tcBorders>
            <w:shd w:val="clear" w:color="000000" w:fill="FFFFFF"/>
            <w:noWrap/>
            <w:vAlign w:val="center"/>
          </w:tcPr>
          <w:p w14:paraId="458ADC20" w14:textId="77777777" w:rsidR="00390C7D" w:rsidRDefault="00B97B9E">
            <w:pPr>
              <w:rPr>
                <w:rFonts w:ascii="宋体" w:hAnsi="宋体" w:cs="宋体"/>
                <w:color w:val="000000"/>
                <w:sz w:val="16"/>
                <w:szCs w:val="16"/>
              </w:rPr>
            </w:pPr>
            <w:r>
              <w:rPr>
                <w:rFonts w:ascii="宋体" w:hAnsi="宋体" w:cs="宋体" w:hint="eastAsia"/>
                <w:color w:val="000000"/>
                <w:sz w:val="16"/>
                <w:szCs w:val="16"/>
              </w:rPr>
              <w:t>200</w:t>
            </w:r>
          </w:p>
        </w:tc>
        <w:tc>
          <w:tcPr>
            <w:tcW w:w="680" w:type="dxa"/>
            <w:tcBorders>
              <w:top w:val="nil"/>
              <w:left w:val="nil"/>
              <w:bottom w:val="single" w:sz="4" w:space="0" w:color="auto"/>
              <w:right w:val="single" w:sz="4" w:space="0" w:color="auto"/>
            </w:tcBorders>
            <w:shd w:val="clear" w:color="000000" w:fill="FFFFFF"/>
            <w:noWrap/>
            <w:vAlign w:val="center"/>
          </w:tcPr>
          <w:p w14:paraId="7B2B90C9" w14:textId="77777777" w:rsidR="00390C7D" w:rsidRDefault="00B97B9E">
            <w:pPr>
              <w:rPr>
                <w:rFonts w:ascii="宋体" w:hAnsi="宋体" w:cs="宋体"/>
                <w:color w:val="000000"/>
                <w:sz w:val="16"/>
                <w:szCs w:val="16"/>
              </w:rPr>
            </w:pPr>
            <w:r>
              <w:rPr>
                <w:rFonts w:ascii="宋体" w:hAnsi="宋体" w:cs="宋体" w:hint="eastAsia"/>
                <w:color w:val="000000"/>
                <w:sz w:val="16"/>
                <w:szCs w:val="16"/>
              </w:rPr>
              <w:t>540</w:t>
            </w:r>
          </w:p>
        </w:tc>
        <w:tc>
          <w:tcPr>
            <w:tcW w:w="780" w:type="dxa"/>
            <w:tcBorders>
              <w:top w:val="nil"/>
              <w:left w:val="nil"/>
              <w:bottom w:val="single" w:sz="4" w:space="0" w:color="auto"/>
              <w:right w:val="single" w:sz="4" w:space="0" w:color="auto"/>
            </w:tcBorders>
            <w:shd w:val="clear" w:color="000000" w:fill="FFFFFF"/>
            <w:vAlign w:val="center"/>
          </w:tcPr>
          <w:p w14:paraId="515E751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2FBDE55E"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231518F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7B6BC96B"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2E99C608"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2FE02FF"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12</w:t>
            </w:r>
          </w:p>
        </w:tc>
        <w:tc>
          <w:tcPr>
            <w:tcW w:w="2879" w:type="dxa"/>
            <w:tcBorders>
              <w:top w:val="nil"/>
              <w:left w:val="nil"/>
              <w:bottom w:val="single" w:sz="4" w:space="0" w:color="auto"/>
              <w:right w:val="single" w:sz="4" w:space="0" w:color="auto"/>
            </w:tcBorders>
            <w:shd w:val="clear" w:color="000000" w:fill="FFFFFF"/>
            <w:vAlign w:val="center"/>
          </w:tcPr>
          <w:p w14:paraId="55C5C395" w14:textId="77777777" w:rsidR="00390C7D" w:rsidRDefault="00B97B9E">
            <w:pPr>
              <w:rPr>
                <w:rFonts w:ascii="宋体" w:hAnsi="宋体" w:cs="宋体"/>
                <w:color w:val="000000"/>
                <w:sz w:val="16"/>
                <w:szCs w:val="16"/>
              </w:rPr>
            </w:pPr>
            <w:r>
              <w:rPr>
                <w:rFonts w:ascii="宋体" w:hAnsi="宋体" w:cs="宋体" w:hint="eastAsia"/>
                <w:color w:val="000000"/>
                <w:sz w:val="16"/>
                <w:szCs w:val="16"/>
              </w:rPr>
              <w:t>循环气压缩机</w:t>
            </w:r>
          </w:p>
        </w:tc>
        <w:tc>
          <w:tcPr>
            <w:tcW w:w="2556" w:type="dxa"/>
            <w:tcBorders>
              <w:top w:val="nil"/>
              <w:left w:val="nil"/>
              <w:bottom w:val="single" w:sz="4" w:space="0" w:color="auto"/>
              <w:right w:val="single" w:sz="4" w:space="0" w:color="auto"/>
            </w:tcBorders>
            <w:shd w:val="clear" w:color="000000" w:fill="FFFFFF"/>
            <w:vAlign w:val="center"/>
          </w:tcPr>
          <w:p w14:paraId="1EED07E4" w14:textId="77777777" w:rsidR="00390C7D" w:rsidRDefault="00B97B9E">
            <w:pPr>
              <w:rPr>
                <w:rFonts w:ascii="宋体" w:hAnsi="宋体" w:cs="宋体"/>
                <w:color w:val="000000"/>
                <w:sz w:val="16"/>
                <w:szCs w:val="16"/>
              </w:rPr>
            </w:pPr>
            <w:r>
              <w:rPr>
                <w:rFonts w:ascii="宋体" w:hAnsi="宋体" w:cs="宋体" w:hint="eastAsia"/>
                <w:color w:val="000000"/>
                <w:sz w:val="16"/>
                <w:szCs w:val="16"/>
              </w:rPr>
              <w:t>LAN-150</w:t>
            </w:r>
          </w:p>
        </w:tc>
        <w:tc>
          <w:tcPr>
            <w:tcW w:w="780" w:type="dxa"/>
            <w:tcBorders>
              <w:top w:val="nil"/>
              <w:left w:val="nil"/>
              <w:bottom w:val="single" w:sz="4" w:space="0" w:color="auto"/>
              <w:right w:val="single" w:sz="4" w:space="0" w:color="auto"/>
            </w:tcBorders>
            <w:shd w:val="clear" w:color="000000" w:fill="FFFFFF"/>
            <w:noWrap/>
            <w:vAlign w:val="center"/>
          </w:tcPr>
          <w:p w14:paraId="06548ABA" w14:textId="77777777" w:rsidR="00390C7D" w:rsidRDefault="00B97B9E">
            <w:pPr>
              <w:rPr>
                <w:rFonts w:ascii="宋体" w:hAnsi="宋体" w:cs="宋体"/>
                <w:color w:val="000000"/>
                <w:sz w:val="16"/>
                <w:szCs w:val="16"/>
              </w:rPr>
            </w:pPr>
            <w:r>
              <w:rPr>
                <w:rFonts w:ascii="宋体" w:hAnsi="宋体" w:cs="宋体" w:hint="eastAsia"/>
                <w:color w:val="000000"/>
                <w:sz w:val="16"/>
                <w:szCs w:val="16"/>
              </w:rPr>
              <w:t>170</w:t>
            </w:r>
          </w:p>
        </w:tc>
        <w:tc>
          <w:tcPr>
            <w:tcW w:w="680" w:type="dxa"/>
            <w:tcBorders>
              <w:top w:val="nil"/>
              <w:left w:val="nil"/>
              <w:bottom w:val="single" w:sz="4" w:space="0" w:color="auto"/>
              <w:right w:val="single" w:sz="4" w:space="0" w:color="auto"/>
            </w:tcBorders>
            <w:shd w:val="clear" w:color="000000" w:fill="FFFFFF"/>
            <w:noWrap/>
            <w:vAlign w:val="center"/>
          </w:tcPr>
          <w:p w14:paraId="745AAD53" w14:textId="77777777" w:rsidR="00390C7D" w:rsidRDefault="00B97B9E">
            <w:pPr>
              <w:rPr>
                <w:rFonts w:ascii="宋体" w:hAnsi="宋体" w:cs="宋体"/>
                <w:color w:val="000000"/>
                <w:sz w:val="16"/>
                <w:szCs w:val="16"/>
              </w:rPr>
            </w:pPr>
            <w:r>
              <w:rPr>
                <w:rFonts w:ascii="宋体" w:hAnsi="宋体" w:cs="宋体" w:hint="eastAsia"/>
                <w:color w:val="000000"/>
                <w:sz w:val="16"/>
                <w:szCs w:val="16"/>
              </w:rPr>
              <w:t>360</w:t>
            </w:r>
          </w:p>
        </w:tc>
        <w:tc>
          <w:tcPr>
            <w:tcW w:w="780" w:type="dxa"/>
            <w:tcBorders>
              <w:top w:val="nil"/>
              <w:left w:val="nil"/>
              <w:bottom w:val="single" w:sz="4" w:space="0" w:color="auto"/>
              <w:right w:val="single" w:sz="4" w:space="0" w:color="auto"/>
            </w:tcBorders>
            <w:shd w:val="clear" w:color="000000" w:fill="FFFFFF"/>
            <w:vAlign w:val="center"/>
          </w:tcPr>
          <w:p w14:paraId="55B84C5A"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1A55F4A3"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6E96BFD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2849B46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4CBF0FF4"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5C4EDDBF" w14:textId="77777777" w:rsidR="00390C7D" w:rsidRDefault="00B97B9E">
            <w:pPr>
              <w:jc w:val="center"/>
              <w:rPr>
                <w:rFonts w:ascii="宋体" w:hAnsi="宋体" w:cs="宋体"/>
                <w:sz w:val="16"/>
                <w:szCs w:val="16"/>
              </w:rPr>
            </w:pPr>
            <w:r>
              <w:rPr>
                <w:rFonts w:ascii="宋体" w:hAnsi="宋体" w:cs="宋体" w:hint="eastAsia"/>
                <w:sz w:val="16"/>
                <w:szCs w:val="16"/>
              </w:rPr>
              <w:t>13</w:t>
            </w:r>
          </w:p>
        </w:tc>
        <w:tc>
          <w:tcPr>
            <w:tcW w:w="2879" w:type="dxa"/>
            <w:tcBorders>
              <w:top w:val="nil"/>
              <w:left w:val="nil"/>
              <w:bottom w:val="single" w:sz="4" w:space="0" w:color="auto"/>
              <w:right w:val="single" w:sz="4" w:space="0" w:color="auto"/>
            </w:tcBorders>
            <w:shd w:val="clear" w:color="000000" w:fill="FFFFFF"/>
            <w:vAlign w:val="center"/>
          </w:tcPr>
          <w:p w14:paraId="589DD51B" w14:textId="77777777" w:rsidR="00390C7D" w:rsidRDefault="00B97B9E">
            <w:pPr>
              <w:rPr>
                <w:rFonts w:ascii="宋体" w:hAnsi="宋体" w:cs="宋体"/>
                <w:color w:val="000000"/>
                <w:sz w:val="16"/>
                <w:szCs w:val="16"/>
              </w:rPr>
            </w:pPr>
            <w:r>
              <w:rPr>
                <w:rFonts w:ascii="宋体" w:hAnsi="宋体" w:cs="宋体" w:hint="eastAsia"/>
                <w:color w:val="000000"/>
                <w:sz w:val="16"/>
                <w:szCs w:val="16"/>
              </w:rPr>
              <w:t>机械密封</w:t>
            </w:r>
          </w:p>
        </w:tc>
        <w:tc>
          <w:tcPr>
            <w:tcW w:w="2556" w:type="dxa"/>
            <w:tcBorders>
              <w:top w:val="nil"/>
              <w:left w:val="nil"/>
              <w:bottom w:val="single" w:sz="4" w:space="0" w:color="auto"/>
              <w:right w:val="single" w:sz="4" w:space="0" w:color="auto"/>
            </w:tcBorders>
            <w:shd w:val="clear" w:color="000000" w:fill="FFFFFF"/>
            <w:vAlign w:val="center"/>
          </w:tcPr>
          <w:p w14:paraId="3A055C27" w14:textId="77777777" w:rsidR="00390C7D" w:rsidRDefault="00B97B9E">
            <w:pPr>
              <w:rPr>
                <w:rFonts w:ascii="宋体" w:hAnsi="宋体" w:cs="宋体"/>
                <w:color w:val="000000"/>
                <w:sz w:val="16"/>
                <w:szCs w:val="16"/>
              </w:rPr>
            </w:pPr>
            <w:r>
              <w:rPr>
                <w:rFonts w:ascii="宋体" w:hAnsi="宋体" w:cs="宋体" w:hint="eastAsia"/>
                <w:color w:val="000000"/>
                <w:sz w:val="16"/>
                <w:szCs w:val="16"/>
              </w:rPr>
              <w:t>机械油 / 10#</w:t>
            </w:r>
          </w:p>
        </w:tc>
        <w:tc>
          <w:tcPr>
            <w:tcW w:w="780" w:type="dxa"/>
            <w:tcBorders>
              <w:top w:val="nil"/>
              <w:left w:val="nil"/>
              <w:bottom w:val="single" w:sz="4" w:space="0" w:color="auto"/>
              <w:right w:val="single" w:sz="4" w:space="0" w:color="auto"/>
            </w:tcBorders>
            <w:shd w:val="clear" w:color="000000" w:fill="FFFFFF"/>
            <w:noWrap/>
            <w:vAlign w:val="center"/>
          </w:tcPr>
          <w:p w14:paraId="7AAD1ADB" w14:textId="77777777" w:rsidR="00390C7D" w:rsidRDefault="00B97B9E">
            <w:pPr>
              <w:rPr>
                <w:rFonts w:ascii="宋体" w:hAnsi="宋体" w:cs="宋体"/>
                <w:color w:val="000000"/>
                <w:sz w:val="16"/>
                <w:szCs w:val="16"/>
              </w:rPr>
            </w:pPr>
            <w:r>
              <w:rPr>
                <w:rFonts w:ascii="宋体" w:hAnsi="宋体" w:cs="宋体" w:hint="eastAsia"/>
                <w:color w:val="000000"/>
                <w:sz w:val="16"/>
                <w:szCs w:val="16"/>
              </w:rPr>
              <w:t>6</w:t>
            </w:r>
          </w:p>
        </w:tc>
        <w:tc>
          <w:tcPr>
            <w:tcW w:w="680" w:type="dxa"/>
            <w:tcBorders>
              <w:top w:val="nil"/>
              <w:left w:val="nil"/>
              <w:bottom w:val="single" w:sz="4" w:space="0" w:color="auto"/>
              <w:right w:val="single" w:sz="4" w:space="0" w:color="auto"/>
            </w:tcBorders>
            <w:shd w:val="clear" w:color="000000" w:fill="FFFFFF"/>
            <w:noWrap/>
            <w:vAlign w:val="center"/>
          </w:tcPr>
          <w:p w14:paraId="5DEC49D4"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4CD9370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44213920"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499946D5"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183F3ACA"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4E91377D" w14:textId="77777777" w:rsidTr="0095033B">
        <w:trPr>
          <w:trHeight w:val="54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58D3E2CC"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14</w:t>
            </w:r>
          </w:p>
        </w:tc>
        <w:tc>
          <w:tcPr>
            <w:tcW w:w="2879" w:type="dxa"/>
            <w:tcBorders>
              <w:top w:val="nil"/>
              <w:left w:val="nil"/>
              <w:bottom w:val="single" w:sz="4" w:space="0" w:color="auto"/>
              <w:right w:val="single" w:sz="4" w:space="0" w:color="auto"/>
            </w:tcBorders>
            <w:shd w:val="clear" w:color="000000" w:fill="FFFFFF"/>
            <w:vAlign w:val="center"/>
          </w:tcPr>
          <w:p w14:paraId="53B0A02C" w14:textId="77777777" w:rsidR="00390C7D" w:rsidRDefault="00B97B9E">
            <w:pPr>
              <w:rPr>
                <w:rFonts w:ascii="宋体" w:hAnsi="宋体" w:cs="宋体"/>
                <w:color w:val="000000"/>
                <w:sz w:val="16"/>
                <w:szCs w:val="16"/>
              </w:rPr>
            </w:pPr>
            <w:r>
              <w:rPr>
                <w:rFonts w:ascii="宋体" w:hAnsi="宋体" w:cs="宋体" w:hint="eastAsia"/>
                <w:color w:val="000000"/>
                <w:sz w:val="16"/>
                <w:szCs w:val="16"/>
              </w:rPr>
              <w:t>开工循环风机，主风机，</w:t>
            </w:r>
          </w:p>
        </w:tc>
        <w:tc>
          <w:tcPr>
            <w:tcW w:w="2556" w:type="dxa"/>
            <w:tcBorders>
              <w:top w:val="nil"/>
              <w:left w:val="nil"/>
              <w:bottom w:val="single" w:sz="4" w:space="0" w:color="auto"/>
              <w:right w:val="single" w:sz="4" w:space="0" w:color="auto"/>
            </w:tcBorders>
            <w:shd w:val="clear" w:color="000000" w:fill="FFFFFF"/>
            <w:vAlign w:val="center"/>
          </w:tcPr>
          <w:p w14:paraId="39FD9FB0" w14:textId="77777777" w:rsidR="00390C7D" w:rsidRDefault="00B97B9E">
            <w:pPr>
              <w:rPr>
                <w:rFonts w:ascii="宋体" w:hAnsi="宋体" w:cs="宋体"/>
                <w:color w:val="000000"/>
                <w:sz w:val="16"/>
                <w:szCs w:val="16"/>
              </w:rPr>
            </w:pPr>
            <w:r>
              <w:rPr>
                <w:rFonts w:ascii="宋体" w:hAnsi="宋体" w:cs="宋体" w:hint="eastAsia"/>
                <w:color w:val="000000"/>
                <w:sz w:val="16"/>
                <w:szCs w:val="16"/>
              </w:rPr>
              <w:t>美孚DTE中重级系统油 /L-TSA68汽轮机油</w:t>
            </w:r>
          </w:p>
        </w:tc>
        <w:tc>
          <w:tcPr>
            <w:tcW w:w="780" w:type="dxa"/>
            <w:tcBorders>
              <w:top w:val="nil"/>
              <w:left w:val="nil"/>
              <w:bottom w:val="single" w:sz="4" w:space="0" w:color="auto"/>
              <w:right w:val="single" w:sz="4" w:space="0" w:color="auto"/>
            </w:tcBorders>
            <w:shd w:val="clear" w:color="000000" w:fill="FFFFFF"/>
            <w:noWrap/>
            <w:vAlign w:val="center"/>
          </w:tcPr>
          <w:p w14:paraId="51E3E566" w14:textId="77777777" w:rsidR="00390C7D" w:rsidRDefault="00B97B9E">
            <w:pPr>
              <w:rPr>
                <w:rFonts w:ascii="宋体" w:hAnsi="宋体" w:cs="宋体"/>
                <w:color w:val="000000"/>
                <w:sz w:val="16"/>
                <w:szCs w:val="16"/>
              </w:rPr>
            </w:pPr>
            <w:r>
              <w:rPr>
                <w:rFonts w:ascii="宋体" w:hAnsi="宋体" w:cs="宋体" w:hint="eastAsia"/>
                <w:color w:val="000000"/>
                <w:sz w:val="16"/>
                <w:szCs w:val="16"/>
              </w:rPr>
              <w:t>400</w:t>
            </w:r>
          </w:p>
        </w:tc>
        <w:tc>
          <w:tcPr>
            <w:tcW w:w="680" w:type="dxa"/>
            <w:tcBorders>
              <w:top w:val="nil"/>
              <w:left w:val="nil"/>
              <w:bottom w:val="single" w:sz="4" w:space="0" w:color="auto"/>
              <w:right w:val="single" w:sz="4" w:space="0" w:color="auto"/>
            </w:tcBorders>
            <w:shd w:val="clear" w:color="000000" w:fill="FFFFFF"/>
            <w:noWrap/>
            <w:vAlign w:val="center"/>
          </w:tcPr>
          <w:p w14:paraId="2EE45851" w14:textId="77777777" w:rsidR="00390C7D" w:rsidRDefault="00B97B9E">
            <w:pPr>
              <w:rPr>
                <w:rFonts w:ascii="宋体" w:hAnsi="宋体" w:cs="宋体"/>
                <w:color w:val="000000"/>
                <w:sz w:val="16"/>
                <w:szCs w:val="16"/>
              </w:rPr>
            </w:pPr>
            <w:r>
              <w:rPr>
                <w:rFonts w:ascii="宋体" w:hAnsi="宋体" w:cs="宋体" w:hint="eastAsia"/>
                <w:color w:val="000000"/>
                <w:sz w:val="16"/>
                <w:szCs w:val="16"/>
              </w:rPr>
              <w:t>1000</w:t>
            </w:r>
          </w:p>
        </w:tc>
        <w:tc>
          <w:tcPr>
            <w:tcW w:w="780" w:type="dxa"/>
            <w:tcBorders>
              <w:top w:val="nil"/>
              <w:left w:val="nil"/>
              <w:bottom w:val="single" w:sz="4" w:space="0" w:color="auto"/>
              <w:right w:val="single" w:sz="4" w:space="0" w:color="auto"/>
            </w:tcBorders>
            <w:shd w:val="clear" w:color="000000" w:fill="FFFFFF"/>
            <w:vAlign w:val="center"/>
          </w:tcPr>
          <w:p w14:paraId="091CE23D"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341FE43A"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4683430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34AF926D"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7B8EF38B"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40A92B9" w14:textId="77777777" w:rsidR="00390C7D" w:rsidRDefault="00B97B9E">
            <w:pPr>
              <w:jc w:val="center"/>
              <w:rPr>
                <w:rFonts w:ascii="宋体" w:hAnsi="宋体" w:cs="宋体"/>
                <w:sz w:val="16"/>
                <w:szCs w:val="16"/>
              </w:rPr>
            </w:pPr>
            <w:r>
              <w:rPr>
                <w:rFonts w:ascii="宋体" w:hAnsi="宋体" w:cs="宋体" w:hint="eastAsia"/>
                <w:sz w:val="16"/>
                <w:szCs w:val="16"/>
              </w:rPr>
              <w:t>15</w:t>
            </w:r>
          </w:p>
        </w:tc>
        <w:tc>
          <w:tcPr>
            <w:tcW w:w="2879" w:type="dxa"/>
            <w:tcBorders>
              <w:top w:val="nil"/>
              <w:left w:val="nil"/>
              <w:bottom w:val="single" w:sz="4" w:space="0" w:color="auto"/>
              <w:right w:val="single" w:sz="4" w:space="0" w:color="auto"/>
            </w:tcBorders>
            <w:shd w:val="clear" w:color="000000" w:fill="FFFFFF"/>
            <w:vAlign w:val="center"/>
          </w:tcPr>
          <w:p w14:paraId="14AB94A8" w14:textId="77777777" w:rsidR="00390C7D" w:rsidRDefault="00B97B9E">
            <w:pPr>
              <w:rPr>
                <w:rFonts w:ascii="宋体" w:hAnsi="宋体" w:cs="宋体"/>
                <w:color w:val="000000"/>
                <w:sz w:val="16"/>
                <w:szCs w:val="16"/>
              </w:rPr>
            </w:pPr>
            <w:r>
              <w:rPr>
                <w:rFonts w:ascii="宋体" w:hAnsi="宋体" w:cs="宋体" w:hint="eastAsia"/>
                <w:color w:val="000000"/>
                <w:sz w:val="16"/>
                <w:szCs w:val="16"/>
              </w:rPr>
              <w:t>涡轮机（涡轮机轴承、机械密封）</w:t>
            </w:r>
          </w:p>
        </w:tc>
        <w:tc>
          <w:tcPr>
            <w:tcW w:w="2556" w:type="dxa"/>
            <w:tcBorders>
              <w:top w:val="nil"/>
              <w:left w:val="nil"/>
              <w:bottom w:val="single" w:sz="4" w:space="0" w:color="auto"/>
              <w:right w:val="single" w:sz="4" w:space="0" w:color="auto"/>
            </w:tcBorders>
            <w:shd w:val="clear" w:color="000000" w:fill="FFFFFF"/>
            <w:vAlign w:val="center"/>
          </w:tcPr>
          <w:p w14:paraId="1572B585" w14:textId="77777777" w:rsidR="00390C7D" w:rsidRDefault="00B97B9E">
            <w:pPr>
              <w:rPr>
                <w:rFonts w:ascii="宋体" w:hAnsi="宋体" w:cs="宋体"/>
                <w:color w:val="000000"/>
                <w:sz w:val="16"/>
                <w:szCs w:val="16"/>
              </w:rPr>
            </w:pPr>
            <w:r>
              <w:rPr>
                <w:rFonts w:ascii="宋体" w:hAnsi="宋体" w:cs="宋体" w:hint="eastAsia"/>
                <w:color w:val="000000"/>
                <w:sz w:val="16"/>
                <w:szCs w:val="16"/>
              </w:rPr>
              <w:t>华航盛世 HHSSUIA06</w:t>
            </w:r>
          </w:p>
        </w:tc>
        <w:tc>
          <w:tcPr>
            <w:tcW w:w="780" w:type="dxa"/>
            <w:tcBorders>
              <w:top w:val="nil"/>
              <w:left w:val="nil"/>
              <w:bottom w:val="single" w:sz="4" w:space="0" w:color="auto"/>
              <w:right w:val="single" w:sz="4" w:space="0" w:color="auto"/>
            </w:tcBorders>
            <w:shd w:val="clear" w:color="000000" w:fill="FFFFFF"/>
            <w:noWrap/>
            <w:vAlign w:val="center"/>
          </w:tcPr>
          <w:p w14:paraId="6CAA638A" w14:textId="77777777" w:rsidR="00390C7D" w:rsidRDefault="00B97B9E">
            <w:pPr>
              <w:rPr>
                <w:rFonts w:ascii="宋体" w:hAnsi="宋体" w:cs="宋体"/>
                <w:color w:val="000000"/>
                <w:sz w:val="16"/>
                <w:szCs w:val="16"/>
              </w:rPr>
            </w:pPr>
            <w:r>
              <w:rPr>
                <w:rFonts w:ascii="宋体" w:hAnsi="宋体" w:cs="宋体" w:hint="eastAsia"/>
                <w:color w:val="000000"/>
                <w:sz w:val="16"/>
                <w:szCs w:val="16"/>
              </w:rPr>
              <w:t>300</w:t>
            </w:r>
          </w:p>
        </w:tc>
        <w:tc>
          <w:tcPr>
            <w:tcW w:w="680" w:type="dxa"/>
            <w:tcBorders>
              <w:top w:val="nil"/>
              <w:left w:val="nil"/>
              <w:bottom w:val="single" w:sz="4" w:space="0" w:color="auto"/>
              <w:right w:val="single" w:sz="4" w:space="0" w:color="auto"/>
            </w:tcBorders>
            <w:shd w:val="clear" w:color="000000" w:fill="FFFFFF"/>
            <w:noWrap/>
            <w:vAlign w:val="center"/>
          </w:tcPr>
          <w:p w14:paraId="5FB99620" w14:textId="77777777" w:rsidR="00390C7D" w:rsidRDefault="00B97B9E">
            <w:pPr>
              <w:rPr>
                <w:rFonts w:ascii="宋体" w:hAnsi="宋体" w:cs="宋体"/>
                <w:color w:val="000000"/>
                <w:sz w:val="16"/>
                <w:szCs w:val="16"/>
              </w:rPr>
            </w:pPr>
            <w:r>
              <w:rPr>
                <w:rFonts w:ascii="宋体" w:hAnsi="宋体" w:cs="宋体" w:hint="eastAsia"/>
                <w:color w:val="000000"/>
                <w:sz w:val="16"/>
                <w:szCs w:val="16"/>
              </w:rPr>
              <w:t>360</w:t>
            </w:r>
          </w:p>
        </w:tc>
        <w:tc>
          <w:tcPr>
            <w:tcW w:w="780" w:type="dxa"/>
            <w:tcBorders>
              <w:top w:val="nil"/>
              <w:left w:val="nil"/>
              <w:bottom w:val="single" w:sz="4" w:space="0" w:color="auto"/>
              <w:right w:val="single" w:sz="4" w:space="0" w:color="auto"/>
            </w:tcBorders>
            <w:shd w:val="clear" w:color="000000" w:fill="FFFFFF"/>
            <w:vAlign w:val="center"/>
          </w:tcPr>
          <w:p w14:paraId="6DC1202A"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24FBE398"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6E570D44"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1CA4DBBF"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5D50D16E"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6220E70"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16</w:t>
            </w:r>
          </w:p>
        </w:tc>
        <w:tc>
          <w:tcPr>
            <w:tcW w:w="2879" w:type="dxa"/>
            <w:tcBorders>
              <w:top w:val="nil"/>
              <w:left w:val="nil"/>
              <w:bottom w:val="single" w:sz="4" w:space="0" w:color="auto"/>
              <w:right w:val="single" w:sz="4" w:space="0" w:color="auto"/>
            </w:tcBorders>
            <w:shd w:val="clear" w:color="000000" w:fill="FFFFFF"/>
            <w:vAlign w:val="center"/>
          </w:tcPr>
          <w:p w14:paraId="5390AABD" w14:textId="77777777" w:rsidR="00390C7D" w:rsidRDefault="00B97B9E">
            <w:pPr>
              <w:rPr>
                <w:rFonts w:ascii="宋体" w:hAnsi="宋体" w:cs="宋体"/>
                <w:color w:val="000000"/>
                <w:sz w:val="16"/>
                <w:szCs w:val="16"/>
              </w:rPr>
            </w:pPr>
            <w:r>
              <w:rPr>
                <w:rFonts w:ascii="宋体" w:hAnsi="宋体" w:cs="宋体" w:hint="eastAsia"/>
                <w:color w:val="000000"/>
                <w:sz w:val="16"/>
                <w:szCs w:val="16"/>
              </w:rPr>
              <w:t>发电机轴承</w:t>
            </w:r>
          </w:p>
        </w:tc>
        <w:tc>
          <w:tcPr>
            <w:tcW w:w="2556" w:type="dxa"/>
            <w:tcBorders>
              <w:top w:val="nil"/>
              <w:left w:val="nil"/>
              <w:bottom w:val="single" w:sz="4" w:space="0" w:color="auto"/>
              <w:right w:val="single" w:sz="4" w:space="0" w:color="auto"/>
            </w:tcBorders>
            <w:shd w:val="clear" w:color="000000" w:fill="FFFFFF"/>
            <w:vAlign w:val="center"/>
          </w:tcPr>
          <w:p w14:paraId="6FF2FC82"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 HTHS</w:t>
            </w:r>
          </w:p>
        </w:tc>
        <w:tc>
          <w:tcPr>
            <w:tcW w:w="780" w:type="dxa"/>
            <w:tcBorders>
              <w:top w:val="nil"/>
              <w:left w:val="nil"/>
              <w:bottom w:val="single" w:sz="4" w:space="0" w:color="auto"/>
              <w:right w:val="single" w:sz="4" w:space="0" w:color="auto"/>
            </w:tcBorders>
            <w:shd w:val="clear" w:color="000000" w:fill="FFFFFF"/>
            <w:noWrap/>
            <w:vAlign w:val="center"/>
          </w:tcPr>
          <w:p w14:paraId="57CDFDFD" w14:textId="77777777" w:rsidR="00390C7D" w:rsidRDefault="00B97B9E">
            <w:pPr>
              <w:rPr>
                <w:rFonts w:ascii="宋体" w:hAnsi="宋体" w:cs="宋体"/>
                <w:color w:val="000000"/>
                <w:sz w:val="16"/>
                <w:szCs w:val="16"/>
              </w:rPr>
            </w:pPr>
            <w:r>
              <w:rPr>
                <w:rFonts w:ascii="宋体" w:hAnsi="宋体" w:cs="宋体" w:hint="eastAsia"/>
                <w:color w:val="000000"/>
                <w:sz w:val="16"/>
                <w:szCs w:val="16"/>
              </w:rPr>
              <w:t>1</w:t>
            </w:r>
          </w:p>
        </w:tc>
        <w:tc>
          <w:tcPr>
            <w:tcW w:w="680" w:type="dxa"/>
            <w:tcBorders>
              <w:top w:val="nil"/>
              <w:left w:val="nil"/>
              <w:bottom w:val="single" w:sz="4" w:space="0" w:color="auto"/>
              <w:right w:val="single" w:sz="4" w:space="0" w:color="auto"/>
            </w:tcBorders>
            <w:shd w:val="clear" w:color="000000" w:fill="FFFFFF"/>
            <w:noWrap/>
            <w:vAlign w:val="center"/>
          </w:tcPr>
          <w:p w14:paraId="1495A901" w14:textId="77777777" w:rsidR="00390C7D" w:rsidRDefault="00B97B9E">
            <w:pPr>
              <w:rPr>
                <w:rFonts w:ascii="宋体" w:hAnsi="宋体" w:cs="宋体"/>
                <w:color w:val="000000"/>
                <w:sz w:val="16"/>
                <w:szCs w:val="16"/>
              </w:rPr>
            </w:pPr>
            <w:r>
              <w:rPr>
                <w:rFonts w:ascii="宋体" w:hAnsi="宋体" w:cs="宋体" w:hint="eastAsia"/>
                <w:color w:val="000000"/>
                <w:sz w:val="16"/>
                <w:szCs w:val="16"/>
              </w:rPr>
              <w:t>16</w:t>
            </w:r>
          </w:p>
        </w:tc>
        <w:tc>
          <w:tcPr>
            <w:tcW w:w="780" w:type="dxa"/>
            <w:tcBorders>
              <w:top w:val="nil"/>
              <w:left w:val="nil"/>
              <w:bottom w:val="single" w:sz="4" w:space="0" w:color="auto"/>
              <w:right w:val="single" w:sz="4" w:space="0" w:color="auto"/>
            </w:tcBorders>
            <w:shd w:val="clear" w:color="000000" w:fill="FFFFFF"/>
            <w:vAlign w:val="center"/>
          </w:tcPr>
          <w:p w14:paraId="4C8159E3"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19624118"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w:t>
            </w:r>
          </w:p>
        </w:tc>
        <w:tc>
          <w:tcPr>
            <w:tcW w:w="560" w:type="dxa"/>
            <w:tcBorders>
              <w:top w:val="nil"/>
              <w:left w:val="nil"/>
              <w:bottom w:val="single" w:sz="4" w:space="0" w:color="auto"/>
              <w:right w:val="single" w:sz="4" w:space="0" w:color="auto"/>
            </w:tcBorders>
            <w:shd w:val="clear" w:color="000000" w:fill="FFFFFF"/>
            <w:vAlign w:val="center"/>
          </w:tcPr>
          <w:p w14:paraId="6967F136"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539D86FF"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7C7C45AF"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007F5F47" w14:textId="77777777" w:rsidR="00390C7D" w:rsidRDefault="00B97B9E">
            <w:pPr>
              <w:jc w:val="center"/>
              <w:rPr>
                <w:rFonts w:ascii="宋体" w:hAnsi="宋体" w:cs="宋体"/>
                <w:sz w:val="16"/>
                <w:szCs w:val="16"/>
              </w:rPr>
            </w:pPr>
            <w:r>
              <w:rPr>
                <w:rFonts w:ascii="宋体" w:hAnsi="宋体" w:cs="宋体" w:hint="eastAsia"/>
                <w:sz w:val="16"/>
                <w:szCs w:val="16"/>
              </w:rPr>
              <w:t>17</w:t>
            </w:r>
          </w:p>
        </w:tc>
        <w:tc>
          <w:tcPr>
            <w:tcW w:w="2879" w:type="dxa"/>
            <w:tcBorders>
              <w:top w:val="nil"/>
              <w:left w:val="nil"/>
              <w:bottom w:val="single" w:sz="4" w:space="0" w:color="auto"/>
              <w:right w:val="single" w:sz="4" w:space="0" w:color="auto"/>
            </w:tcBorders>
            <w:shd w:val="clear" w:color="000000" w:fill="FFFFFF"/>
            <w:vAlign w:val="center"/>
          </w:tcPr>
          <w:p w14:paraId="3176D300" w14:textId="77777777" w:rsidR="00390C7D" w:rsidRDefault="00B97B9E">
            <w:pPr>
              <w:rPr>
                <w:rFonts w:ascii="宋体" w:hAnsi="宋体" w:cs="宋体"/>
                <w:color w:val="000000"/>
                <w:sz w:val="16"/>
                <w:szCs w:val="16"/>
              </w:rPr>
            </w:pPr>
            <w:r>
              <w:rPr>
                <w:rFonts w:ascii="宋体" w:hAnsi="宋体" w:cs="宋体" w:hint="eastAsia"/>
                <w:color w:val="000000"/>
                <w:sz w:val="16"/>
                <w:szCs w:val="16"/>
              </w:rPr>
              <w:t>空分冷却塔、工艺冷却塔</w:t>
            </w:r>
          </w:p>
        </w:tc>
        <w:tc>
          <w:tcPr>
            <w:tcW w:w="2556" w:type="dxa"/>
            <w:tcBorders>
              <w:top w:val="nil"/>
              <w:left w:val="nil"/>
              <w:bottom w:val="single" w:sz="4" w:space="0" w:color="auto"/>
              <w:right w:val="single" w:sz="4" w:space="0" w:color="auto"/>
            </w:tcBorders>
            <w:shd w:val="clear" w:color="000000" w:fill="FFFFFF"/>
            <w:vAlign w:val="center"/>
          </w:tcPr>
          <w:p w14:paraId="3689874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L-CKD220以上的润滑油</w:t>
            </w:r>
          </w:p>
        </w:tc>
        <w:tc>
          <w:tcPr>
            <w:tcW w:w="780" w:type="dxa"/>
            <w:tcBorders>
              <w:top w:val="nil"/>
              <w:left w:val="nil"/>
              <w:bottom w:val="single" w:sz="4" w:space="0" w:color="auto"/>
              <w:right w:val="single" w:sz="4" w:space="0" w:color="auto"/>
            </w:tcBorders>
            <w:shd w:val="clear" w:color="000000" w:fill="FFFFFF"/>
            <w:noWrap/>
            <w:vAlign w:val="center"/>
          </w:tcPr>
          <w:p w14:paraId="5517CA28" w14:textId="77777777" w:rsidR="00390C7D" w:rsidRDefault="00B97B9E">
            <w:pPr>
              <w:rPr>
                <w:rFonts w:ascii="宋体" w:hAnsi="宋体" w:cs="宋体"/>
                <w:color w:val="000000"/>
                <w:sz w:val="16"/>
                <w:szCs w:val="16"/>
              </w:rPr>
            </w:pPr>
            <w:r>
              <w:rPr>
                <w:rFonts w:ascii="宋体" w:hAnsi="宋体" w:cs="宋体" w:hint="eastAsia"/>
                <w:color w:val="000000"/>
                <w:sz w:val="16"/>
                <w:szCs w:val="16"/>
              </w:rPr>
              <w:t>2360</w:t>
            </w:r>
          </w:p>
        </w:tc>
        <w:tc>
          <w:tcPr>
            <w:tcW w:w="680" w:type="dxa"/>
            <w:tcBorders>
              <w:top w:val="nil"/>
              <w:left w:val="nil"/>
              <w:bottom w:val="single" w:sz="4" w:space="0" w:color="auto"/>
              <w:right w:val="single" w:sz="4" w:space="0" w:color="auto"/>
            </w:tcBorders>
            <w:shd w:val="clear" w:color="000000" w:fill="FFFFFF"/>
            <w:noWrap/>
            <w:vAlign w:val="center"/>
          </w:tcPr>
          <w:p w14:paraId="0CB33F65" w14:textId="77777777" w:rsidR="00390C7D" w:rsidRDefault="00B97B9E">
            <w:pPr>
              <w:rPr>
                <w:rFonts w:ascii="宋体" w:hAnsi="宋体" w:cs="宋体"/>
                <w:color w:val="000000"/>
                <w:sz w:val="16"/>
                <w:szCs w:val="16"/>
              </w:rPr>
            </w:pPr>
            <w:r>
              <w:rPr>
                <w:rFonts w:ascii="宋体" w:hAnsi="宋体" w:cs="宋体" w:hint="eastAsia"/>
                <w:color w:val="000000"/>
                <w:sz w:val="16"/>
                <w:szCs w:val="16"/>
              </w:rPr>
              <w:t>3000</w:t>
            </w:r>
          </w:p>
        </w:tc>
        <w:tc>
          <w:tcPr>
            <w:tcW w:w="780" w:type="dxa"/>
            <w:tcBorders>
              <w:top w:val="nil"/>
              <w:left w:val="nil"/>
              <w:bottom w:val="single" w:sz="4" w:space="0" w:color="auto"/>
              <w:right w:val="single" w:sz="4" w:space="0" w:color="auto"/>
            </w:tcBorders>
            <w:shd w:val="clear" w:color="000000" w:fill="FFFFFF"/>
            <w:vAlign w:val="center"/>
          </w:tcPr>
          <w:p w14:paraId="5393B785"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64F43B23"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088D950B"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3A9B8CFB"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424C2734"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468A35DF"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18</w:t>
            </w:r>
          </w:p>
        </w:tc>
        <w:tc>
          <w:tcPr>
            <w:tcW w:w="2879" w:type="dxa"/>
            <w:tcBorders>
              <w:top w:val="nil"/>
              <w:left w:val="nil"/>
              <w:bottom w:val="single" w:sz="4" w:space="0" w:color="auto"/>
              <w:right w:val="single" w:sz="4" w:space="0" w:color="auto"/>
            </w:tcBorders>
            <w:shd w:val="clear" w:color="000000" w:fill="FFFFFF"/>
            <w:vAlign w:val="center"/>
          </w:tcPr>
          <w:p w14:paraId="3F418A0C" w14:textId="77777777" w:rsidR="00390C7D" w:rsidRDefault="00B97B9E">
            <w:pPr>
              <w:rPr>
                <w:rFonts w:ascii="宋体" w:hAnsi="宋体" w:cs="宋体"/>
                <w:color w:val="000000"/>
                <w:sz w:val="16"/>
                <w:szCs w:val="16"/>
              </w:rPr>
            </w:pPr>
            <w:r>
              <w:rPr>
                <w:rFonts w:ascii="宋体" w:hAnsi="宋体" w:cs="宋体" w:hint="eastAsia"/>
                <w:color w:val="000000"/>
                <w:sz w:val="16"/>
                <w:szCs w:val="16"/>
              </w:rPr>
              <w:t>磨煤机主轴承油站</w:t>
            </w:r>
          </w:p>
        </w:tc>
        <w:tc>
          <w:tcPr>
            <w:tcW w:w="2556" w:type="dxa"/>
            <w:tcBorders>
              <w:top w:val="nil"/>
              <w:left w:val="nil"/>
              <w:bottom w:val="single" w:sz="4" w:space="0" w:color="auto"/>
              <w:right w:val="single" w:sz="4" w:space="0" w:color="auto"/>
            </w:tcBorders>
            <w:shd w:val="clear" w:color="000000" w:fill="FFFFFF"/>
            <w:vAlign w:val="center"/>
          </w:tcPr>
          <w:p w14:paraId="5059C6A0" w14:textId="77777777" w:rsidR="00390C7D" w:rsidRDefault="00B97B9E">
            <w:pPr>
              <w:rPr>
                <w:rFonts w:ascii="宋体" w:hAnsi="宋体" w:cs="宋体"/>
                <w:color w:val="000000"/>
                <w:sz w:val="16"/>
                <w:szCs w:val="16"/>
              </w:rPr>
            </w:pPr>
            <w:r>
              <w:rPr>
                <w:rFonts w:ascii="宋体" w:hAnsi="宋体" w:cs="宋体" w:hint="eastAsia"/>
                <w:color w:val="000000"/>
                <w:sz w:val="16"/>
                <w:szCs w:val="16"/>
              </w:rPr>
              <w:t>工业齿轮油L-CKD150</w:t>
            </w:r>
          </w:p>
        </w:tc>
        <w:tc>
          <w:tcPr>
            <w:tcW w:w="780" w:type="dxa"/>
            <w:tcBorders>
              <w:top w:val="nil"/>
              <w:left w:val="nil"/>
              <w:bottom w:val="single" w:sz="4" w:space="0" w:color="auto"/>
              <w:right w:val="single" w:sz="4" w:space="0" w:color="auto"/>
            </w:tcBorders>
            <w:shd w:val="clear" w:color="000000" w:fill="FFFFFF"/>
            <w:vAlign w:val="center"/>
          </w:tcPr>
          <w:p w14:paraId="1F25C0EB" w14:textId="77777777" w:rsidR="00390C7D" w:rsidRDefault="00B97B9E">
            <w:pPr>
              <w:rPr>
                <w:rFonts w:ascii="宋体" w:hAnsi="宋体" w:cs="宋体"/>
                <w:color w:val="000000"/>
                <w:sz w:val="16"/>
                <w:szCs w:val="16"/>
              </w:rPr>
            </w:pPr>
            <w:r>
              <w:rPr>
                <w:rFonts w:ascii="宋体" w:hAnsi="宋体" w:cs="宋体" w:hint="eastAsia"/>
                <w:color w:val="000000"/>
                <w:sz w:val="16"/>
                <w:szCs w:val="16"/>
              </w:rPr>
              <w:t>4000</w:t>
            </w:r>
          </w:p>
        </w:tc>
        <w:tc>
          <w:tcPr>
            <w:tcW w:w="680" w:type="dxa"/>
            <w:tcBorders>
              <w:top w:val="nil"/>
              <w:left w:val="nil"/>
              <w:bottom w:val="single" w:sz="4" w:space="0" w:color="auto"/>
              <w:right w:val="single" w:sz="4" w:space="0" w:color="auto"/>
            </w:tcBorders>
            <w:shd w:val="clear" w:color="000000" w:fill="FFFFFF"/>
            <w:vAlign w:val="center"/>
          </w:tcPr>
          <w:p w14:paraId="0666B437" w14:textId="77777777" w:rsidR="00390C7D" w:rsidRDefault="00B97B9E">
            <w:pPr>
              <w:rPr>
                <w:rFonts w:ascii="宋体" w:hAnsi="宋体" w:cs="宋体"/>
                <w:color w:val="000000"/>
                <w:sz w:val="16"/>
                <w:szCs w:val="16"/>
              </w:rPr>
            </w:pPr>
            <w:r>
              <w:rPr>
                <w:rFonts w:ascii="宋体" w:hAnsi="宋体" w:cs="宋体" w:hint="eastAsia"/>
                <w:color w:val="000000"/>
                <w:sz w:val="16"/>
                <w:szCs w:val="16"/>
              </w:rPr>
              <w:t>4300</w:t>
            </w:r>
          </w:p>
        </w:tc>
        <w:tc>
          <w:tcPr>
            <w:tcW w:w="780" w:type="dxa"/>
            <w:tcBorders>
              <w:top w:val="nil"/>
              <w:left w:val="nil"/>
              <w:bottom w:val="single" w:sz="4" w:space="0" w:color="auto"/>
              <w:right w:val="single" w:sz="4" w:space="0" w:color="auto"/>
            </w:tcBorders>
            <w:shd w:val="clear" w:color="000000" w:fill="FFFFFF"/>
            <w:vAlign w:val="center"/>
          </w:tcPr>
          <w:p w14:paraId="2D1C6857"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35DB9A96"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44C6432F"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050C41FD"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70D1E1CA" w14:textId="77777777" w:rsidTr="0095033B">
        <w:trPr>
          <w:trHeight w:val="64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7E88DABE" w14:textId="77777777" w:rsidR="00390C7D" w:rsidRDefault="00B97B9E">
            <w:pPr>
              <w:jc w:val="center"/>
              <w:rPr>
                <w:rFonts w:ascii="宋体" w:hAnsi="宋体" w:cs="宋体"/>
                <w:sz w:val="16"/>
                <w:szCs w:val="16"/>
              </w:rPr>
            </w:pPr>
            <w:r>
              <w:rPr>
                <w:rFonts w:ascii="宋体" w:hAnsi="宋体" w:cs="宋体" w:hint="eastAsia"/>
                <w:sz w:val="16"/>
                <w:szCs w:val="16"/>
              </w:rPr>
              <w:t>19</w:t>
            </w:r>
          </w:p>
        </w:tc>
        <w:tc>
          <w:tcPr>
            <w:tcW w:w="2879" w:type="dxa"/>
            <w:tcBorders>
              <w:top w:val="nil"/>
              <w:left w:val="nil"/>
              <w:bottom w:val="single" w:sz="4" w:space="0" w:color="auto"/>
              <w:right w:val="single" w:sz="4" w:space="0" w:color="auto"/>
            </w:tcBorders>
            <w:shd w:val="clear" w:color="000000" w:fill="FFFFFF"/>
            <w:vAlign w:val="center"/>
          </w:tcPr>
          <w:p w14:paraId="633C9798" w14:textId="77777777" w:rsidR="00390C7D" w:rsidRDefault="00B97B9E">
            <w:pPr>
              <w:rPr>
                <w:rFonts w:ascii="宋体" w:hAnsi="宋体" w:cs="宋体"/>
                <w:color w:val="000000"/>
                <w:sz w:val="16"/>
                <w:szCs w:val="16"/>
              </w:rPr>
            </w:pPr>
            <w:r>
              <w:rPr>
                <w:rFonts w:ascii="宋体" w:hAnsi="宋体" w:cs="宋体" w:hint="eastAsia"/>
                <w:color w:val="000000"/>
                <w:sz w:val="16"/>
                <w:szCs w:val="16"/>
              </w:rPr>
              <w:t>磨煤机减速机（</w:t>
            </w:r>
            <w:proofErr w:type="gramStart"/>
            <w:r>
              <w:rPr>
                <w:rFonts w:ascii="宋体" w:hAnsi="宋体" w:cs="宋体" w:hint="eastAsia"/>
                <w:color w:val="000000"/>
                <w:sz w:val="16"/>
                <w:szCs w:val="16"/>
              </w:rPr>
              <w:t>含辅传</w:t>
            </w:r>
            <w:proofErr w:type="gramEnd"/>
            <w:r>
              <w:rPr>
                <w:rFonts w:ascii="宋体" w:hAnsi="宋体" w:cs="宋体" w:hint="eastAsia"/>
                <w:color w:val="000000"/>
                <w:sz w:val="16"/>
                <w:szCs w:val="16"/>
              </w:rPr>
              <w:t>）</w:t>
            </w:r>
          </w:p>
        </w:tc>
        <w:tc>
          <w:tcPr>
            <w:tcW w:w="2556" w:type="dxa"/>
            <w:tcBorders>
              <w:top w:val="nil"/>
              <w:left w:val="nil"/>
              <w:bottom w:val="single" w:sz="4" w:space="0" w:color="auto"/>
              <w:right w:val="single" w:sz="4" w:space="0" w:color="auto"/>
            </w:tcBorders>
            <w:shd w:val="clear" w:color="000000" w:fill="FFFFFF"/>
            <w:vAlign w:val="center"/>
          </w:tcPr>
          <w:p w14:paraId="269083B4" w14:textId="77777777" w:rsidR="00390C7D" w:rsidRDefault="00B97B9E">
            <w:pPr>
              <w:rPr>
                <w:rFonts w:ascii="宋体" w:hAnsi="宋体" w:cs="宋体"/>
                <w:color w:val="000000"/>
                <w:sz w:val="16"/>
                <w:szCs w:val="16"/>
              </w:rPr>
            </w:pPr>
            <w:r>
              <w:rPr>
                <w:rFonts w:ascii="宋体" w:hAnsi="宋体" w:cs="宋体" w:hint="eastAsia"/>
                <w:color w:val="000000"/>
                <w:sz w:val="16"/>
                <w:szCs w:val="16"/>
              </w:rPr>
              <w:t>工业齿轮油L-CKD220或320</w:t>
            </w:r>
          </w:p>
        </w:tc>
        <w:tc>
          <w:tcPr>
            <w:tcW w:w="780" w:type="dxa"/>
            <w:tcBorders>
              <w:top w:val="nil"/>
              <w:left w:val="nil"/>
              <w:bottom w:val="single" w:sz="4" w:space="0" w:color="auto"/>
              <w:right w:val="single" w:sz="4" w:space="0" w:color="auto"/>
            </w:tcBorders>
            <w:shd w:val="clear" w:color="000000" w:fill="FFFFFF"/>
            <w:vAlign w:val="center"/>
          </w:tcPr>
          <w:p w14:paraId="11194FEF" w14:textId="77777777" w:rsidR="00390C7D" w:rsidRDefault="00B97B9E">
            <w:pPr>
              <w:rPr>
                <w:rFonts w:ascii="宋体" w:hAnsi="宋体" w:cs="宋体"/>
                <w:color w:val="000000"/>
                <w:sz w:val="16"/>
                <w:szCs w:val="16"/>
              </w:rPr>
            </w:pPr>
            <w:r>
              <w:rPr>
                <w:rFonts w:ascii="宋体" w:hAnsi="宋体" w:cs="宋体" w:hint="eastAsia"/>
                <w:color w:val="000000"/>
                <w:sz w:val="16"/>
                <w:szCs w:val="16"/>
              </w:rPr>
              <w:t>600</w:t>
            </w:r>
          </w:p>
        </w:tc>
        <w:tc>
          <w:tcPr>
            <w:tcW w:w="680" w:type="dxa"/>
            <w:tcBorders>
              <w:top w:val="nil"/>
              <w:left w:val="nil"/>
              <w:bottom w:val="single" w:sz="4" w:space="0" w:color="auto"/>
              <w:right w:val="single" w:sz="4" w:space="0" w:color="auto"/>
            </w:tcBorders>
            <w:shd w:val="clear" w:color="000000" w:fill="FFFFFF"/>
            <w:vAlign w:val="center"/>
          </w:tcPr>
          <w:p w14:paraId="131C3880" w14:textId="77777777" w:rsidR="00390C7D" w:rsidRDefault="00B97B9E">
            <w:pPr>
              <w:rPr>
                <w:rFonts w:ascii="宋体" w:hAnsi="宋体" w:cs="宋体"/>
                <w:color w:val="000000"/>
                <w:sz w:val="16"/>
                <w:szCs w:val="16"/>
              </w:rPr>
            </w:pPr>
            <w:r>
              <w:rPr>
                <w:rFonts w:ascii="宋体" w:hAnsi="宋体" w:cs="宋体" w:hint="eastAsia"/>
                <w:color w:val="000000"/>
                <w:sz w:val="16"/>
                <w:szCs w:val="16"/>
              </w:rPr>
              <w:t>700</w:t>
            </w:r>
          </w:p>
        </w:tc>
        <w:tc>
          <w:tcPr>
            <w:tcW w:w="780" w:type="dxa"/>
            <w:tcBorders>
              <w:top w:val="nil"/>
              <w:left w:val="nil"/>
              <w:bottom w:val="single" w:sz="4" w:space="0" w:color="auto"/>
              <w:right w:val="single" w:sz="4" w:space="0" w:color="auto"/>
            </w:tcBorders>
            <w:shd w:val="clear" w:color="000000" w:fill="FFFFFF"/>
            <w:vAlign w:val="center"/>
          </w:tcPr>
          <w:p w14:paraId="3CB05493"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53A96F95"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262A7B5A"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46CAE577"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6E54DBE5" w14:textId="77777777" w:rsidTr="0095033B">
        <w:trPr>
          <w:trHeight w:val="66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ED0013D"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20</w:t>
            </w:r>
          </w:p>
        </w:tc>
        <w:tc>
          <w:tcPr>
            <w:tcW w:w="2879" w:type="dxa"/>
            <w:tcBorders>
              <w:top w:val="nil"/>
              <w:left w:val="nil"/>
              <w:bottom w:val="single" w:sz="4" w:space="0" w:color="auto"/>
              <w:right w:val="single" w:sz="4" w:space="0" w:color="auto"/>
            </w:tcBorders>
            <w:shd w:val="clear" w:color="000000" w:fill="FFFFFF"/>
            <w:vAlign w:val="center"/>
          </w:tcPr>
          <w:p w14:paraId="4CCC4891" w14:textId="77777777" w:rsidR="00390C7D" w:rsidRDefault="00B97B9E">
            <w:pPr>
              <w:rPr>
                <w:rFonts w:ascii="宋体" w:hAnsi="宋体" w:cs="宋体"/>
                <w:color w:val="000000"/>
                <w:sz w:val="16"/>
                <w:szCs w:val="16"/>
              </w:rPr>
            </w:pPr>
            <w:r>
              <w:rPr>
                <w:rFonts w:ascii="宋体" w:hAnsi="宋体" w:cs="宋体" w:hint="eastAsia"/>
                <w:color w:val="000000"/>
                <w:sz w:val="16"/>
                <w:szCs w:val="16"/>
              </w:rPr>
              <w:t>磨煤机齿轮润滑</w:t>
            </w:r>
          </w:p>
        </w:tc>
        <w:tc>
          <w:tcPr>
            <w:tcW w:w="2556" w:type="dxa"/>
            <w:tcBorders>
              <w:top w:val="nil"/>
              <w:left w:val="nil"/>
              <w:bottom w:val="single" w:sz="4" w:space="0" w:color="auto"/>
              <w:right w:val="single" w:sz="4" w:space="0" w:color="auto"/>
            </w:tcBorders>
            <w:shd w:val="clear" w:color="000000" w:fill="FFFFFF"/>
            <w:vAlign w:val="center"/>
          </w:tcPr>
          <w:p w14:paraId="5408C07C" w14:textId="77777777" w:rsidR="00390C7D" w:rsidRDefault="00B97B9E">
            <w:pPr>
              <w:rPr>
                <w:rFonts w:ascii="宋体" w:hAnsi="宋体" w:cs="宋体"/>
                <w:color w:val="000000"/>
                <w:sz w:val="16"/>
                <w:szCs w:val="16"/>
              </w:rPr>
            </w:pPr>
            <w:proofErr w:type="gramStart"/>
            <w:r>
              <w:rPr>
                <w:rFonts w:ascii="宋体" w:hAnsi="宋体" w:cs="宋体" w:hint="eastAsia"/>
                <w:color w:val="000000"/>
                <w:sz w:val="16"/>
                <w:szCs w:val="16"/>
              </w:rPr>
              <w:t>开式</w:t>
            </w:r>
            <w:proofErr w:type="gramEnd"/>
            <w:r>
              <w:rPr>
                <w:rFonts w:ascii="宋体" w:hAnsi="宋体" w:cs="宋体" w:hint="eastAsia"/>
                <w:color w:val="000000"/>
                <w:sz w:val="16"/>
                <w:szCs w:val="16"/>
              </w:rPr>
              <w:t>齿轮专用润滑油/脂（</w:t>
            </w:r>
            <w:proofErr w:type="gramStart"/>
            <w:r>
              <w:rPr>
                <w:rFonts w:ascii="宋体" w:hAnsi="宋体" w:cs="宋体" w:hint="eastAsia"/>
                <w:color w:val="000000"/>
                <w:sz w:val="16"/>
                <w:szCs w:val="16"/>
              </w:rPr>
              <w:t>倍</w:t>
            </w:r>
            <w:proofErr w:type="gramEnd"/>
            <w:r>
              <w:rPr>
                <w:rFonts w:ascii="宋体" w:hAnsi="宋体" w:cs="宋体" w:hint="eastAsia"/>
                <w:color w:val="000000"/>
                <w:sz w:val="16"/>
                <w:szCs w:val="16"/>
              </w:rPr>
              <w:t>可</w:t>
            </w:r>
            <w:r>
              <w:rPr>
                <w:rFonts w:ascii="宋体" w:hAnsi="宋体" w:cs="宋体" w:hint="eastAsia"/>
                <w:sz w:val="16"/>
                <w:szCs w:val="16"/>
              </w:rPr>
              <w:t>HG2500或等同）</w:t>
            </w:r>
          </w:p>
        </w:tc>
        <w:tc>
          <w:tcPr>
            <w:tcW w:w="780" w:type="dxa"/>
            <w:tcBorders>
              <w:top w:val="nil"/>
              <w:left w:val="nil"/>
              <w:bottom w:val="single" w:sz="4" w:space="0" w:color="auto"/>
              <w:right w:val="single" w:sz="4" w:space="0" w:color="auto"/>
            </w:tcBorders>
            <w:shd w:val="clear" w:color="000000" w:fill="FFFFFF"/>
            <w:vAlign w:val="center"/>
          </w:tcPr>
          <w:p w14:paraId="6ECD3EC5" w14:textId="77777777" w:rsidR="00390C7D" w:rsidRDefault="00B97B9E">
            <w:pPr>
              <w:rPr>
                <w:rFonts w:ascii="宋体" w:hAnsi="宋体" w:cs="宋体"/>
                <w:color w:val="000000"/>
                <w:sz w:val="16"/>
                <w:szCs w:val="16"/>
              </w:rPr>
            </w:pPr>
            <w:r>
              <w:rPr>
                <w:rFonts w:ascii="宋体" w:hAnsi="宋体" w:cs="宋体" w:hint="eastAsia"/>
                <w:color w:val="000000"/>
                <w:sz w:val="16"/>
                <w:szCs w:val="16"/>
              </w:rPr>
              <w:t>100</w:t>
            </w:r>
          </w:p>
        </w:tc>
        <w:tc>
          <w:tcPr>
            <w:tcW w:w="680" w:type="dxa"/>
            <w:tcBorders>
              <w:top w:val="nil"/>
              <w:left w:val="nil"/>
              <w:bottom w:val="single" w:sz="4" w:space="0" w:color="auto"/>
              <w:right w:val="single" w:sz="4" w:space="0" w:color="auto"/>
            </w:tcBorders>
            <w:shd w:val="clear" w:color="000000" w:fill="FFFFFF"/>
            <w:vAlign w:val="center"/>
          </w:tcPr>
          <w:p w14:paraId="52EDF0B8" w14:textId="77777777" w:rsidR="00390C7D" w:rsidRDefault="00B97B9E">
            <w:pPr>
              <w:rPr>
                <w:rFonts w:ascii="宋体" w:hAnsi="宋体" w:cs="宋体"/>
                <w:color w:val="000000"/>
                <w:sz w:val="16"/>
                <w:szCs w:val="16"/>
              </w:rPr>
            </w:pPr>
            <w:r>
              <w:rPr>
                <w:rFonts w:ascii="宋体" w:hAnsi="宋体" w:cs="宋体" w:hint="eastAsia"/>
                <w:color w:val="000000"/>
                <w:sz w:val="16"/>
                <w:szCs w:val="16"/>
              </w:rPr>
              <w:t>300</w:t>
            </w:r>
          </w:p>
        </w:tc>
        <w:tc>
          <w:tcPr>
            <w:tcW w:w="780" w:type="dxa"/>
            <w:tcBorders>
              <w:top w:val="nil"/>
              <w:left w:val="nil"/>
              <w:bottom w:val="single" w:sz="4" w:space="0" w:color="auto"/>
              <w:right w:val="single" w:sz="4" w:space="0" w:color="auto"/>
            </w:tcBorders>
            <w:shd w:val="clear" w:color="000000" w:fill="FFFFFF"/>
            <w:vAlign w:val="center"/>
          </w:tcPr>
          <w:p w14:paraId="0D38A514"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5121A8C3" w14:textId="77777777" w:rsidR="00390C7D" w:rsidRDefault="00B97B9E">
            <w:pPr>
              <w:rPr>
                <w:rFonts w:ascii="宋体" w:hAnsi="宋体" w:cs="宋体"/>
                <w:color w:val="000000"/>
                <w:sz w:val="16"/>
                <w:szCs w:val="16"/>
              </w:rPr>
            </w:pPr>
            <w:r>
              <w:rPr>
                <w:rFonts w:ascii="宋体" w:hAnsi="宋体" w:cs="宋体" w:hint="eastAsia"/>
                <w:color w:val="000000"/>
                <w:sz w:val="16"/>
                <w:szCs w:val="16"/>
              </w:rPr>
              <w:t>倍可，</w:t>
            </w:r>
            <w:proofErr w:type="gramStart"/>
            <w:r>
              <w:rPr>
                <w:rFonts w:ascii="宋体" w:hAnsi="宋体" w:cs="宋体" w:hint="eastAsia"/>
                <w:color w:val="000000"/>
                <w:sz w:val="16"/>
                <w:szCs w:val="16"/>
              </w:rPr>
              <w:t>洛</w:t>
            </w:r>
            <w:proofErr w:type="gramEnd"/>
            <w:r>
              <w:rPr>
                <w:rFonts w:ascii="宋体" w:hAnsi="宋体" w:cs="宋体" w:hint="eastAsia"/>
                <w:color w:val="000000"/>
                <w:sz w:val="16"/>
                <w:szCs w:val="16"/>
              </w:rPr>
              <w:t>博特</w:t>
            </w:r>
          </w:p>
        </w:tc>
        <w:tc>
          <w:tcPr>
            <w:tcW w:w="560" w:type="dxa"/>
            <w:tcBorders>
              <w:top w:val="nil"/>
              <w:left w:val="nil"/>
              <w:bottom w:val="single" w:sz="4" w:space="0" w:color="auto"/>
              <w:right w:val="single" w:sz="4" w:space="0" w:color="auto"/>
            </w:tcBorders>
            <w:shd w:val="clear" w:color="000000" w:fill="FFFFFF"/>
            <w:vAlign w:val="center"/>
          </w:tcPr>
          <w:p w14:paraId="1354190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1C5119BB"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7B88DF8C"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4884CC8A" w14:textId="77777777" w:rsidR="00390C7D" w:rsidRDefault="00B97B9E">
            <w:pPr>
              <w:jc w:val="center"/>
              <w:rPr>
                <w:rFonts w:ascii="宋体" w:hAnsi="宋体" w:cs="宋体"/>
                <w:sz w:val="16"/>
                <w:szCs w:val="16"/>
              </w:rPr>
            </w:pPr>
            <w:r>
              <w:rPr>
                <w:rFonts w:ascii="宋体" w:hAnsi="宋体" w:cs="宋体" w:hint="eastAsia"/>
                <w:sz w:val="16"/>
                <w:szCs w:val="16"/>
              </w:rPr>
              <w:t>21</w:t>
            </w:r>
          </w:p>
        </w:tc>
        <w:tc>
          <w:tcPr>
            <w:tcW w:w="2879" w:type="dxa"/>
            <w:tcBorders>
              <w:top w:val="nil"/>
              <w:left w:val="nil"/>
              <w:bottom w:val="single" w:sz="4" w:space="0" w:color="auto"/>
              <w:right w:val="single" w:sz="4" w:space="0" w:color="auto"/>
            </w:tcBorders>
            <w:shd w:val="clear" w:color="000000" w:fill="FFFFFF"/>
            <w:vAlign w:val="center"/>
          </w:tcPr>
          <w:p w14:paraId="29A796C9" w14:textId="77777777" w:rsidR="00390C7D" w:rsidRDefault="00B97B9E">
            <w:pPr>
              <w:rPr>
                <w:rFonts w:ascii="宋体" w:hAnsi="宋体" w:cs="宋体"/>
                <w:color w:val="000000"/>
                <w:sz w:val="16"/>
                <w:szCs w:val="16"/>
              </w:rPr>
            </w:pPr>
            <w:proofErr w:type="gramStart"/>
            <w:r>
              <w:rPr>
                <w:rFonts w:ascii="宋体" w:hAnsi="宋体" w:cs="宋体" w:hint="eastAsia"/>
                <w:color w:val="000000"/>
                <w:sz w:val="16"/>
                <w:szCs w:val="16"/>
              </w:rPr>
              <w:t>破渣机</w:t>
            </w:r>
            <w:proofErr w:type="gramEnd"/>
            <w:r>
              <w:rPr>
                <w:rFonts w:ascii="宋体" w:hAnsi="宋体" w:cs="宋体" w:hint="eastAsia"/>
                <w:color w:val="000000"/>
                <w:sz w:val="16"/>
                <w:szCs w:val="16"/>
              </w:rPr>
              <w:t>，三</w:t>
            </w:r>
            <w:proofErr w:type="gramStart"/>
            <w:r>
              <w:rPr>
                <w:rFonts w:ascii="宋体" w:hAnsi="宋体" w:cs="宋体" w:hint="eastAsia"/>
                <w:color w:val="000000"/>
                <w:sz w:val="16"/>
                <w:szCs w:val="16"/>
              </w:rPr>
              <w:t>通分料阀</w:t>
            </w:r>
            <w:proofErr w:type="gramEnd"/>
          </w:p>
        </w:tc>
        <w:tc>
          <w:tcPr>
            <w:tcW w:w="2556" w:type="dxa"/>
            <w:tcBorders>
              <w:top w:val="nil"/>
              <w:left w:val="nil"/>
              <w:bottom w:val="single" w:sz="4" w:space="0" w:color="auto"/>
              <w:right w:val="single" w:sz="4" w:space="0" w:color="auto"/>
            </w:tcBorders>
            <w:shd w:val="clear" w:color="000000" w:fill="FFFFFF"/>
            <w:vAlign w:val="center"/>
          </w:tcPr>
          <w:p w14:paraId="1D506FE5" w14:textId="77777777" w:rsidR="00390C7D" w:rsidRDefault="00B97B9E">
            <w:pPr>
              <w:rPr>
                <w:rFonts w:ascii="宋体" w:hAnsi="宋体" w:cs="宋体"/>
                <w:color w:val="000000"/>
                <w:sz w:val="16"/>
                <w:szCs w:val="16"/>
              </w:rPr>
            </w:pPr>
            <w:r>
              <w:rPr>
                <w:rFonts w:ascii="宋体" w:hAnsi="宋体" w:cs="宋体" w:hint="eastAsia"/>
                <w:color w:val="000000"/>
                <w:sz w:val="16"/>
                <w:szCs w:val="16"/>
              </w:rPr>
              <w:t>L-HM46抗磨液压油</w:t>
            </w:r>
          </w:p>
        </w:tc>
        <w:tc>
          <w:tcPr>
            <w:tcW w:w="780" w:type="dxa"/>
            <w:tcBorders>
              <w:top w:val="nil"/>
              <w:left w:val="nil"/>
              <w:bottom w:val="single" w:sz="4" w:space="0" w:color="auto"/>
              <w:right w:val="single" w:sz="4" w:space="0" w:color="auto"/>
            </w:tcBorders>
            <w:shd w:val="clear" w:color="000000" w:fill="FFFFFF"/>
            <w:noWrap/>
            <w:vAlign w:val="center"/>
          </w:tcPr>
          <w:p w14:paraId="31E1539F" w14:textId="77777777" w:rsidR="00390C7D" w:rsidRDefault="00B97B9E">
            <w:pPr>
              <w:rPr>
                <w:rFonts w:ascii="宋体" w:hAnsi="宋体" w:cs="宋体"/>
                <w:color w:val="000000"/>
                <w:sz w:val="16"/>
                <w:szCs w:val="16"/>
              </w:rPr>
            </w:pPr>
            <w:r>
              <w:rPr>
                <w:rFonts w:ascii="宋体" w:hAnsi="宋体" w:cs="宋体" w:hint="eastAsia"/>
                <w:color w:val="000000"/>
                <w:sz w:val="16"/>
                <w:szCs w:val="16"/>
              </w:rPr>
              <w:t>1870</w:t>
            </w:r>
          </w:p>
        </w:tc>
        <w:tc>
          <w:tcPr>
            <w:tcW w:w="680" w:type="dxa"/>
            <w:tcBorders>
              <w:top w:val="nil"/>
              <w:left w:val="nil"/>
              <w:bottom w:val="single" w:sz="4" w:space="0" w:color="auto"/>
              <w:right w:val="single" w:sz="4" w:space="0" w:color="auto"/>
            </w:tcBorders>
            <w:shd w:val="clear" w:color="000000" w:fill="FFFFFF"/>
            <w:noWrap/>
            <w:vAlign w:val="center"/>
          </w:tcPr>
          <w:p w14:paraId="2C51D3C7" w14:textId="77777777" w:rsidR="00390C7D" w:rsidRDefault="00B97B9E">
            <w:pPr>
              <w:rPr>
                <w:rFonts w:ascii="宋体" w:hAnsi="宋体" w:cs="宋体"/>
                <w:color w:val="000000"/>
                <w:sz w:val="16"/>
                <w:szCs w:val="16"/>
              </w:rPr>
            </w:pPr>
            <w:r>
              <w:rPr>
                <w:rFonts w:ascii="宋体" w:hAnsi="宋体" w:cs="宋体" w:hint="eastAsia"/>
                <w:color w:val="000000"/>
                <w:sz w:val="16"/>
                <w:szCs w:val="16"/>
              </w:rPr>
              <w:t>2600</w:t>
            </w:r>
          </w:p>
        </w:tc>
        <w:tc>
          <w:tcPr>
            <w:tcW w:w="780" w:type="dxa"/>
            <w:tcBorders>
              <w:top w:val="nil"/>
              <w:left w:val="nil"/>
              <w:bottom w:val="single" w:sz="4" w:space="0" w:color="auto"/>
              <w:right w:val="single" w:sz="4" w:space="0" w:color="auto"/>
            </w:tcBorders>
            <w:shd w:val="clear" w:color="000000" w:fill="FFFFFF"/>
            <w:vAlign w:val="center"/>
          </w:tcPr>
          <w:p w14:paraId="5A364B0A"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6FE99EFD"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70854060"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4303957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2DAA2AF7"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4CF4F359"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22</w:t>
            </w:r>
          </w:p>
        </w:tc>
        <w:tc>
          <w:tcPr>
            <w:tcW w:w="2879" w:type="dxa"/>
            <w:tcBorders>
              <w:top w:val="nil"/>
              <w:left w:val="nil"/>
              <w:bottom w:val="single" w:sz="4" w:space="0" w:color="auto"/>
              <w:right w:val="single" w:sz="4" w:space="0" w:color="auto"/>
            </w:tcBorders>
            <w:shd w:val="clear" w:color="000000" w:fill="FFFFFF"/>
            <w:vAlign w:val="center"/>
          </w:tcPr>
          <w:p w14:paraId="6C286FFA" w14:textId="77777777" w:rsidR="00390C7D" w:rsidRDefault="00B97B9E">
            <w:pPr>
              <w:rPr>
                <w:rFonts w:ascii="宋体" w:hAnsi="宋体" w:cs="宋体"/>
                <w:color w:val="000000"/>
                <w:sz w:val="16"/>
                <w:szCs w:val="16"/>
              </w:rPr>
            </w:pPr>
            <w:r>
              <w:rPr>
                <w:rFonts w:ascii="宋体" w:hAnsi="宋体" w:cs="宋体" w:hint="eastAsia"/>
                <w:color w:val="000000"/>
                <w:sz w:val="16"/>
                <w:szCs w:val="16"/>
              </w:rPr>
              <w:t>滚筒筛</w:t>
            </w:r>
          </w:p>
        </w:tc>
        <w:tc>
          <w:tcPr>
            <w:tcW w:w="2556" w:type="dxa"/>
            <w:tcBorders>
              <w:top w:val="nil"/>
              <w:left w:val="nil"/>
              <w:bottom w:val="single" w:sz="4" w:space="0" w:color="auto"/>
              <w:right w:val="single" w:sz="4" w:space="0" w:color="auto"/>
            </w:tcBorders>
            <w:shd w:val="clear" w:color="000000" w:fill="FFFFFF"/>
            <w:vAlign w:val="center"/>
          </w:tcPr>
          <w:p w14:paraId="665CB112" w14:textId="77777777" w:rsidR="00390C7D" w:rsidRDefault="00B97B9E">
            <w:pPr>
              <w:rPr>
                <w:rFonts w:ascii="宋体" w:hAnsi="宋体" w:cs="宋体"/>
                <w:color w:val="000000"/>
                <w:sz w:val="16"/>
                <w:szCs w:val="16"/>
              </w:rPr>
            </w:pPr>
            <w:r>
              <w:rPr>
                <w:rFonts w:ascii="宋体" w:hAnsi="宋体" w:cs="宋体" w:hint="eastAsia"/>
                <w:color w:val="000000"/>
                <w:sz w:val="16"/>
                <w:szCs w:val="16"/>
              </w:rPr>
              <w:t>矿物油220</w:t>
            </w:r>
          </w:p>
        </w:tc>
        <w:tc>
          <w:tcPr>
            <w:tcW w:w="780" w:type="dxa"/>
            <w:tcBorders>
              <w:top w:val="nil"/>
              <w:left w:val="nil"/>
              <w:bottom w:val="single" w:sz="4" w:space="0" w:color="auto"/>
              <w:right w:val="single" w:sz="4" w:space="0" w:color="auto"/>
            </w:tcBorders>
            <w:shd w:val="clear" w:color="000000" w:fill="FFFFFF"/>
            <w:noWrap/>
            <w:vAlign w:val="center"/>
          </w:tcPr>
          <w:p w14:paraId="0D01E512" w14:textId="77777777" w:rsidR="00390C7D" w:rsidRDefault="00B97B9E">
            <w:pPr>
              <w:rPr>
                <w:rFonts w:ascii="宋体" w:hAnsi="宋体" w:cs="宋体"/>
                <w:color w:val="000000"/>
                <w:sz w:val="16"/>
                <w:szCs w:val="16"/>
              </w:rPr>
            </w:pPr>
            <w:r>
              <w:rPr>
                <w:rFonts w:ascii="宋体" w:hAnsi="宋体" w:cs="宋体" w:hint="eastAsia"/>
                <w:color w:val="000000"/>
                <w:sz w:val="16"/>
                <w:szCs w:val="16"/>
              </w:rPr>
              <w:t>15.4</w:t>
            </w:r>
          </w:p>
        </w:tc>
        <w:tc>
          <w:tcPr>
            <w:tcW w:w="680" w:type="dxa"/>
            <w:tcBorders>
              <w:top w:val="nil"/>
              <w:left w:val="nil"/>
              <w:bottom w:val="single" w:sz="4" w:space="0" w:color="auto"/>
              <w:right w:val="single" w:sz="4" w:space="0" w:color="auto"/>
            </w:tcBorders>
            <w:shd w:val="clear" w:color="000000" w:fill="FFFFFF"/>
            <w:noWrap/>
            <w:vAlign w:val="center"/>
          </w:tcPr>
          <w:p w14:paraId="1CBD9BBD"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310C5DFB"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427E2220"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7BF00B73"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42F43536"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38CFF422"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743F111B" w14:textId="77777777" w:rsidR="00390C7D" w:rsidRDefault="00B97B9E">
            <w:pPr>
              <w:jc w:val="center"/>
              <w:rPr>
                <w:rFonts w:ascii="宋体" w:hAnsi="宋体" w:cs="宋体"/>
                <w:sz w:val="16"/>
                <w:szCs w:val="16"/>
              </w:rPr>
            </w:pPr>
            <w:r>
              <w:rPr>
                <w:rFonts w:ascii="宋体" w:hAnsi="宋体" w:cs="宋体" w:hint="eastAsia"/>
                <w:sz w:val="16"/>
                <w:szCs w:val="16"/>
              </w:rPr>
              <w:t>23</w:t>
            </w:r>
          </w:p>
        </w:tc>
        <w:tc>
          <w:tcPr>
            <w:tcW w:w="2879" w:type="dxa"/>
            <w:tcBorders>
              <w:top w:val="nil"/>
              <w:left w:val="nil"/>
              <w:bottom w:val="single" w:sz="4" w:space="0" w:color="auto"/>
              <w:right w:val="single" w:sz="4" w:space="0" w:color="auto"/>
            </w:tcBorders>
            <w:shd w:val="clear" w:color="000000" w:fill="FFFFFF"/>
            <w:vAlign w:val="center"/>
          </w:tcPr>
          <w:p w14:paraId="32802EAC" w14:textId="77777777" w:rsidR="00390C7D" w:rsidRDefault="00B97B9E">
            <w:pPr>
              <w:rPr>
                <w:rFonts w:ascii="宋体" w:hAnsi="宋体" w:cs="宋体"/>
                <w:color w:val="000000"/>
                <w:sz w:val="16"/>
                <w:szCs w:val="16"/>
              </w:rPr>
            </w:pPr>
            <w:r>
              <w:rPr>
                <w:rFonts w:ascii="宋体" w:hAnsi="宋体" w:cs="宋体" w:hint="eastAsia"/>
                <w:color w:val="000000"/>
                <w:sz w:val="16"/>
                <w:szCs w:val="16"/>
              </w:rPr>
              <w:t>带式输送机减速器</w:t>
            </w:r>
          </w:p>
        </w:tc>
        <w:tc>
          <w:tcPr>
            <w:tcW w:w="2556" w:type="dxa"/>
            <w:tcBorders>
              <w:top w:val="nil"/>
              <w:left w:val="nil"/>
              <w:bottom w:val="single" w:sz="4" w:space="0" w:color="auto"/>
              <w:right w:val="single" w:sz="4" w:space="0" w:color="auto"/>
            </w:tcBorders>
            <w:shd w:val="clear" w:color="000000" w:fill="FFFFFF"/>
            <w:vAlign w:val="center"/>
          </w:tcPr>
          <w:p w14:paraId="7A8B4BAE" w14:textId="77777777" w:rsidR="00390C7D" w:rsidRDefault="00B97B9E">
            <w:pPr>
              <w:rPr>
                <w:rFonts w:ascii="宋体" w:hAnsi="宋体" w:cs="宋体"/>
                <w:color w:val="000000"/>
                <w:sz w:val="16"/>
                <w:szCs w:val="16"/>
              </w:rPr>
            </w:pPr>
            <w:r>
              <w:rPr>
                <w:rFonts w:ascii="宋体" w:hAnsi="宋体" w:cs="宋体" w:hint="eastAsia"/>
                <w:color w:val="000000"/>
                <w:sz w:val="16"/>
                <w:szCs w:val="16"/>
              </w:rPr>
              <w:t>N220,N320工业齿轮油</w:t>
            </w:r>
          </w:p>
        </w:tc>
        <w:tc>
          <w:tcPr>
            <w:tcW w:w="780" w:type="dxa"/>
            <w:tcBorders>
              <w:top w:val="nil"/>
              <w:left w:val="nil"/>
              <w:bottom w:val="single" w:sz="4" w:space="0" w:color="auto"/>
              <w:right w:val="single" w:sz="4" w:space="0" w:color="auto"/>
            </w:tcBorders>
            <w:shd w:val="clear" w:color="000000" w:fill="FFFFFF"/>
            <w:noWrap/>
            <w:vAlign w:val="center"/>
          </w:tcPr>
          <w:p w14:paraId="4CE35230" w14:textId="77777777" w:rsidR="00390C7D" w:rsidRDefault="00B97B9E">
            <w:pPr>
              <w:rPr>
                <w:rFonts w:ascii="宋体" w:hAnsi="宋体" w:cs="宋体"/>
                <w:color w:val="000000"/>
                <w:sz w:val="16"/>
                <w:szCs w:val="16"/>
              </w:rPr>
            </w:pPr>
            <w:r>
              <w:rPr>
                <w:rFonts w:ascii="宋体" w:hAnsi="宋体" w:cs="宋体" w:hint="eastAsia"/>
                <w:color w:val="000000"/>
                <w:sz w:val="16"/>
                <w:szCs w:val="16"/>
              </w:rPr>
              <w:t>280</w:t>
            </w:r>
          </w:p>
        </w:tc>
        <w:tc>
          <w:tcPr>
            <w:tcW w:w="680" w:type="dxa"/>
            <w:tcBorders>
              <w:top w:val="nil"/>
              <w:left w:val="nil"/>
              <w:bottom w:val="single" w:sz="4" w:space="0" w:color="auto"/>
              <w:right w:val="single" w:sz="4" w:space="0" w:color="auto"/>
            </w:tcBorders>
            <w:shd w:val="clear" w:color="000000" w:fill="FFFFFF"/>
            <w:noWrap/>
            <w:vAlign w:val="center"/>
          </w:tcPr>
          <w:p w14:paraId="47D4DE91" w14:textId="77777777" w:rsidR="00390C7D" w:rsidRDefault="00B97B9E">
            <w:pPr>
              <w:rPr>
                <w:rFonts w:ascii="宋体" w:hAnsi="宋体" w:cs="宋体"/>
                <w:color w:val="000000"/>
                <w:sz w:val="16"/>
                <w:szCs w:val="16"/>
              </w:rPr>
            </w:pPr>
            <w:r>
              <w:rPr>
                <w:rFonts w:ascii="宋体" w:hAnsi="宋体" w:cs="宋体" w:hint="eastAsia"/>
                <w:color w:val="000000"/>
                <w:sz w:val="16"/>
                <w:szCs w:val="16"/>
              </w:rPr>
              <w:t>360</w:t>
            </w:r>
          </w:p>
        </w:tc>
        <w:tc>
          <w:tcPr>
            <w:tcW w:w="780" w:type="dxa"/>
            <w:tcBorders>
              <w:top w:val="nil"/>
              <w:left w:val="nil"/>
              <w:bottom w:val="single" w:sz="4" w:space="0" w:color="auto"/>
              <w:right w:val="single" w:sz="4" w:space="0" w:color="auto"/>
            </w:tcBorders>
            <w:shd w:val="clear" w:color="000000" w:fill="FFFFFF"/>
            <w:vAlign w:val="center"/>
          </w:tcPr>
          <w:p w14:paraId="4C6B466E"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4A79B710"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3A70B72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112E506C"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32D10BF9" w14:textId="77777777" w:rsidTr="0095033B">
        <w:trPr>
          <w:trHeight w:val="67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1CD59F56"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24</w:t>
            </w:r>
          </w:p>
        </w:tc>
        <w:tc>
          <w:tcPr>
            <w:tcW w:w="2879" w:type="dxa"/>
            <w:tcBorders>
              <w:top w:val="nil"/>
              <w:left w:val="nil"/>
              <w:bottom w:val="single" w:sz="4" w:space="0" w:color="auto"/>
              <w:right w:val="single" w:sz="4" w:space="0" w:color="auto"/>
            </w:tcBorders>
            <w:shd w:val="clear" w:color="000000" w:fill="FFFFFF"/>
            <w:vAlign w:val="center"/>
          </w:tcPr>
          <w:p w14:paraId="4A4E57B2" w14:textId="77777777" w:rsidR="00390C7D" w:rsidRDefault="00B97B9E">
            <w:pPr>
              <w:rPr>
                <w:rFonts w:ascii="宋体" w:hAnsi="宋体" w:cs="宋体"/>
                <w:color w:val="000000"/>
                <w:sz w:val="16"/>
                <w:szCs w:val="16"/>
              </w:rPr>
            </w:pPr>
            <w:proofErr w:type="gramStart"/>
            <w:r>
              <w:rPr>
                <w:rFonts w:ascii="宋体" w:hAnsi="宋体" w:cs="宋体" w:hint="eastAsia"/>
                <w:color w:val="000000"/>
                <w:sz w:val="16"/>
                <w:szCs w:val="16"/>
              </w:rPr>
              <w:t>捞渣机</w:t>
            </w:r>
            <w:proofErr w:type="gramEnd"/>
            <w:r>
              <w:rPr>
                <w:rFonts w:ascii="宋体" w:hAnsi="宋体" w:cs="宋体" w:hint="eastAsia"/>
                <w:color w:val="000000"/>
                <w:sz w:val="16"/>
                <w:szCs w:val="16"/>
              </w:rPr>
              <w:t>拖动减速机齿轮油、</w:t>
            </w:r>
            <w:proofErr w:type="gramStart"/>
            <w:r>
              <w:rPr>
                <w:rFonts w:ascii="宋体" w:hAnsi="宋体" w:cs="宋体" w:hint="eastAsia"/>
                <w:color w:val="000000"/>
                <w:sz w:val="16"/>
                <w:szCs w:val="16"/>
              </w:rPr>
              <w:t>捞渣机</w:t>
            </w:r>
            <w:proofErr w:type="gramEnd"/>
            <w:r>
              <w:rPr>
                <w:rFonts w:ascii="宋体" w:hAnsi="宋体" w:cs="宋体" w:hint="eastAsia"/>
                <w:color w:val="000000"/>
                <w:sz w:val="16"/>
                <w:szCs w:val="16"/>
              </w:rPr>
              <w:t>搅拌减速机齿轮油</w:t>
            </w:r>
          </w:p>
        </w:tc>
        <w:tc>
          <w:tcPr>
            <w:tcW w:w="2556" w:type="dxa"/>
            <w:tcBorders>
              <w:top w:val="nil"/>
              <w:left w:val="nil"/>
              <w:bottom w:val="single" w:sz="4" w:space="0" w:color="auto"/>
              <w:right w:val="single" w:sz="4" w:space="0" w:color="auto"/>
            </w:tcBorders>
            <w:shd w:val="clear" w:color="000000" w:fill="FFFFFF"/>
            <w:vAlign w:val="center"/>
          </w:tcPr>
          <w:p w14:paraId="3A871D02" w14:textId="77777777" w:rsidR="00390C7D" w:rsidRDefault="00B97B9E">
            <w:pPr>
              <w:rPr>
                <w:rFonts w:ascii="宋体" w:hAnsi="宋体" w:cs="宋体"/>
                <w:color w:val="000000"/>
                <w:sz w:val="16"/>
                <w:szCs w:val="16"/>
              </w:rPr>
            </w:pPr>
            <w:r>
              <w:rPr>
                <w:rFonts w:ascii="宋体" w:hAnsi="宋体" w:cs="宋体" w:hint="eastAsia"/>
                <w:color w:val="000000"/>
                <w:sz w:val="16"/>
                <w:szCs w:val="16"/>
              </w:rPr>
              <w:t>VG150</w:t>
            </w:r>
          </w:p>
        </w:tc>
        <w:tc>
          <w:tcPr>
            <w:tcW w:w="780" w:type="dxa"/>
            <w:tcBorders>
              <w:top w:val="nil"/>
              <w:left w:val="nil"/>
              <w:bottom w:val="single" w:sz="4" w:space="0" w:color="auto"/>
              <w:right w:val="single" w:sz="4" w:space="0" w:color="auto"/>
            </w:tcBorders>
            <w:shd w:val="clear" w:color="000000" w:fill="FFFFFF"/>
            <w:vAlign w:val="center"/>
          </w:tcPr>
          <w:p w14:paraId="6C70AB4B" w14:textId="77777777" w:rsidR="00390C7D" w:rsidRDefault="00B97B9E">
            <w:pPr>
              <w:rPr>
                <w:rFonts w:ascii="宋体" w:hAnsi="宋体" w:cs="宋体"/>
                <w:color w:val="000000"/>
                <w:sz w:val="16"/>
                <w:szCs w:val="16"/>
              </w:rPr>
            </w:pPr>
            <w:r>
              <w:rPr>
                <w:rFonts w:ascii="宋体" w:hAnsi="宋体" w:cs="宋体" w:hint="eastAsia"/>
                <w:color w:val="000000"/>
                <w:sz w:val="16"/>
                <w:szCs w:val="16"/>
              </w:rPr>
              <w:t>74</w:t>
            </w:r>
          </w:p>
        </w:tc>
        <w:tc>
          <w:tcPr>
            <w:tcW w:w="680" w:type="dxa"/>
            <w:tcBorders>
              <w:top w:val="nil"/>
              <w:left w:val="nil"/>
              <w:bottom w:val="single" w:sz="4" w:space="0" w:color="auto"/>
              <w:right w:val="single" w:sz="4" w:space="0" w:color="auto"/>
            </w:tcBorders>
            <w:shd w:val="clear" w:color="000000" w:fill="FFFFFF"/>
            <w:vAlign w:val="center"/>
          </w:tcPr>
          <w:p w14:paraId="396846B8"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706DDF07"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4211F5BF"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460D70EF"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0CB264C8"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2B5D8DC1"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18C51598" w14:textId="77777777" w:rsidR="00390C7D" w:rsidRDefault="00B97B9E">
            <w:pPr>
              <w:jc w:val="center"/>
              <w:rPr>
                <w:rFonts w:ascii="宋体" w:hAnsi="宋体" w:cs="宋体"/>
                <w:sz w:val="16"/>
                <w:szCs w:val="16"/>
              </w:rPr>
            </w:pPr>
            <w:r>
              <w:rPr>
                <w:rFonts w:ascii="宋体" w:hAnsi="宋体" w:cs="宋体" w:hint="eastAsia"/>
                <w:sz w:val="16"/>
                <w:szCs w:val="16"/>
              </w:rPr>
              <w:t>25</w:t>
            </w:r>
          </w:p>
        </w:tc>
        <w:tc>
          <w:tcPr>
            <w:tcW w:w="2879" w:type="dxa"/>
            <w:tcBorders>
              <w:top w:val="nil"/>
              <w:left w:val="nil"/>
              <w:bottom w:val="single" w:sz="4" w:space="0" w:color="auto"/>
              <w:right w:val="single" w:sz="4" w:space="0" w:color="auto"/>
            </w:tcBorders>
            <w:shd w:val="clear" w:color="000000" w:fill="FFFFFF"/>
            <w:vAlign w:val="center"/>
          </w:tcPr>
          <w:p w14:paraId="5BDA1C4B" w14:textId="77777777" w:rsidR="00390C7D" w:rsidRDefault="00B97B9E">
            <w:pPr>
              <w:rPr>
                <w:rFonts w:ascii="宋体" w:hAnsi="宋体" w:cs="宋体"/>
                <w:color w:val="000000"/>
                <w:sz w:val="16"/>
                <w:szCs w:val="16"/>
              </w:rPr>
            </w:pPr>
            <w:proofErr w:type="gramStart"/>
            <w:r>
              <w:rPr>
                <w:rFonts w:ascii="宋体" w:hAnsi="宋体" w:cs="宋体" w:hint="eastAsia"/>
                <w:color w:val="000000"/>
                <w:sz w:val="16"/>
                <w:szCs w:val="16"/>
              </w:rPr>
              <w:t>捞渣机</w:t>
            </w:r>
            <w:proofErr w:type="gramEnd"/>
            <w:r>
              <w:rPr>
                <w:rFonts w:ascii="宋体" w:hAnsi="宋体" w:cs="宋体" w:hint="eastAsia"/>
                <w:color w:val="000000"/>
                <w:sz w:val="16"/>
                <w:szCs w:val="16"/>
              </w:rPr>
              <w:t>液压缸张紧装置用油</w:t>
            </w:r>
          </w:p>
        </w:tc>
        <w:tc>
          <w:tcPr>
            <w:tcW w:w="2556" w:type="dxa"/>
            <w:tcBorders>
              <w:top w:val="nil"/>
              <w:left w:val="nil"/>
              <w:bottom w:val="single" w:sz="4" w:space="0" w:color="auto"/>
              <w:right w:val="single" w:sz="4" w:space="0" w:color="auto"/>
            </w:tcBorders>
            <w:shd w:val="clear" w:color="000000" w:fill="FFFFFF"/>
            <w:vAlign w:val="center"/>
          </w:tcPr>
          <w:p w14:paraId="597C4C4D" w14:textId="77777777" w:rsidR="00390C7D" w:rsidRDefault="00B97B9E">
            <w:pPr>
              <w:rPr>
                <w:rFonts w:ascii="宋体" w:hAnsi="宋体" w:cs="宋体"/>
                <w:color w:val="000000"/>
                <w:sz w:val="16"/>
                <w:szCs w:val="16"/>
              </w:rPr>
            </w:pPr>
            <w:r>
              <w:rPr>
                <w:rFonts w:ascii="宋体" w:hAnsi="宋体" w:cs="宋体" w:hint="eastAsia"/>
                <w:color w:val="000000"/>
                <w:sz w:val="16"/>
                <w:szCs w:val="16"/>
              </w:rPr>
              <w:t>46#低温抗磨液压油</w:t>
            </w:r>
          </w:p>
        </w:tc>
        <w:tc>
          <w:tcPr>
            <w:tcW w:w="780" w:type="dxa"/>
            <w:tcBorders>
              <w:top w:val="nil"/>
              <w:left w:val="nil"/>
              <w:bottom w:val="single" w:sz="4" w:space="0" w:color="auto"/>
              <w:right w:val="single" w:sz="4" w:space="0" w:color="auto"/>
            </w:tcBorders>
            <w:shd w:val="clear" w:color="000000" w:fill="FFFFFF"/>
            <w:vAlign w:val="center"/>
          </w:tcPr>
          <w:p w14:paraId="108804C3" w14:textId="77777777" w:rsidR="00390C7D" w:rsidRDefault="00B97B9E">
            <w:pPr>
              <w:rPr>
                <w:rFonts w:ascii="宋体" w:hAnsi="宋体" w:cs="宋体"/>
                <w:color w:val="000000"/>
                <w:sz w:val="16"/>
                <w:szCs w:val="16"/>
              </w:rPr>
            </w:pPr>
            <w:r>
              <w:rPr>
                <w:rFonts w:ascii="宋体" w:hAnsi="宋体" w:cs="宋体" w:hint="eastAsia"/>
                <w:color w:val="000000"/>
                <w:sz w:val="16"/>
                <w:szCs w:val="16"/>
              </w:rPr>
              <w:t>90</w:t>
            </w:r>
          </w:p>
        </w:tc>
        <w:tc>
          <w:tcPr>
            <w:tcW w:w="680" w:type="dxa"/>
            <w:tcBorders>
              <w:top w:val="nil"/>
              <w:left w:val="nil"/>
              <w:bottom w:val="single" w:sz="4" w:space="0" w:color="auto"/>
              <w:right w:val="single" w:sz="4" w:space="0" w:color="auto"/>
            </w:tcBorders>
            <w:shd w:val="clear" w:color="000000" w:fill="FFFFFF"/>
            <w:vAlign w:val="center"/>
          </w:tcPr>
          <w:p w14:paraId="4D2B57B3"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12D043F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5ACC680B"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6EC05DDD"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64DDC864"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7240DB7C"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F13EE65"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26</w:t>
            </w:r>
          </w:p>
        </w:tc>
        <w:tc>
          <w:tcPr>
            <w:tcW w:w="2879" w:type="dxa"/>
            <w:tcBorders>
              <w:top w:val="nil"/>
              <w:left w:val="nil"/>
              <w:bottom w:val="single" w:sz="4" w:space="0" w:color="auto"/>
              <w:right w:val="single" w:sz="4" w:space="0" w:color="auto"/>
            </w:tcBorders>
            <w:shd w:val="clear" w:color="000000" w:fill="FFFFFF"/>
            <w:vAlign w:val="center"/>
          </w:tcPr>
          <w:p w14:paraId="7AAD64E4" w14:textId="77777777" w:rsidR="00390C7D" w:rsidRDefault="00B97B9E">
            <w:pPr>
              <w:rPr>
                <w:rFonts w:ascii="宋体" w:hAnsi="宋体" w:cs="宋体"/>
                <w:color w:val="000000"/>
                <w:sz w:val="16"/>
                <w:szCs w:val="16"/>
              </w:rPr>
            </w:pPr>
            <w:r>
              <w:rPr>
                <w:rFonts w:ascii="宋体" w:hAnsi="宋体" w:cs="宋体" w:hint="eastAsia"/>
                <w:color w:val="000000"/>
                <w:sz w:val="16"/>
                <w:szCs w:val="16"/>
              </w:rPr>
              <w:t>称重给煤机</w:t>
            </w:r>
          </w:p>
        </w:tc>
        <w:tc>
          <w:tcPr>
            <w:tcW w:w="2556" w:type="dxa"/>
            <w:tcBorders>
              <w:top w:val="nil"/>
              <w:left w:val="nil"/>
              <w:bottom w:val="single" w:sz="4" w:space="0" w:color="auto"/>
              <w:right w:val="single" w:sz="4" w:space="0" w:color="auto"/>
            </w:tcBorders>
            <w:shd w:val="clear" w:color="000000" w:fill="FFFFFF"/>
            <w:vAlign w:val="center"/>
          </w:tcPr>
          <w:p w14:paraId="6904749D"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壳牌680#工业齿轮油</w:t>
            </w:r>
          </w:p>
        </w:tc>
        <w:tc>
          <w:tcPr>
            <w:tcW w:w="780" w:type="dxa"/>
            <w:tcBorders>
              <w:top w:val="nil"/>
              <w:left w:val="nil"/>
              <w:bottom w:val="single" w:sz="4" w:space="0" w:color="auto"/>
              <w:right w:val="single" w:sz="4" w:space="0" w:color="auto"/>
            </w:tcBorders>
            <w:shd w:val="clear" w:color="000000" w:fill="FFFFFF"/>
            <w:vAlign w:val="center"/>
          </w:tcPr>
          <w:p w14:paraId="6AFA998D" w14:textId="77777777" w:rsidR="00390C7D" w:rsidRDefault="00B97B9E">
            <w:pPr>
              <w:rPr>
                <w:rFonts w:ascii="宋体" w:hAnsi="宋体" w:cs="宋体"/>
                <w:color w:val="000000"/>
                <w:sz w:val="16"/>
                <w:szCs w:val="16"/>
              </w:rPr>
            </w:pPr>
            <w:r>
              <w:rPr>
                <w:rFonts w:ascii="宋体" w:hAnsi="宋体" w:cs="宋体" w:hint="eastAsia"/>
                <w:color w:val="000000"/>
                <w:sz w:val="16"/>
                <w:szCs w:val="16"/>
              </w:rPr>
              <w:t>8</w:t>
            </w:r>
          </w:p>
        </w:tc>
        <w:tc>
          <w:tcPr>
            <w:tcW w:w="680" w:type="dxa"/>
            <w:tcBorders>
              <w:top w:val="nil"/>
              <w:left w:val="nil"/>
              <w:bottom w:val="single" w:sz="4" w:space="0" w:color="auto"/>
              <w:right w:val="single" w:sz="4" w:space="0" w:color="auto"/>
            </w:tcBorders>
            <w:shd w:val="clear" w:color="000000" w:fill="FFFFFF"/>
            <w:vAlign w:val="center"/>
          </w:tcPr>
          <w:p w14:paraId="2AE1B35B"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2FAA6AB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37CD0BAE"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5045EF32"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25F63AF7"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23A211F3" w14:textId="77777777" w:rsidTr="0095033B">
        <w:trPr>
          <w:trHeight w:val="32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D31285F" w14:textId="77777777" w:rsidR="00390C7D" w:rsidRDefault="00B97B9E">
            <w:pPr>
              <w:jc w:val="center"/>
              <w:rPr>
                <w:rFonts w:ascii="宋体" w:hAnsi="宋体" w:cs="宋体"/>
                <w:sz w:val="16"/>
                <w:szCs w:val="16"/>
              </w:rPr>
            </w:pPr>
            <w:r>
              <w:rPr>
                <w:rFonts w:ascii="宋体" w:hAnsi="宋体" w:cs="宋体" w:hint="eastAsia"/>
                <w:sz w:val="16"/>
                <w:szCs w:val="16"/>
              </w:rPr>
              <w:t>27</w:t>
            </w:r>
          </w:p>
        </w:tc>
        <w:tc>
          <w:tcPr>
            <w:tcW w:w="2879" w:type="dxa"/>
            <w:tcBorders>
              <w:top w:val="nil"/>
              <w:left w:val="nil"/>
              <w:bottom w:val="single" w:sz="4" w:space="0" w:color="auto"/>
              <w:right w:val="single" w:sz="4" w:space="0" w:color="auto"/>
            </w:tcBorders>
            <w:shd w:val="clear" w:color="000000" w:fill="FFFFFF"/>
            <w:vAlign w:val="center"/>
          </w:tcPr>
          <w:p w14:paraId="21E695F6" w14:textId="77777777" w:rsidR="00390C7D" w:rsidRDefault="00B97B9E">
            <w:pPr>
              <w:rPr>
                <w:rFonts w:ascii="宋体" w:hAnsi="宋体" w:cs="宋体"/>
                <w:color w:val="000000"/>
                <w:sz w:val="16"/>
                <w:szCs w:val="16"/>
              </w:rPr>
            </w:pPr>
            <w:r>
              <w:rPr>
                <w:rFonts w:ascii="宋体" w:hAnsi="宋体" w:cs="宋体" w:hint="eastAsia"/>
                <w:color w:val="000000"/>
                <w:sz w:val="16"/>
                <w:szCs w:val="16"/>
              </w:rPr>
              <w:t>煤浆槽搅拌器</w:t>
            </w:r>
          </w:p>
        </w:tc>
        <w:tc>
          <w:tcPr>
            <w:tcW w:w="2556" w:type="dxa"/>
            <w:tcBorders>
              <w:top w:val="nil"/>
              <w:left w:val="nil"/>
              <w:bottom w:val="single" w:sz="4" w:space="0" w:color="auto"/>
              <w:right w:val="single" w:sz="4" w:space="0" w:color="auto"/>
            </w:tcBorders>
            <w:shd w:val="clear" w:color="000000" w:fill="FFFFFF"/>
            <w:vAlign w:val="center"/>
          </w:tcPr>
          <w:p w14:paraId="2613C2DB" w14:textId="77777777" w:rsidR="00390C7D" w:rsidRDefault="00B97B9E">
            <w:pPr>
              <w:rPr>
                <w:rFonts w:ascii="宋体" w:hAnsi="宋体" w:cs="宋体"/>
                <w:color w:val="000000"/>
                <w:sz w:val="16"/>
                <w:szCs w:val="16"/>
              </w:rPr>
            </w:pPr>
            <w:r>
              <w:rPr>
                <w:rFonts w:ascii="宋体" w:hAnsi="宋体" w:cs="宋体" w:hint="eastAsia"/>
                <w:color w:val="000000"/>
                <w:sz w:val="16"/>
                <w:szCs w:val="16"/>
              </w:rPr>
              <w:t>EXXON MOBIL/REPSOL/SHELL/SINOPEC/STATOIL/TOTAL ISO VG220</w:t>
            </w:r>
          </w:p>
        </w:tc>
        <w:tc>
          <w:tcPr>
            <w:tcW w:w="780" w:type="dxa"/>
            <w:tcBorders>
              <w:top w:val="nil"/>
              <w:left w:val="nil"/>
              <w:bottom w:val="single" w:sz="4" w:space="0" w:color="auto"/>
              <w:right w:val="single" w:sz="4" w:space="0" w:color="auto"/>
            </w:tcBorders>
            <w:shd w:val="clear" w:color="000000" w:fill="FFFFFF"/>
            <w:vAlign w:val="center"/>
          </w:tcPr>
          <w:p w14:paraId="5F26FFC8" w14:textId="77777777" w:rsidR="00390C7D" w:rsidRDefault="00B97B9E">
            <w:pPr>
              <w:rPr>
                <w:rFonts w:ascii="宋体" w:hAnsi="宋体" w:cs="宋体"/>
                <w:color w:val="000000"/>
                <w:sz w:val="16"/>
                <w:szCs w:val="16"/>
              </w:rPr>
            </w:pPr>
            <w:r>
              <w:rPr>
                <w:rFonts w:ascii="宋体" w:hAnsi="宋体" w:cs="宋体" w:hint="eastAsia"/>
                <w:color w:val="000000"/>
                <w:sz w:val="16"/>
                <w:szCs w:val="16"/>
              </w:rPr>
              <w:t>110</w:t>
            </w:r>
          </w:p>
        </w:tc>
        <w:tc>
          <w:tcPr>
            <w:tcW w:w="680" w:type="dxa"/>
            <w:tcBorders>
              <w:top w:val="nil"/>
              <w:left w:val="nil"/>
              <w:bottom w:val="single" w:sz="4" w:space="0" w:color="auto"/>
              <w:right w:val="single" w:sz="4" w:space="0" w:color="auto"/>
            </w:tcBorders>
            <w:shd w:val="clear" w:color="000000" w:fill="FFFFFF"/>
            <w:vAlign w:val="center"/>
          </w:tcPr>
          <w:p w14:paraId="762F8CA5"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193392D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6A9560E0"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7FB26D9A"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7B23B34A"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3764673B" w14:textId="77777777" w:rsidTr="0095033B">
        <w:trPr>
          <w:trHeight w:val="81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1B9758B1"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28</w:t>
            </w:r>
          </w:p>
        </w:tc>
        <w:tc>
          <w:tcPr>
            <w:tcW w:w="2879" w:type="dxa"/>
            <w:tcBorders>
              <w:top w:val="nil"/>
              <w:left w:val="nil"/>
              <w:bottom w:val="single" w:sz="4" w:space="0" w:color="auto"/>
              <w:right w:val="single" w:sz="4" w:space="0" w:color="auto"/>
            </w:tcBorders>
            <w:shd w:val="clear" w:color="000000" w:fill="FFFFFF"/>
            <w:vAlign w:val="center"/>
          </w:tcPr>
          <w:p w14:paraId="183247BC" w14:textId="77777777" w:rsidR="00390C7D" w:rsidRDefault="00B97B9E">
            <w:pPr>
              <w:rPr>
                <w:rFonts w:ascii="宋体" w:hAnsi="宋体" w:cs="宋体"/>
                <w:color w:val="000000"/>
                <w:sz w:val="16"/>
                <w:szCs w:val="16"/>
              </w:rPr>
            </w:pPr>
            <w:r>
              <w:rPr>
                <w:rFonts w:ascii="宋体" w:hAnsi="宋体" w:cs="宋体" w:hint="eastAsia"/>
                <w:color w:val="000000"/>
                <w:sz w:val="16"/>
                <w:szCs w:val="16"/>
              </w:rPr>
              <w:t>煤浆槽搅拌器，添加剂槽搅拌器，添加剂地下槽搅拌器，磨煤机出料槽搅拌器，过滤排放池搅拌器，滤液槽搅拌器</w:t>
            </w:r>
          </w:p>
        </w:tc>
        <w:tc>
          <w:tcPr>
            <w:tcW w:w="2556" w:type="dxa"/>
            <w:tcBorders>
              <w:top w:val="nil"/>
              <w:left w:val="nil"/>
              <w:bottom w:val="single" w:sz="4" w:space="0" w:color="auto"/>
              <w:right w:val="single" w:sz="4" w:space="0" w:color="auto"/>
            </w:tcBorders>
            <w:shd w:val="clear" w:color="000000" w:fill="FFFFFF"/>
            <w:vAlign w:val="center"/>
          </w:tcPr>
          <w:p w14:paraId="5BF6AB12" w14:textId="77777777" w:rsidR="00390C7D" w:rsidRDefault="00B97B9E">
            <w:pPr>
              <w:rPr>
                <w:rFonts w:ascii="宋体" w:hAnsi="宋体" w:cs="宋体"/>
                <w:color w:val="000000"/>
                <w:sz w:val="16"/>
                <w:szCs w:val="16"/>
              </w:rPr>
            </w:pPr>
            <w:r>
              <w:rPr>
                <w:rFonts w:ascii="宋体" w:hAnsi="宋体" w:cs="宋体" w:hint="eastAsia"/>
                <w:color w:val="000000"/>
                <w:sz w:val="16"/>
                <w:szCs w:val="16"/>
              </w:rPr>
              <w:t>美孚，壳牌，嘉实多 ISO VG220</w:t>
            </w:r>
          </w:p>
        </w:tc>
        <w:tc>
          <w:tcPr>
            <w:tcW w:w="780" w:type="dxa"/>
            <w:tcBorders>
              <w:top w:val="nil"/>
              <w:left w:val="nil"/>
              <w:bottom w:val="single" w:sz="4" w:space="0" w:color="auto"/>
              <w:right w:val="single" w:sz="4" w:space="0" w:color="auto"/>
            </w:tcBorders>
            <w:shd w:val="clear" w:color="000000" w:fill="FFFFFF"/>
            <w:noWrap/>
            <w:vAlign w:val="center"/>
          </w:tcPr>
          <w:p w14:paraId="210DBF16" w14:textId="77777777" w:rsidR="00390C7D" w:rsidRDefault="00B97B9E">
            <w:pPr>
              <w:rPr>
                <w:rFonts w:ascii="宋体" w:hAnsi="宋体" w:cs="宋体"/>
                <w:color w:val="000000"/>
                <w:sz w:val="16"/>
                <w:szCs w:val="16"/>
              </w:rPr>
            </w:pPr>
            <w:r>
              <w:rPr>
                <w:rFonts w:ascii="宋体" w:hAnsi="宋体" w:cs="宋体" w:hint="eastAsia"/>
                <w:color w:val="000000"/>
                <w:sz w:val="16"/>
                <w:szCs w:val="16"/>
              </w:rPr>
              <w:t>386</w:t>
            </w:r>
          </w:p>
        </w:tc>
        <w:tc>
          <w:tcPr>
            <w:tcW w:w="680" w:type="dxa"/>
            <w:tcBorders>
              <w:top w:val="nil"/>
              <w:left w:val="nil"/>
              <w:bottom w:val="single" w:sz="4" w:space="0" w:color="auto"/>
              <w:right w:val="single" w:sz="4" w:space="0" w:color="auto"/>
            </w:tcBorders>
            <w:shd w:val="clear" w:color="000000" w:fill="FFFFFF"/>
            <w:noWrap/>
            <w:vAlign w:val="center"/>
          </w:tcPr>
          <w:p w14:paraId="276877E6" w14:textId="77777777" w:rsidR="00390C7D" w:rsidRDefault="00B97B9E">
            <w:pPr>
              <w:rPr>
                <w:rFonts w:ascii="宋体" w:hAnsi="宋体" w:cs="宋体"/>
                <w:color w:val="000000"/>
                <w:sz w:val="16"/>
                <w:szCs w:val="16"/>
              </w:rPr>
            </w:pPr>
            <w:r>
              <w:rPr>
                <w:rFonts w:ascii="宋体" w:hAnsi="宋体" w:cs="宋体" w:hint="eastAsia"/>
                <w:color w:val="000000"/>
                <w:sz w:val="16"/>
                <w:szCs w:val="16"/>
              </w:rPr>
              <w:t>540</w:t>
            </w:r>
          </w:p>
        </w:tc>
        <w:tc>
          <w:tcPr>
            <w:tcW w:w="780" w:type="dxa"/>
            <w:tcBorders>
              <w:top w:val="nil"/>
              <w:left w:val="nil"/>
              <w:bottom w:val="single" w:sz="4" w:space="0" w:color="auto"/>
              <w:right w:val="single" w:sz="4" w:space="0" w:color="auto"/>
            </w:tcBorders>
            <w:shd w:val="clear" w:color="000000" w:fill="FFFFFF"/>
            <w:vAlign w:val="center"/>
          </w:tcPr>
          <w:p w14:paraId="6DCC8247"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59AEC1D2"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000000" w:fill="FFFFFF"/>
            <w:vAlign w:val="center"/>
          </w:tcPr>
          <w:p w14:paraId="204E8203"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7EDE761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3339580F" w14:textId="77777777" w:rsidTr="0095033B">
        <w:trPr>
          <w:trHeight w:val="45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21D9226B" w14:textId="77777777" w:rsidR="00390C7D" w:rsidRDefault="00B97B9E">
            <w:pPr>
              <w:jc w:val="center"/>
              <w:rPr>
                <w:rFonts w:ascii="宋体" w:hAnsi="宋体" w:cs="宋体"/>
                <w:sz w:val="16"/>
                <w:szCs w:val="16"/>
              </w:rPr>
            </w:pPr>
            <w:r>
              <w:rPr>
                <w:rFonts w:ascii="宋体" w:hAnsi="宋体" w:cs="宋体" w:hint="eastAsia"/>
                <w:sz w:val="16"/>
                <w:szCs w:val="16"/>
              </w:rPr>
              <w:t>29</w:t>
            </w:r>
          </w:p>
        </w:tc>
        <w:tc>
          <w:tcPr>
            <w:tcW w:w="2879" w:type="dxa"/>
            <w:tcBorders>
              <w:top w:val="nil"/>
              <w:left w:val="nil"/>
              <w:bottom w:val="nil"/>
              <w:right w:val="single" w:sz="4" w:space="0" w:color="auto"/>
            </w:tcBorders>
            <w:shd w:val="clear" w:color="000000" w:fill="FFFFFF"/>
            <w:vAlign w:val="center"/>
          </w:tcPr>
          <w:p w14:paraId="220A3080" w14:textId="77777777" w:rsidR="00390C7D" w:rsidRDefault="00B97B9E">
            <w:pPr>
              <w:rPr>
                <w:rFonts w:ascii="宋体" w:hAnsi="宋体" w:cs="宋体"/>
                <w:color w:val="000000"/>
                <w:sz w:val="16"/>
                <w:szCs w:val="16"/>
              </w:rPr>
            </w:pPr>
            <w:r>
              <w:rPr>
                <w:rFonts w:ascii="宋体" w:hAnsi="宋体" w:cs="宋体" w:hint="eastAsia"/>
                <w:color w:val="000000"/>
                <w:sz w:val="16"/>
                <w:szCs w:val="16"/>
              </w:rPr>
              <w:t>澄清槽</w:t>
            </w:r>
          </w:p>
        </w:tc>
        <w:tc>
          <w:tcPr>
            <w:tcW w:w="2556" w:type="dxa"/>
            <w:tcBorders>
              <w:top w:val="nil"/>
              <w:left w:val="nil"/>
              <w:bottom w:val="single" w:sz="4" w:space="0" w:color="auto"/>
              <w:right w:val="single" w:sz="4" w:space="0" w:color="auto"/>
            </w:tcBorders>
            <w:shd w:val="clear" w:color="000000" w:fill="FFFFFF"/>
            <w:vAlign w:val="center"/>
          </w:tcPr>
          <w:p w14:paraId="7BF358DE" w14:textId="77777777" w:rsidR="00390C7D" w:rsidRDefault="00B97B9E">
            <w:pPr>
              <w:rPr>
                <w:rFonts w:ascii="宋体" w:hAnsi="宋体" w:cs="宋体"/>
                <w:color w:val="000000"/>
                <w:sz w:val="16"/>
                <w:szCs w:val="16"/>
              </w:rPr>
            </w:pPr>
            <w:r>
              <w:rPr>
                <w:rFonts w:ascii="宋体" w:hAnsi="宋体" w:cs="宋体" w:hint="eastAsia"/>
                <w:color w:val="000000"/>
                <w:sz w:val="16"/>
                <w:szCs w:val="16"/>
              </w:rPr>
              <w:t>VG320#</w:t>
            </w:r>
          </w:p>
        </w:tc>
        <w:tc>
          <w:tcPr>
            <w:tcW w:w="780" w:type="dxa"/>
            <w:tcBorders>
              <w:top w:val="nil"/>
              <w:left w:val="nil"/>
              <w:bottom w:val="single" w:sz="4" w:space="0" w:color="auto"/>
              <w:right w:val="single" w:sz="4" w:space="0" w:color="auto"/>
            </w:tcBorders>
            <w:shd w:val="clear" w:color="000000" w:fill="FFFFFF"/>
            <w:noWrap/>
            <w:vAlign w:val="center"/>
          </w:tcPr>
          <w:p w14:paraId="41A52998" w14:textId="77777777" w:rsidR="00390C7D" w:rsidRDefault="00B97B9E">
            <w:pPr>
              <w:rPr>
                <w:rFonts w:ascii="宋体" w:hAnsi="宋体" w:cs="宋体"/>
                <w:color w:val="000000"/>
                <w:sz w:val="16"/>
                <w:szCs w:val="16"/>
              </w:rPr>
            </w:pPr>
            <w:r>
              <w:rPr>
                <w:rFonts w:ascii="宋体" w:hAnsi="宋体" w:cs="宋体" w:hint="eastAsia"/>
                <w:color w:val="000000"/>
                <w:sz w:val="16"/>
                <w:szCs w:val="16"/>
              </w:rPr>
              <w:t>200</w:t>
            </w:r>
          </w:p>
        </w:tc>
        <w:tc>
          <w:tcPr>
            <w:tcW w:w="680" w:type="dxa"/>
            <w:tcBorders>
              <w:top w:val="nil"/>
              <w:left w:val="nil"/>
              <w:bottom w:val="single" w:sz="4" w:space="0" w:color="auto"/>
              <w:right w:val="single" w:sz="4" w:space="0" w:color="auto"/>
            </w:tcBorders>
            <w:shd w:val="clear" w:color="000000" w:fill="FFFFFF"/>
            <w:noWrap/>
            <w:vAlign w:val="center"/>
          </w:tcPr>
          <w:p w14:paraId="78398A40" w14:textId="77777777" w:rsidR="00390C7D" w:rsidRDefault="00B97B9E">
            <w:pPr>
              <w:rPr>
                <w:rFonts w:ascii="宋体" w:hAnsi="宋体" w:cs="宋体"/>
                <w:color w:val="000000"/>
                <w:sz w:val="16"/>
                <w:szCs w:val="16"/>
              </w:rPr>
            </w:pPr>
            <w:r>
              <w:rPr>
                <w:rFonts w:ascii="宋体" w:hAnsi="宋体" w:cs="宋体" w:hint="eastAsia"/>
                <w:color w:val="000000"/>
                <w:sz w:val="16"/>
                <w:szCs w:val="16"/>
              </w:rPr>
              <w:t>360</w:t>
            </w:r>
          </w:p>
        </w:tc>
        <w:tc>
          <w:tcPr>
            <w:tcW w:w="780" w:type="dxa"/>
            <w:tcBorders>
              <w:top w:val="nil"/>
              <w:left w:val="nil"/>
              <w:bottom w:val="single" w:sz="4" w:space="0" w:color="auto"/>
              <w:right w:val="single" w:sz="4" w:space="0" w:color="auto"/>
            </w:tcBorders>
            <w:shd w:val="clear" w:color="000000" w:fill="FFFFFF"/>
            <w:vAlign w:val="center"/>
          </w:tcPr>
          <w:p w14:paraId="5279B7E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22900BAE"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0B1CDCFE"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6D56BA63"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07781528" w14:textId="77777777" w:rsidTr="0095033B">
        <w:trPr>
          <w:trHeight w:val="24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39F40719"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30</w:t>
            </w:r>
          </w:p>
        </w:tc>
        <w:tc>
          <w:tcPr>
            <w:tcW w:w="2879" w:type="dxa"/>
            <w:tcBorders>
              <w:top w:val="single" w:sz="4" w:space="0" w:color="auto"/>
              <w:left w:val="nil"/>
              <w:bottom w:val="single" w:sz="4" w:space="0" w:color="auto"/>
              <w:right w:val="single" w:sz="4" w:space="0" w:color="auto"/>
            </w:tcBorders>
            <w:shd w:val="clear" w:color="000000" w:fill="FFFFFF"/>
            <w:vAlign w:val="center"/>
          </w:tcPr>
          <w:p w14:paraId="61C12724" w14:textId="77777777" w:rsidR="00390C7D" w:rsidRDefault="00B97B9E">
            <w:pPr>
              <w:rPr>
                <w:rFonts w:ascii="宋体" w:hAnsi="宋体" w:cs="宋体"/>
                <w:color w:val="000000"/>
                <w:sz w:val="16"/>
                <w:szCs w:val="16"/>
              </w:rPr>
            </w:pPr>
            <w:r>
              <w:rPr>
                <w:rFonts w:ascii="宋体" w:hAnsi="宋体" w:cs="宋体" w:hint="eastAsia"/>
                <w:color w:val="000000"/>
                <w:sz w:val="16"/>
                <w:szCs w:val="16"/>
              </w:rPr>
              <w:t>起重机</w:t>
            </w:r>
          </w:p>
        </w:tc>
        <w:tc>
          <w:tcPr>
            <w:tcW w:w="2556" w:type="dxa"/>
            <w:tcBorders>
              <w:top w:val="nil"/>
              <w:left w:val="nil"/>
              <w:bottom w:val="single" w:sz="4" w:space="0" w:color="auto"/>
              <w:right w:val="single" w:sz="4" w:space="0" w:color="auto"/>
            </w:tcBorders>
            <w:shd w:val="clear" w:color="000000" w:fill="FFFFFF"/>
            <w:vAlign w:val="center"/>
          </w:tcPr>
          <w:p w14:paraId="4A0780D8" w14:textId="77777777" w:rsidR="00390C7D" w:rsidRDefault="00B97B9E">
            <w:pPr>
              <w:rPr>
                <w:rFonts w:ascii="宋体" w:hAnsi="宋体" w:cs="宋体"/>
                <w:color w:val="000000"/>
                <w:sz w:val="16"/>
                <w:szCs w:val="16"/>
              </w:rPr>
            </w:pPr>
            <w:r>
              <w:rPr>
                <w:rFonts w:ascii="宋体" w:hAnsi="宋体" w:cs="宋体" w:hint="eastAsia"/>
                <w:color w:val="000000"/>
                <w:sz w:val="16"/>
                <w:szCs w:val="16"/>
              </w:rPr>
              <w:t>Mobil SHC 320</w:t>
            </w:r>
          </w:p>
        </w:tc>
        <w:tc>
          <w:tcPr>
            <w:tcW w:w="780" w:type="dxa"/>
            <w:tcBorders>
              <w:top w:val="nil"/>
              <w:left w:val="nil"/>
              <w:bottom w:val="single" w:sz="4" w:space="0" w:color="auto"/>
              <w:right w:val="single" w:sz="4" w:space="0" w:color="auto"/>
            </w:tcBorders>
            <w:shd w:val="clear" w:color="000000" w:fill="FFFFFF"/>
            <w:vAlign w:val="center"/>
          </w:tcPr>
          <w:p w14:paraId="1CE6C679" w14:textId="77777777" w:rsidR="00390C7D" w:rsidRDefault="00B97B9E">
            <w:pPr>
              <w:rPr>
                <w:rFonts w:ascii="宋体" w:hAnsi="宋体" w:cs="宋体"/>
                <w:color w:val="000000"/>
                <w:sz w:val="16"/>
                <w:szCs w:val="16"/>
              </w:rPr>
            </w:pPr>
            <w:r>
              <w:rPr>
                <w:rFonts w:ascii="宋体" w:hAnsi="宋体" w:cs="宋体" w:hint="eastAsia"/>
                <w:color w:val="000000"/>
                <w:sz w:val="16"/>
                <w:szCs w:val="16"/>
              </w:rPr>
              <w:t>5</w:t>
            </w:r>
          </w:p>
        </w:tc>
        <w:tc>
          <w:tcPr>
            <w:tcW w:w="680" w:type="dxa"/>
            <w:tcBorders>
              <w:top w:val="nil"/>
              <w:left w:val="nil"/>
              <w:bottom w:val="single" w:sz="4" w:space="0" w:color="auto"/>
              <w:right w:val="single" w:sz="4" w:space="0" w:color="auto"/>
            </w:tcBorders>
            <w:shd w:val="clear" w:color="000000" w:fill="FFFFFF"/>
            <w:vAlign w:val="center"/>
          </w:tcPr>
          <w:p w14:paraId="5C58C7ED" w14:textId="77777777" w:rsidR="00390C7D" w:rsidRDefault="00B97B9E">
            <w:pPr>
              <w:rPr>
                <w:rFonts w:ascii="宋体" w:hAnsi="宋体" w:cs="宋体"/>
                <w:color w:val="000000"/>
                <w:sz w:val="16"/>
                <w:szCs w:val="16"/>
              </w:rPr>
            </w:pPr>
            <w:r>
              <w:rPr>
                <w:rFonts w:ascii="宋体" w:hAnsi="宋体" w:cs="宋体" w:hint="eastAsia"/>
                <w:color w:val="000000"/>
                <w:sz w:val="16"/>
                <w:szCs w:val="16"/>
              </w:rPr>
              <w:t>180</w:t>
            </w:r>
          </w:p>
        </w:tc>
        <w:tc>
          <w:tcPr>
            <w:tcW w:w="780" w:type="dxa"/>
            <w:tcBorders>
              <w:top w:val="nil"/>
              <w:left w:val="nil"/>
              <w:bottom w:val="single" w:sz="4" w:space="0" w:color="auto"/>
              <w:right w:val="single" w:sz="4" w:space="0" w:color="auto"/>
            </w:tcBorders>
            <w:shd w:val="clear" w:color="000000" w:fill="FFFFFF"/>
            <w:vAlign w:val="center"/>
          </w:tcPr>
          <w:p w14:paraId="54FAC33C"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3320C378" w14:textId="77777777" w:rsidR="00390C7D" w:rsidRDefault="00B97B9E">
            <w:pPr>
              <w:rPr>
                <w:rFonts w:ascii="宋体" w:hAnsi="宋体" w:cs="宋体"/>
                <w:color w:val="000000"/>
                <w:sz w:val="16"/>
                <w:szCs w:val="16"/>
              </w:rPr>
            </w:pPr>
            <w:r>
              <w:rPr>
                <w:rFonts w:ascii="宋体" w:hAnsi="宋体" w:cs="宋体" w:hint="eastAsia"/>
                <w:color w:val="000000"/>
                <w:sz w:val="16"/>
                <w:szCs w:val="16"/>
              </w:rPr>
              <w:t>长城、昆仑</w:t>
            </w:r>
          </w:p>
        </w:tc>
        <w:tc>
          <w:tcPr>
            <w:tcW w:w="560" w:type="dxa"/>
            <w:tcBorders>
              <w:top w:val="nil"/>
              <w:left w:val="nil"/>
              <w:bottom w:val="single" w:sz="4" w:space="0" w:color="auto"/>
              <w:right w:val="single" w:sz="4" w:space="0" w:color="auto"/>
            </w:tcBorders>
            <w:shd w:val="clear" w:color="000000" w:fill="FFFFFF"/>
            <w:vAlign w:val="center"/>
          </w:tcPr>
          <w:p w14:paraId="0AF790F0"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567FFF75"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4E4EE60A" w14:textId="77777777" w:rsidTr="0095033B">
        <w:trPr>
          <w:trHeight w:val="43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24D0575B" w14:textId="77777777" w:rsidR="00390C7D" w:rsidRDefault="00B97B9E">
            <w:pPr>
              <w:jc w:val="center"/>
              <w:rPr>
                <w:rFonts w:ascii="宋体" w:hAnsi="宋体" w:cs="宋体"/>
                <w:sz w:val="16"/>
                <w:szCs w:val="16"/>
              </w:rPr>
            </w:pPr>
            <w:r>
              <w:rPr>
                <w:rFonts w:ascii="宋体" w:hAnsi="宋体" w:cs="宋体" w:hint="eastAsia"/>
                <w:sz w:val="16"/>
                <w:szCs w:val="16"/>
              </w:rPr>
              <w:t>31</w:t>
            </w:r>
          </w:p>
        </w:tc>
        <w:tc>
          <w:tcPr>
            <w:tcW w:w="2879" w:type="dxa"/>
            <w:tcBorders>
              <w:top w:val="nil"/>
              <w:left w:val="nil"/>
              <w:bottom w:val="single" w:sz="4" w:space="0" w:color="auto"/>
              <w:right w:val="single" w:sz="4" w:space="0" w:color="auto"/>
            </w:tcBorders>
            <w:shd w:val="clear" w:color="auto" w:fill="auto"/>
            <w:vAlign w:val="center"/>
          </w:tcPr>
          <w:p w14:paraId="67B3FDE5" w14:textId="77777777" w:rsidR="00390C7D" w:rsidRDefault="00B97B9E">
            <w:pPr>
              <w:rPr>
                <w:rFonts w:ascii="宋体" w:hAnsi="宋体" w:cs="宋体"/>
                <w:color w:val="000000"/>
                <w:sz w:val="16"/>
                <w:szCs w:val="16"/>
              </w:rPr>
            </w:pPr>
            <w:r>
              <w:rPr>
                <w:rFonts w:ascii="宋体" w:hAnsi="宋体" w:cs="宋体" w:hint="eastAsia"/>
                <w:color w:val="000000"/>
                <w:sz w:val="16"/>
                <w:szCs w:val="16"/>
              </w:rPr>
              <w:t>国产气体膨胀机</w:t>
            </w:r>
          </w:p>
        </w:tc>
        <w:tc>
          <w:tcPr>
            <w:tcW w:w="2556" w:type="dxa"/>
            <w:tcBorders>
              <w:top w:val="nil"/>
              <w:left w:val="nil"/>
              <w:bottom w:val="single" w:sz="4" w:space="0" w:color="auto"/>
              <w:right w:val="single" w:sz="4" w:space="0" w:color="auto"/>
            </w:tcBorders>
            <w:shd w:val="clear" w:color="auto" w:fill="auto"/>
            <w:vAlign w:val="center"/>
          </w:tcPr>
          <w:p w14:paraId="7F203119" w14:textId="77777777" w:rsidR="00390C7D" w:rsidRDefault="00B97B9E">
            <w:pPr>
              <w:rPr>
                <w:rFonts w:ascii="宋体" w:hAnsi="宋体" w:cs="宋体"/>
                <w:color w:val="000000"/>
                <w:sz w:val="16"/>
                <w:szCs w:val="16"/>
              </w:rPr>
            </w:pPr>
            <w:r>
              <w:rPr>
                <w:rFonts w:ascii="宋体" w:hAnsi="宋体" w:cs="宋体" w:hint="eastAsia"/>
                <w:color w:val="000000"/>
                <w:sz w:val="16"/>
                <w:szCs w:val="16"/>
              </w:rPr>
              <w:t>ISO VG32（ISO3448）</w:t>
            </w:r>
          </w:p>
        </w:tc>
        <w:tc>
          <w:tcPr>
            <w:tcW w:w="780" w:type="dxa"/>
            <w:tcBorders>
              <w:top w:val="nil"/>
              <w:left w:val="nil"/>
              <w:bottom w:val="single" w:sz="4" w:space="0" w:color="auto"/>
              <w:right w:val="single" w:sz="4" w:space="0" w:color="auto"/>
            </w:tcBorders>
            <w:shd w:val="clear" w:color="auto" w:fill="auto"/>
            <w:noWrap/>
            <w:vAlign w:val="center"/>
          </w:tcPr>
          <w:p w14:paraId="11089667" w14:textId="77777777" w:rsidR="00390C7D" w:rsidRDefault="00B97B9E">
            <w:pPr>
              <w:rPr>
                <w:rFonts w:ascii="宋体" w:hAnsi="宋体" w:cs="宋体"/>
                <w:color w:val="000000"/>
                <w:sz w:val="16"/>
                <w:szCs w:val="16"/>
              </w:rPr>
            </w:pPr>
            <w:r>
              <w:rPr>
                <w:rFonts w:ascii="宋体" w:hAnsi="宋体" w:cs="宋体" w:hint="eastAsia"/>
                <w:color w:val="000000"/>
                <w:sz w:val="16"/>
                <w:szCs w:val="16"/>
              </w:rPr>
              <w:t>450</w:t>
            </w:r>
          </w:p>
        </w:tc>
        <w:tc>
          <w:tcPr>
            <w:tcW w:w="680" w:type="dxa"/>
            <w:tcBorders>
              <w:top w:val="nil"/>
              <w:left w:val="nil"/>
              <w:bottom w:val="single" w:sz="4" w:space="0" w:color="auto"/>
              <w:right w:val="single" w:sz="4" w:space="0" w:color="auto"/>
            </w:tcBorders>
            <w:shd w:val="clear" w:color="auto" w:fill="auto"/>
            <w:noWrap/>
            <w:vAlign w:val="center"/>
          </w:tcPr>
          <w:p w14:paraId="117EACE3" w14:textId="77777777" w:rsidR="00390C7D" w:rsidRDefault="00B97B9E">
            <w:pPr>
              <w:rPr>
                <w:rFonts w:ascii="宋体" w:hAnsi="宋体" w:cs="宋体"/>
                <w:color w:val="000000"/>
                <w:sz w:val="16"/>
                <w:szCs w:val="16"/>
              </w:rPr>
            </w:pPr>
            <w:r>
              <w:rPr>
                <w:rFonts w:ascii="宋体" w:hAnsi="宋体" w:cs="宋体" w:hint="eastAsia"/>
                <w:color w:val="000000"/>
                <w:sz w:val="16"/>
                <w:szCs w:val="16"/>
              </w:rPr>
              <w:t>600</w:t>
            </w:r>
          </w:p>
        </w:tc>
        <w:tc>
          <w:tcPr>
            <w:tcW w:w="780" w:type="dxa"/>
            <w:tcBorders>
              <w:top w:val="nil"/>
              <w:left w:val="nil"/>
              <w:bottom w:val="single" w:sz="4" w:space="0" w:color="auto"/>
              <w:right w:val="single" w:sz="4" w:space="0" w:color="auto"/>
            </w:tcBorders>
            <w:shd w:val="clear" w:color="auto" w:fill="auto"/>
            <w:vAlign w:val="center"/>
          </w:tcPr>
          <w:p w14:paraId="43BB2E2C"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auto" w:fill="auto"/>
            <w:vAlign w:val="center"/>
          </w:tcPr>
          <w:p w14:paraId="7EE7202D"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auto" w:fill="auto"/>
            <w:vAlign w:val="center"/>
          </w:tcPr>
          <w:p w14:paraId="03CA6885"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auto" w:fill="auto"/>
            <w:vAlign w:val="center"/>
          </w:tcPr>
          <w:p w14:paraId="071867B3"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182999CF" w14:textId="77777777" w:rsidTr="0095033B">
        <w:trPr>
          <w:trHeight w:val="196"/>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43DBE752"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32</w:t>
            </w:r>
          </w:p>
        </w:tc>
        <w:tc>
          <w:tcPr>
            <w:tcW w:w="2879" w:type="dxa"/>
            <w:tcBorders>
              <w:top w:val="nil"/>
              <w:left w:val="nil"/>
              <w:bottom w:val="single" w:sz="4" w:space="0" w:color="auto"/>
              <w:right w:val="single" w:sz="4" w:space="0" w:color="auto"/>
            </w:tcBorders>
            <w:shd w:val="clear" w:color="auto" w:fill="auto"/>
            <w:vAlign w:val="center"/>
          </w:tcPr>
          <w:p w14:paraId="66461EE3" w14:textId="77777777" w:rsidR="00390C7D" w:rsidRDefault="00B97B9E">
            <w:pPr>
              <w:rPr>
                <w:rFonts w:ascii="宋体" w:hAnsi="宋体" w:cs="宋体"/>
                <w:color w:val="000000"/>
                <w:sz w:val="16"/>
                <w:szCs w:val="16"/>
              </w:rPr>
            </w:pPr>
            <w:r>
              <w:rPr>
                <w:rFonts w:ascii="宋体" w:hAnsi="宋体" w:cs="宋体" w:hint="eastAsia"/>
                <w:color w:val="000000"/>
                <w:sz w:val="16"/>
                <w:szCs w:val="16"/>
              </w:rPr>
              <w:t>进口气体膨胀机、进口液体</w:t>
            </w:r>
            <w:proofErr w:type="gramStart"/>
            <w:r>
              <w:rPr>
                <w:rFonts w:ascii="宋体" w:hAnsi="宋体" w:cs="宋体" w:hint="eastAsia"/>
                <w:color w:val="000000"/>
                <w:sz w:val="16"/>
                <w:szCs w:val="16"/>
              </w:rPr>
              <w:t>膨胀机</w:t>
            </w:r>
            <w:proofErr w:type="gramEnd"/>
          </w:p>
        </w:tc>
        <w:tc>
          <w:tcPr>
            <w:tcW w:w="2556" w:type="dxa"/>
            <w:tcBorders>
              <w:top w:val="nil"/>
              <w:left w:val="nil"/>
              <w:bottom w:val="single" w:sz="4" w:space="0" w:color="auto"/>
              <w:right w:val="single" w:sz="4" w:space="0" w:color="auto"/>
            </w:tcBorders>
            <w:shd w:val="clear" w:color="auto" w:fill="auto"/>
            <w:vAlign w:val="center"/>
          </w:tcPr>
          <w:p w14:paraId="2B1BCC19" w14:textId="77777777" w:rsidR="00390C7D" w:rsidRDefault="00B97B9E">
            <w:pPr>
              <w:rPr>
                <w:rFonts w:ascii="宋体" w:hAnsi="宋体" w:cs="宋体"/>
                <w:color w:val="000000"/>
                <w:sz w:val="16"/>
                <w:szCs w:val="16"/>
              </w:rPr>
            </w:pPr>
            <w:r>
              <w:rPr>
                <w:rFonts w:ascii="宋体" w:hAnsi="宋体" w:cs="宋体" w:hint="eastAsia"/>
                <w:color w:val="000000"/>
                <w:sz w:val="16"/>
                <w:szCs w:val="16"/>
              </w:rPr>
              <w:t>1SO VG46（ISO3448）</w:t>
            </w:r>
          </w:p>
        </w:tc>
        <w:tc>
          <w:tcPr>
            <w:tcW w:w="780" w:type="dxa"/>
            <w:tcBorders>
              <w:top w:val="nil"/>
              <w:left w:val="nil"/>
              <w:bottom w:val="single" w:sz="4" w:space="0" w:color="auto"/>
              <w:right w:val="single" w:sz="4" w:space="0" w:color="auto"/>
            </w:tcBorders>
            <w:shd w:val="clear" w:color="auto" w:fill="auto"/>
            <w:noWrap/>
            <w:vAlign w:val="center"/>
          </w:tcPr>
          <w:p w14:paraId="6471A88E" w14:textId="77777777" w:rsidR="00390C7D" w:rsidRDefault="00B97B9E">
            <w:pPr>
              <w:rPr>
                <w:rFonts w:ascii="宋体" w:hAnsi="宋体" w:cs="宋体"/>
                <w:color w:val="000000"/>
                <w:sz w:val="16"/>
                <w:szCs w:val="16"/>
              </w:rPr>
            </w:pPr>
            <w:r>
              <w:rPr>
                <w:rFonts w:ascii="宋体" w:hAnsi="宋体" w:cs="宋体" w:hint="eastAsia"/>
                <w:color w:val="000000"/>
                <w:sz w:val="16"/>
                <w:szCs w:val="16"/>
              </w:rPr>
              <w:t>900</w:t>
            </w:r>
          </w:p>
        </w:tc>
        <w:tc>
          <w:tcPr>
            <w:tcW w:w="680" w:type="dxa"/>
            <w:tcBorders>
              <w:top w:val="nil"/>
              <w:left w:val="nil"/>
              <w:bottom w:val="single" w:sz="4" w:space="0" w:color="auto"/>
              <w:right w:val="single" w:sz="4" w:space="0" w:color="auto"/>
            </w:tcBorders>
            <w:shd w:val="clear" w:color="auto" w:fill="auto"/>
            <w:noWrap/>
            <w:vAlign w:val="center"/>
          </w:tcPr>
          <w:p w14:paraId="775C48BE" w14:textId="77777777" w:rsidR="00390C7D" w:rsidRDefault="00B97B9E">
            <w:pPr>
              <w:rPr>
                <w:rFonts w:ascii="宋体" w:hAnsi="宋体" w:cs="宋体"/>
                <w:color w:val="000000"/>
                <w:sz w:val="16"/>
                <w:szCs w:val="16"/>
              </w:rPr>
            </w:pPr>
            <w:r>
              <w:rPr>
                <w:rFonts w:ascii="宋体" w:hAnsi="宋体" w:cs="宋体" w:hint="eastAsia"/>
                <w:color w:val="000000"/>
                <w:sz w:val="16"/>
                <w:szCs w:val="16"/>
              </w:rPr>
              <w:t>1200</w:t>
            </w:r>
          </w:p>
        </w:tc>
        <w:tc>
          <w:tcPr>
            <w:tcW w:w="780" w:type="dxa"/>
            <w:tcBorders>
              <w:top w:val="nil"/>
              <w:left w:val="nil"/>
              <w:bottom w:val="single" w:sz="4" w:space="0" w:color="auto"/>
              <w:right w:val="single" w:sz="4" w:space="0" w:color="auto"/>
            </w:tcBorders>
            <w:shd w:val="clear" w:color="auto" w:fill="auto"/>
            <w:vAlign w:val="center"/>
          </w:tcPr>
          <w:p w14:paraId="2A5F9637"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auto" w:fill="auto"/>
            <w:vAlign w:val="center"/>
          </w:tcPr>
          <w:p w14:paraId="301272C1" w14:textId="77777777" w:rsidR="00390C7D" w:rsidRDefault="00B97B9E">
            <w:pPr>
              <w:rPr>
                <w:rFonts w:ascii="宋体" w:hAnsi="宋体" w:cs="宋体"/>
                <w:color w:val="000000"/>
                <w:sz w:val="16"/>
                <w:szCs w:val="16"/>
              </w:rPr>
            </w:pPr>
            <w:r>
              <w:rPr>
                <w:rFonts w:ascii="宋体" w:hAnsi="宋体" w:cs="宋体" w:hint="eastAsia"/>
                <w:color w:val="000000"/>
                <w:sz w:val="16"/>
                <w:szCs w:val="16"/>
              </w:rPr>
              <w:t>壳牌、美孚</w:t>
            </w:r>
          </w:p>
        </w:tc>
        <w:tc>
          <w:tcPr>
            <w:tcW w:w="560" w:type="dxa"/>
            <w:tcBorders>
              <w:top w:val="nil"/>
              <w:left w:val="nil"/>
              <w:bottom w:val="single" w:sz="4" w:space="0" w:color="auto"/>
              <w:right w:val="single" w:sz="4" w:space="0" w:color="auto"/>
            </w:tcBorders>
            <w:shd w:val="clear" w:color="auto" w:fill="auto"/>
            <w:vAlign w:val="center"/>
          </w:tcPr>
          <w:p w14:paraId="4EC9277C"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auto" w:fill="auto"/>
            <w:vAlign w:val="center"/>
          </w:tcPr>
          <w:p w14:paraId="15FCA3EE"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309ACAAD" w14:textId="77777777" w:rsidTr="0095033B">
        <w:trPr>
          <w:trHeight w:val="60"/>
        </w:trPr>
        <w:tc>
          <w:tcPr>
            <w:tcW w:w="377" w:type="dxa"/>
            <w:tcBorders>
              <w:top w:val="nil"/>
              <w:left w:val="single" w:sz="4" w:space="0" w:color="auto"/>
              <w:bottom w:val="single" w:sz="4" w:space="0" w:color="auto"/>
              <w:right w:val="single" w:sz="4" w:space="0" w:color="auto"/>
            </w:tcBorders>
            <w:shd w:val="clear" w:color="000000" w:fill="FFFFFF"/>
            <w:noWrap/>
            <w:vAlign w:val="center"/>
          </w:tcPr>
          <w:p w14:paraId="0EFE6475" w14:textId="77777777" w:rsidR="00390C7D" w:rsidRDefault="00B97B9E">
            <w:pPr>
              <w:jc w:val="center"/>
              <w:rPr>
                <w:rFonts w:ascii="宋体" w:hAnsi="宋体" w:cs="宋体"/>
                <w:sz w:val="16"/>
                <w:szCs w:val="16"/>
              </w:rPr>
            </w:pPr>
            <w:r>
              <w:rPr>
                <w:rFonts w:ascii="宋体" w:hAnsi="宋体" w:cs="宋体" w:hint="eastAsia"/>
                <w:sz w:val="16"/>
                <w:szCs w:val="16"/>
              </w:rPr>
              <w:t>33</w:t>
            </w:r>
          </w:p>
        </w:tc>
        <w:tc>
          <w:tcPr>
            <w:tcW w:w="2879" w:type="dxa"/>
            <w:tcBorders>
              <w:top w:val="nil"/>
              <w:left w:val="nil"/>
              <w:bottom w:val="single" w:sz="4" w:space="0" w:color="auto"/>
              <w:right w:val="single" w:sz="4" w:space="0" w:color="auto"/>
            </w:tcBorders>
            <w:shd w:val="clear" w:color="auto" w:fill="auto"/>
            <w:vAlign w:val="center"/>
          </w:tcPr>
          <w:p w14:paraId="50609034" w14:textId="77777777" w:rsidR="00390C7D" w:rsidRDefault="00B97B9E">
            <w:pPr>
              <w:rPr>
                <w:rFonts w:ascii="宋体" w:hAnsi="宋体" w:cs="宋体"/>
                <w:color w:val="000000"/>
                <w:sz w:val="16"/>
                <w:szCs w:val="16"/>
              </w:rPr>
            </w:pPr>
            <w:r>
              <w:rPr>
                <w:rFonts w:ascii="宋体" w:hAnsi="宋体" w:cs="宋体" w:hint="eastAsia"/>
                <w:color w:val="000000"/>
                <w:sz w:val="16"/>
                <w:szCs w:val="16"/>
              </w:rPr>
              <w:t>煤油</w:t>
            </w:r>
          </w:p>
        </w:tc>
        <w:tc>
          <w:tcPr>
            <w:tcW w:w="2556" w:type="dxa"/>
            <w:tcBorders>
              <w:top w:val="nil"/>
              <w:left w:val="nil"/>
              <w:bottom w:val="single" w:sz="4" w:space="0" w:color="auto"/>
              <w:right w:val="single" w:sz="4" w:space="0" w:color="auto"/>
            </w:tcBorders>
            <w:shd w:val="clear" w:color="auto" w:fill="auto"/>
            <w:vAlign w:val="center"/>
          </w:tcPr>
          <w:p w14:paraId="23890178"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5A0A259E" w14:textId="77777777" w:rsidR="00390C7D" w:rsidRDefault="00B97B9E">
            <w:pPr>
              <w:rPr>
                <w:rFonts w:ascii="宋体" w:hAnsi="宋体" w:cs="宋体"/>
                <w:color w:val="000000"/>
                <w:sz w:val="16"/>
                <w:szCs w:val="16"/>
              </w:rPr>
            </w:pPr>
            <w:r>
              <w:rPr>
                <w:rFonts w:ascii="宋体" w:hAnsi="宋体" w:cs="宋体" w:hint="eastAsia"/>
                <w:color w:val="000000"/>
                <w:sz w:val="16"/>
                <w:szCs w:val="16"/>
              </w:rPr>
              <w:t>200</w:t>
            </w:r>
          </w:p>
        </w:tc>
        <w:tc>
          <w:tcPr>
            <w:tcW w:w="680" w:type="dxa"/>
            <w:tcBorders>
              <w:top w:val="nil"/>
              <w:left w:val="nil"/>
              <w:bottom w:val="single" w:sz="4" w:space="0" w:color="auto"/>
              <w:right w:val="single" w:sz="4" w:space="0" w:color="auto"/>
            </w:tcBorders>
            <w:shd w:val="clear" w:color="auto" w:fill="auto"/>
            <w:noWrap/>
            <w:vAlign w:val="center"/>
          </w:tcPr>
          <w:p w14:paraId="5252141C" w14:textId="77777777" w:rsidR="00390C7D" w:rsidRDefault="00B97B9E">
            <w:pPr>
              <w:rPr>
                <w:rFonts w:ascii="宋体" w:hAnsi="宋体" w:cs="宋体"/>
                <w:color w:val="000000"/>
                <w:sz w:val="16"/>
                <w:szCs w:val="16"/>
              </w:rPr>
            </w:pPr>
            <w:r>
              <w:rPr>
                <w:rFonts w:ascii="宋体" w:hAnsi="宋体" w:cs="宋体" w:hint="eastAsia"/>
                <w:color w:val="000000"/>
                <w:sz w:val="16"/>
                <w:szCs w:val="16"/>
              </w:rPr>
              <w:t>200</w:t>
            </w:r>
          </w:p>
        </w:tc>
        <w:tc>
          <w:tcPr>
            <w:tcW w:w="780" w:type="dxa"/>
            <w:tcBorders>
              <w:top w:val="nil"/>
              <w:left w:val="nil"/>
              <w:bottom w:val="single" w:sz="4" w:space="0" w:color="auto"/>
              <w:right w:val="single" w:sz="4" w:space="0" w:color="auto"/>
            </w:tcBorders>
            <w:shd w:val="clear" w:color="auto" w:fill="auto"/>
            <w:vAlign w:val="center"/>
          </w:tcPr>
          <w:p w14:paraId="31DA5DB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auto" w:fill="auto"/>
            <w:vAlign w:val="center"/>
          </w:tcPr>
          <w:p w14:paraId="214A5D1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60" w:type="dxa"/>
            <w:tcBorders>
              <w:top w:val="nil"/>
              <w:left w:val="nil"/>
              <w:bottom w:val="single" w:sz="4" w:space="0" w:color="auto"/>
              <w:right w:val="single" w:sz="4" w:space="0" w:color="auto"/>
            </w:tcBorders>
            <w:shd w:val="clear" w:color="auto" w:fill="auto"/>
            <w:vAlign w:val="center"/>
          </w:tcPr>
          <w:p w14:paraId="3CE24839"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auto" w:fill="auto"/>
            <w:vAlign w:val="center"/>
          </w:tcPr>
          <w:p w14:paraId="4FF978C4"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r w:rsidR="00390C7D" w14:paraId="48D871A4" w14:textId="77777777" w:rsidTr="0095033B">
        <w:trPr>
          <w:trHeight w:val="262"/>
        </w:trPr>
        <w:tc>
          <w:tcPr>
            <w:tcW w:w="377" w:type="dxa"/>
            <w:tcBorders>
              <w:top w:val="nil"/>
              <w:left w:val="single" w:sz="4" w:space="0" w:color="auto"/>
              <w:bottom w:val="single" w:sz="4" w:space="0" w:color="auto"/>
              <w:right w:val="single" w:sz="4" w:space="0" w:color="auto"/>
            </w:tcBorders>
            <w:shd w:val="clear" w:color="auto" w:fill="auto"/>
            <w:noWrap/>
            <w:vAlign w:val="center"/>
          </w:tcPr>
          <w:p w14:paraId="3D5E0FA9"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合计</w:t>
            </w:r>
          </w:p>
        </w:tc>
        <w:tc>
          <w:tcPr>
            <w:tcW w:w="2879" w:type="dxa"/>
            <w:tcBorders>
              <w:top w:val="nil"/>
              <w:left w:val="nil"/>
              <w:bottom w:val="single" w:sz="4" w:space="0" w:color="auto"/>
              <w:right w:val="single" w:sz="4" w:space="0" w:color="auto"/>
            </w:tcBorders>
            <w:shd w:val="clear" w:color="auto" w:fill="auto"/>
            <w:vAlign w:val="center"/>
          </w:tcPr>
          <w:p w14:paraId="5C8BA4CE"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2556" w:type="dxa"/>
            <w:tcBorders>
              <w:top w:val="nil"/>
              <w:left w:val="nil"/>
              <w:bottom w:val="single" w:sz="4" w:space="0" w:color="auto"/>
              <w:right w:val="single" w:sz="4" w:space="0" w:color="auto"/>
            </w:tcBorders>
            <w:shd w:val="clear" w:color="auto" w:fill="auto"/>
            <w:vAlign w:val="center"/>
          </w:tcPr>
          <w:p w14:paraId="743E4794" w14:textId="77777777" w:rsidR="00390C7D" w:rsidRDefault="00B97B9E">
            <w:pPr>
              <w:jc w:val="center"/>
              <w:rPr>
                <w:rFonts w:ascii="宋体" w:hAnsi="宋体" w:cs="宋体"/>
                <w:color w:val="000000"/>
                <w:sz w:val="16"/>
                <w:szCs w:val="16"/>
              </w:rPr>
            </w:pPr>
            <w:r>
              <w:rPr>
                <w:rFonts w:ascii="宋体" w:hAnsi="宋体" w:cs="宋体" w:hint="eastAsia"/>
                <w:color w:val="000000"/>
                <w:sz w:val="16"/>
                <w:szCs w:val="16"/>
              </w:rPr>
              <w:t xml:space="preserve">　</w:t>
            </w:r>
          </w:p>
        </w:tc>
        <w:tc>
          <w:tcPr>
            <w:tcW w:w="780" w:type="dxa"/>
            <w:tcBorders>
              <w:top w:val="nil"/>
              <w:left w:val="nil"/>
              <w:bottom w:val="single" w:sz="4" w:space="0" w:color="auto"/>
              <w:right w:val="single" w:sz="4" w:space="0" w:color="auto"/>
            </w:tcBorders>
            <w:shd w:val="clear" w:color="auto" w:fill="auto"/>
            <w:noWrap/>
            <w:vAlign w:val="center"/>
          </w:tcPr>
          <w:p w14:paraId="144CE351"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64B9594A" w14:textId="77777777" w:rsidR="00390C7D" w:rsidRDefault="00B97B9E">
            <w:pPr>
              <w:rPr>
                <w:rFonts w:ascii="宋体" w:hAnsi="宋体" w:cs="宋体"/>
                <w:color w:val="000000"/>
                <w:sz w:val="16"/>
                <w:szCs w:val="16"/>
              </w:rPr>
            </w:pPr>
            <w:r>
              <w:rPr>
                <w:rFonts w:ascii="宋体" w:hAnsi="宋体" w:cs="宋体" w:hint="eastAsia"/>
                <w:color w:val="000000"/>
                <w:sz w:val="16"/>
                <w:szCs w:val="16"/>
              </w:rPr>
              <w:t>85546</w:t>
            </w:r>
          </w:p>
        </w:tc>
        <w:tc>
          <w:tcPr>
            <w:tcW w:w="780" w:type="dxa"/>
            <w:tcBorders>
              <w:top w:val="nil"/>
              <w:left w:val="nil"/>
              <w:bottom w:val="single" w:sz="4" w:space="0" w:color="auto"/>
              <w:right w:val="single" w:sz="4" w:space="0" w:color="auto"/>
            </w:tcBorders>
            <w:shd w:val="clear" w:color="000000" w:fill="FFFFFF"/>
            <w:vAlign w:val="center"/>
          </w:tcPr>
          <w:p w14:paraId="35A354EF"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1106" w:type="dxa"/>
            <w:tcBorders>
              <w:top w:val="nil"/>
              <w:left w:val="nil"/>
              <w:bottom w:val="single" w:sz="4" w:space="0" w:color="auto"/>
              <w:right w:val="single" w:sz="4" w:space="0" w:color="auto"/>
            </w:tcBorders>
            <w:shd w:val="clear" w:color="000000" w:fill="FFFFFF"/>
            <w:vAlign w:val="center"/>
          </w:tcPr>
          <w:p w14:paraId="55FE21A0"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60" w:type="dxa"/>
            <w:tcBorders>
              <w:top w:val="nil"/>
              <w:left w:val="nil"/>
              <w:bottom w:val="single" w:sz="4" w:space="0" w:color="auto"/>
              <w:right w:val="single" w:sz="4" w:space="0" w:color="auto"/>
            </w:tcBorders>
            <w:shd w:val="clear" w:color="000000" w:fill="FFFFFF"/>
            <w:vAlign w:val="center"/>
          </w:tcPr>
          <w:p w14:paraId="115CD7EF"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c>
          <w:tcPr>
            <w:tcW w:w="544" w:type="dxa"/>
            <w:tcBorders>
              <w:top w:val="nil"/>
              <w:left w:val="nil"/>
              <w:bottom w:val="single" w:sz="4" w:space="0" w:color="auto"/>
              <w:right w:val="single" w:sz="4" w:space="0" w:color="auto"/>
            </w:tcBorders>
            <w:shd w:val="clear" w:color="000000" w:fill="FFFFFF"/>
            <w:vAlign w:val="center"/>
          </w:tcPr>
          <w:p w14:paraId="31D4B960" w14:textId="77777777" w:rsidR="00390C7D" w:rsidRDefault="00B97B9E">
            <w:pPr>
              <w:rPr>
                <w:rFonts w:ascii="宋体" w:hAnsi="宋体" w:cs="宋体"/>
                <w:color w:val="000000"/>
                <w:sz w:val="16"/>
                <w:szCs w:val="16"/>
              </w:rPr>
            </w:pPr>
            <w:r>
              <w:rPr>
                <w:rFonts w:ascii="宋体" w:hAnsi="宋体" w:cs="宋体" w:hint="eastAsia"/>
                <w:color w:val="000000"/>
                <w:sz w:val="16"/>
                <w:szCs w:val="16"/>
              </w:rPr>
              <w:t xml:space="preserve">　</w:t>
            </w:r>
          </w:p>
        </w:tc>
      </w:tr>
    </w:tbl>
    <w:p w14:paraId="25C71BF9" w14:textId="77777777" w:rsidR="00390C7D" w:rsidRDefault="00390C7D">
      <w:pPr>
        <w:pStyle w:val="a0"/>
      </w:pPr>
    </w:p>
    <w:p w14:paraId="6288EEBB" w14:textId="77777777" w:rsidR="00390C7D" w:rsidRDefault="00B97B9E">
      <w:pPr>
        <w:rPr>
          <w:b/>
        </w:rPr>
      </w:pPr>
      <w:r>
        <w:rPr>
          <w:b/>
        </w:rPr>
        <w:br w:type="page"/>
      </w:r>
    </w:p>
    <w:p w14:paraId="3A3B5C84" w14:textId="77777777" w:rsidR="00390C7D" w:rsidRDefault="00390C7D">
      <w:pPr>
        <w:rPr>
          <w:b/>
        </w:rPr>
      </w:pPr>
    </w:p>
    <w:p w14:paraId="125912F7" w14:textId="77777777" w:rsidR="00390C7D" w:rsidRDefault="00B97B9E">
      <w:pPr>
        <w:pStyle w:val="1"/>
        <w:spacing w:line="460" w:lineRule="exact"/>
        <w:rPr>
          <w:rFonts w:ascii="宋体" w:hAnsi="宋体"/>
          <w:sz w:val="36"/>
          <w:szCs w:val="24"/>
        </w:rPr>
      </w:pPr>
      <w:bookmarkStart w:id="47" w:name="_Toc117861874"/>
      <w:bookmarkEnd w:id="45"/>
      <w:r>
        <w:rPr>
          <w:rFonts w:ascii="宋体" w:hAnsi="宋体"/>
          <w:sz w:val="36"/>
          <w:szCs w:val="24"/>
        </w:rPr>
        <w:t>第</w:t>
      </w:r>
      <w:r>
        <w:rPr>
          <w:rFonts w:ascii="宋体" w:hAnsi="宋体" w:hint="eastAsia"/>
          <w:sz w:val="36"/>
          <w:szCs w:val="24"/>
        </w:rPr>
        <w:t>四</w:t>
      </w:r>
      <w:r>
        <w:rPr>
          <w:rFonts w:ascii="宋体" w:hAnsi="宋体"/>
          <w:sz w:val="36"/>
          <w:szCs w:val="24"/>
        </w:rPr>
        <w:t>章</w:t>
      </w:r>
      <w:r>
        <w:rPr>
          <w:rFonts w:ascii="宋体" w:hAnsi="宋体" w:hint="eastAsia"/>
          <w:sz w:val="36"/>
          <w:szCs w:val="24"/>
        </w:rPr>
        <w:t>竞标</w:t>
      </w:r>
      <w:r>
        <w:rPr>
          <w:rFonts w:ascii="宋体" w:hAnsi="宋体"/>
          <w:sz w:val="36"/>
          <w:szCs w:val="24"/>
        </w:rPr>
        <w:t>响应文件格式</w:t>
      </w:r>
      <w:bookmarkEnd w:id="47"/>
    </w:p>
    <w:p w14:paraId="7E394D7E" w14:textId="77777777" w:rsidR="00390C7D" w:rsidRDefault="00390C7D">
      <w:pPr>
        <w:pStyle w:val="1"/>
        <w:spacing w:line="460" w:lineRule="exact"/>
        <w:rPr>
          <w:rFonts w:ascii="宋体" w:hAnsi="宋体"/>
          <w:sz w:val="28"/>
          <w:szCs w:val="24"/>
        </w:rPr>
      </w:pPr>
    </w:p>
    <w:p w14:paraId="775ECAB7" w14:textId="77777777" w:rsidR="00390C7D" w:rsidRDefault="00390C7D">
      <w:pPr>
        <w:pStyle w:val="1"/>
        <w:spacing w:line="460" w:lineRule="exact"/>
        <w:rPr>
          <w:rFonts w:ascii="宋体" w:hAnsi="宋体"/>
          <w:sz w:val="28"/>
          <w:szCs w:val="24"/>
        </w:rPr>
      </w:pPr>
    </w:p>
    <w:p w14:paraId="0A93B6B6" w14:textId="77777777" w:rsidR="00390C7D" w:rsidRDefault="00390C7D">
      <w:pPr>
        <w:pStyle w:val="1"/>
        <w:spacing w:line="460" w:lineRule="exact"/>
        <w:rPr>
          <w:rFonts w:ascii="宋体" w:hAnsi="宋体"/>
          <w:sz w:val="28"/>
          <w:szCs w:val="24"/>
        </w:rPr>
      </w:pPr>
    </w:p>
    <w:p w14:paraId="5FD50AB4" w14:textId="77777777" w:rsidR="00390C7D" w:rsidRDefault="00390C7D">
      <w:pPr>
        <w:pStyle w:val="1"/>
        <w:spacing w:line="460" w:lineRule="exact"/>
        <w:rPr>
          <w:rFonts w:ascii="宋体" w:hAnsi="宋体"/>
          <w:sz w:val="28"/>
          <w:szCs w:val="24"/>
        </w:rPr>
      </w:pPr>
    </w:p>
    <w:p w14:paraId="0B088A23" w14:textId="77777777" w:rsidR="00390C7D" w:rsidRDefault="00390C7D">
      <w:pPr>
        <w:pStyle w:val="1"/>
        <w:spacing w:line="720" w:lineRule="exact"/>
        <w:rPr>
          <w:rFonts w:ascii="宋体" w:hAnsi="宋体"/>
          <w:szCs w:val="24"/>
        </w:rPr>
      </w:pPr>
    </w:p>
    <w:p w14:paraId="61A82606" w14:textId="77777777" w:rsidR="00390C7D" w:rsidRDefault="00B97B9E">
      <w:pPr>
        <w:pStyle w:val="1"/>
        <w:spacing w:line="720" w:lineRule="exact"/>
        <w:rPr>
          <w:rFonts w:ascii="宋体" w:hAnsi="宋体"/>
          <w:szCs w:val="24"/>
        </w:rPr>
      </w:pPr>
      <w:bookmarkStart w:id="48" w:name="_Toc117861875"/>
      <w:r>
        <w:rPr>
          <w:rFonts w:ascii="宋体" w:hAnsi="宋体" w:hint="eastAsia"/>
          <w:sz w:val="72"/>
          <w:szCs w:val="24"/>
        </w:rPr>
        <w:t>竞标</w:t>
      </w:r>
      <w:r>
        <w:rPr>
          <w:rFonts w:ascii="宋体" w:hAnsi="宋体"/>
          <w:sz w:val="72"/>
          <w:szCs w:val="24"/>
        </w:rPr>
        <w:t>响应文件</w:t>
      </w:r>
      <w:bookmarkEnd w:id="48"/>
    </w:p>
    <w:p w14:paraId="0AC78EB2" w14:textId="77777777" w:rsidR="00390C7D" w:rsidRDefault="00390C7D">
      <w:pPr>
        <w:spacing w:line="460" w:lineRule="exact"/>
        <w:rPr>
          <w:rFonts w:ascii="宋体" w:hAnsi="宋体"/>
          <w:sz w:val="24"/>
          <w:szCs w:val="24"/>
        </w:rPr>
      </w:pPr>
    </w:p>
    <w:p w14:paraId="24BA0654" w14:textId="77777777" w:rsidR="00390C7D" w:rsidRDefault="00390C7D">
      <w:pPr>
        <w:spacing w:line="460" w:lineRule="exact"/>
        <w:rPr>
          <w:rFonts w:ascii="宋体" w:hAnsi="宋体"/>
          <w:sz w:val="24"/>
          <w:szCs w:val="24"/>
        </w:rPr>
      </w:pPr>
    </w:p>
    <w:p w14:paraId="0F9178D2" w14:textId="77777777" w:rsidR="00390C7D" w:rsidRDefault="00390C7D">
      <w:pPr>
        <w:spacing w:line="460" w:lineRule="exact"/>
        <w:rPr>
          <w:rFonts w:ascii="宋体" w:hAnsi="宋体"/>
          <w:sz w:val="24"/>
          <w:szCs w:val="24"/>
        </w:rPr>
      </w:pPr>
    </w:p>
    <w:p w14:paraId="5AD4BB85" w14:textId="77777777" w:rsidR="00390C7D" w:rsidRDefault="00390C7D">
      <w:pPr>
        <w:spacing w:line="460" w:lineRule="exact"/>
        <w:rPr>
          <w:rFonts w:ascii="宋体" w:hAnsi="宋体"/>
          <w:sz w:val="24"/>
          <w:szCs w:val="24"/>
        </w:rPr>
      </w:pPr>
    </w:p>
    <w:p w14:paraId="2E2AD61A" w14:textId="77777777" w:rsidR="00390C7D" w:rsidRDefault="00390C7D">
      <w:pPr>
        <w:spacing w:line="460" w:lineRule="exact"/>
        <w:rPr>
          <w:rFonts w:ascii="宋体" w:hAnsi="宋体"/>
          <w:sz w:val="24"/>
          <w:szCs w:val="24"/>
        </w:rPr>
      </w:pPr>
    </w:p>
    <w:p w14:paraId="3C6475CB" w14:textId="77777777" w:rsidR="00390C7D" w:rsidRDefault="00390C7D">
      <w:pPr>
        <w:spacing w:line="460" w:lineRule="exact"/>
        <w:rPr>
          <w:rFonts w:ascii="宋体" w:hAnsi="宋体"/>
          <w:sz w:val="24"/>
          <w:szCs w:val="24"/>
        </w:rPr>
      </w:pPr>
    </w:p>
    <w:p w14:paraId="7507B81F" w14:textId="77777777" w:rsidR="00390C7D" w:rsidRDefault="00390C7D">
      <w:pPr>
        <w:spacing w:line="460" w:lineRule="exact"/>
        <w:rPr>
          <w:rFonts w:ascii="宋体" w:hAnsi="宋体"/>
          <w:sz w:val="24"/>
          <w:szCs w:val="24"/>
        </w:rPr>
      </w:pPr>
    </w:p>
    <w:p w14:paraId="442F7320" w14:textId="77777777" w:rsidR="00390C7D" w:rsidRDefault="00390C7D">
      <w:pPr>
        <w:spacing w:line="460" w:lineRule="exact"/>
        <w:rPr>
          <w:rFonts w:ascii="宋体" w:hAnsi="宋体"/>
          <w:sz w:val="24"/>
          <w:szCs w:val="24"/>
        </w:rPr>
      </w:pPr>
    </w:p>
    <w:p w14:paraId="6B6061D2" w14:textId="77777777" w:rsidR="00390C7D" w:rsidRDefault="00390C7D">
      <w:pPr>
        <w:spacing w:line="460" w:lineRule="exact"/>
        <w:rPr>
          <w:rFonts w:ascii="宋体" w:hAnsi="宋体"/>
          <w:sz w:val="24"/>
          <w:szCs w:val="24"/>
        </w:rPr>
      </w:pPr>
    </w:p>
    <w:p w14:paraId="6B95B544" w14:textId="77777777" w:rsidR="00390C7D" w:rsidRDefault="00390C7D">
      <w:pPr>
        <w:spacing w:line="460" w:lineRule="exact"/>
        <w:rPr>
          <w:rFonts w:ascii="宋体" w:hAnsi="宋体"/>
          <w:sz w:val="24"/>
          <w:szCs w:val="24"/>
        </w:rPr>
      </w:pPr>
    </w:p>
    <w:p w14:paraId="6957D4D5" w14:textId="77777777" w:rsidR="00390C7D" w:rsidRDefault="00390C7D">
      <w:pPr>
        <w:spacing w:line="460" w:lineRule="exact"/>
        <w:rPr>
          <w:rFonts w:ascii="宋体" w:hAnsi="宋体"/>
          <w:sz w:val="24"/>
          <w:szCs w:val="24"/>
        </w:rPr>
      </w:pPr>
    </w:p>
    <w:p w14:paraId="698CD534" w14:textId="77777777" w:rsidR="00390C7D" w:rsidRDefault="00390C7D">
      <w:pPr>
        <w:spacing w:line="460" w:lineRule="exact"/>
        <w:rPr>
          <w:rFonts w:ascii="宋体" w:hAnsi="宋体"/>
          <w:sz w:val="24"/>
          <w:szCs w:val="24"/>
        </w:rPr>
      </w:pPr>
    </w:p>
    <w:p w14:paraId="5ADC2652" w14:textId="77777777" w:rsidR="00390C7D" w:rsidRDefault="00390C7D">
      <w:pPr>
        <w:spacing w:line="460" w:lineRule="exact"/>
        <w:rPr>
          <w:rFonts w:ascii="宋体" w:hAnsi="宋体"/>
          <w:sz w:val="24"/>
          <w:szCs w:val="24"/>
        </w:rPr>
      </w:pPr>
    </w:p>
    <w:p w14:paraId="4AB71059" w14:textId="77777777" w:rsidR="00390C7D" w:rsidRDefault="00B97B9E">
      <w:pPr>
        <w:spacing w:line="600" w:lineRule="exact"/>
        <w:ind w:firstLineChars="300" w:firstLine="1080"/>
        <w:rPr>
          <w:rFonts w:ascii="宋体" w:hAnsi="宋体" w:cs="宋体"/>
          <w:sz w:val="36"/>
          <w:szCs w:val="24"/>
        </w:rPr>
      </w:pPr>
      <w:r>
        <w:rPr>
          <w:rFonts w:ascii="宋体" w:hAnsi="宋体"/>
          <w:sz w:val="36"/>
          <w:szCs w:val="24"/>
        </w:rPr>
        <w:t>项目编号</w:t>
      </w:r>
      <w:r>
        <w:rPr>
          <w:rFonts w:ascii="宋体" w:hAnsi="宋体" w:cs="宋体" w:hint="eastAsia"/>
          <w:sz w:val="36"/>
          <w:szCs w:val="24"/>
        </w:rPr>
        <w:t>：__________________________</w:t>
      </w:r>
    </w:p>
    <w:p w14:paraId="6BFB0A22" w14:textId="77777777" w:rsidR="00390C7D" w:rsidRDefault="00B97B9E">
      <w:pPr>
        <w:spacing w:line="600" w:lineRule="exact"/>
        <w:rPr>
          <w:rFonts w:ascii="宋体" w:hAnsi="宋体" w:cs="宋体"/>
          <w:sz w:val="36"/>
          <w:szCs w:val="24"/>
          <w:u w:val="single"/>
        </w:rPr>
      </w:pPr>
      <w:r>
        <w:rPr>
          <w:rFonts w:ascii="宋体" w:hAnsi="宋体" w:cs="宋体" w:hint="eastAsia"/>
          <w:sz w:val="36"/>
          <w:szCs w:val="24"/>
        </w:rPr>
        <w:t xml:space="preserve">      项目名称：__________________________</w:t>
      </w:r>
    </w:p>
    <w:p w14:paraId="18C0B875" w14:textId="77777777" w:rsidR="00390C7D" w:rsidRDefault="00390C7D">
      <w:pPr>
        <w:spacing w:line="600" w:lineRule="exact"/>
        <w:rPr>
          <w:rFonts w:ascii="宋体" w:hAnsi="宋体" w:cs="宋体"/>
          <w:sz w:val="36"/>
          <w:szCs w:val="24"/>
        </w:rPr>
      </w:pPr>
    </w:p>
    <w:p w14:paraId="34712EF4" w14:textId="77777777" w:rsidR="00390C7D" w:rsidRDefault="00B97B9E">
      <w:pPr>
        <w:spacing w:line="600" w:lineRule="exact"/>
        <w:ind w:right="1480" w:firstLineChars="200" w:firstLine="720"/>
        <w:rPr>
          <w:rFonts w:ascii="宋体" w:hAnsi="宋体"/>
          <w:sz w:val="36"/>
          <w:szCs w:val="24"/>
        </w:rPr>
      </w:pPr>
      <w:r>
        <w:rPr>
          <w:rFonts w:ascii="宋体" w:hAnsi="宋体" w:cs="宋体" w:hint="eastAsia"/>
          <w:sz w:val="36"/>
          <w:szCs w:val="24"/>
        </w:rPr>
        <w:t xml:space="preserve">        投标方名称：（签</w:t>
      </w:r>
      <w:r>
        <w:rPr>
          <w:rFonts w:ascii="宋体" w:hAnsi="宋体"/>
          <w:sz w:val="36"/>
          <w:szCs w:val="24"/>
        </w:rPr>
        <w:t>章）</w:t>
      </w:r>
    </w:p>
    <w:p w14:paraId="7523274C" w14:textId="77777777" w:rsidR="00390C7D" w:rsidRDefault="00B97B9E">
      <w:pPr>
        <w:spacing w:line="600" w:lineRule="exact"/>
        <w:ind w:right="1480" w:firstLineChars="600" w:firstLine="2160"/>
        <w:rPr>
          <w:rFonts w:ascii="宋体" w:hAnsi="宋体"/>
          <w:sz w:val="36"/>
          <w:szCs w:val="24"/>
        </w:rPr>
      </w:pPr>
      <w:r>
        <w:rPr>
          <w:rFonts w:ascii="宋体" w:hAnsi="宋体"/>
          <w:sz w:val="36"/>
          <w:szCs w:val="24"/>
        </w:rPr>
        <w:t>日 期</w:t>
      </w:r>
      <w:r>
        <w:rPr>
          <w:rFonts w:ascii="宋体" w:hAnsi="宋体" w:hint="eastAsia"/>
          <w:sz w:val="36"/>
          <w:szCs w:val="24"/>
        </w:rPr>
        <w:t xml:space="preserve">   ：  </w:t>
      </w:r>
      <w:r>
        <w:rPr>
          <w:rFonts w:ascii="宋体" w:hAnsi="宋体"/>
          <w:sz w:val="36"/>
          <w:szCs w:val="24"/>
        </w:rPr>
        <w:t>年</w:t>
      </w:r>
      <w:r>
        <w:rPr>
          <w:rFonts w:ascii="宋体" w:hAnsi="宋体" w:hint="eastAsia"/>
          <w:sz w:val="36"/>
          <w:szCs w:val="24"/>
        </w:rPr>
        <w:t xml:space="preserve"> </w:t>
      </w:r>
      <w:r>
        <w:rPr>
          <w:rFonts w:ascii="宋体" w:hAnsi="宋体"/>
          <w:sz w:val="36"/>
          <w:szCs w:val="24"/>
        </w:rPr>
        <w:t xml:space="preserve"> 月</w:t>
      </w:r>
      <w:r>
        <w:rPr>
          <w:rFonts w:ascii="宋体" w:hAnsi="宋体" w:hint="eastAsia"/>
          <w:sz w:val="36"/>
          <w:szCs w:val="24"/>
        </w:rPr>
        <w:t xml:space="preserve"> </w:t>
      </w:r>
      <w:r>
        <w:rPr>
          <w:rFonts w:ascii="宋体" w:hAnsi="宋体"/>
          <w:sz w:val="36"/>
          <w:szCs w:val="24"/>
        </w:rPr>
        <w:t xml:space="preserve"> 日</w:t>
      </w:r>
    </w:p>
    <w:p w14:paraId="60A77496" w14:textId="77777777" w:rsidR="00390C7D" w:rsidRDefault="00390C7D">
      <w:pPr>
        <w:spacing w:line="520" w:lineRule="exact"/>
        <w:ind w:right="1480"/>
        <w:rPr>
          <w:rFonts w:ascii="宋体" w:hAnsi="宋体"/>
          <w:sz w:val="24"/>
          <w:szCs w:val="24"/>
        </w:rPr>
        <w:sectPr w:rsidR="00390C7D">
          <w:footerReference w:type="default" r:id="rId11"/>
          <w:pgSz w:w="11900" w:h="16838"/>
          <w:pgMar w:top="1134" w:right="1134" w:bottom="1134" w:left="1134" w:header="0" w:footer="850" w:gutter="0"/>
          <w:cols w:space="720"/>
          <w:docGrid w:linePitch="360"/>
        </w:sectPr>
      </w:pPr>
    </w:p>
    <w:p w14:paraId="13308094" w14:textId="77777777" w:rsidR="00390C7D" w:rsidRDefault="00B97B9E">
      <w:pPr>
        <w:spacing w:line="460" w:lineRule="exact"/>
        <w:jc w:val="center"/>
        <w:rPr>
          <w:rFonts w:ascii="宋体" w:hAnsi="宋体" w:cs="宋体"/>
          <w:color w:val="000000"/>
          <w:sz w:val="36"/>
          <w:szCs w:val="24"/>
        </w:rPr>
      </w:pPr>
      <w:r>
        <w:rPr>
          <w:rFonts w:ascii="宋体" w:hAnsi="宋体" w:cs="宋体" w:hint="eastAsia"/>
          <w:b/>
          <w:bCs/>
          <w:color w:val="000000"/>
          <w:sz w:val="36"/>
          <w:szCs w:val="24"/>
        </w:rPr>
        <w:lastRenderedPageBreak/>
        <w:t>响应文件目录</w:t>
      </w:r>
    </w:p>
    <w:p w14:paraId="46C15853" w14:textId="77777777" w:rsidR="00390C7D" w:rsidRDefault="00B97B9E">
      <w:pPr>
        <w:spacing w:line="460" w:lineRule="exact"/>
        <w:rPr>
          <w:rFonts w:ascii="宋体" w:hAnsi="宋体" w:cs="宋体"/>
          <w:b/>
          <w:sz w:val="32"/>
          <w:szCs w:val="24"/>
        </w:rPr>
      </w:pPr>
      <w:r>
        <w:rPr>
          <w:rFonts w:ascii="宋体" w:hAnsi="宋体" w:cs="宋体" w:hint="eastAsia"/>
          <w:b/>
          <w:sz w:val="32"/>
          <w:szCs w:val="24"/>
        </w:rPr>
        <w:t>一、商务文件组成</w:t>
      </w:r>
    </w:p>
    <w:p w14:paraId="02664897"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1、竞标响应函；（附件一） </w:t>
      </w:r>
    </w:p>
    <w:p w14:paraId="28FB7391"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2、报价表；（附件二、附件三） </w:t>
      </w:r>
    </w:p>
    <w:p w14:paraId="518D49AF" w14:textId="77777777" w:rsidR="00390C7D" w:rsidRDefault="00B97B9E">
      <w:pPr>
        <w:spacing w:line="460" w:lineRule="exact"/>
        <w:rPr>
          <w:rFonts w:ascii="宋体" w:hAnsi="宋体" w:cs="宋体"/>
          <w:sz w:val="24"/>
          <w:szCs w:val="24"/>
        </w:rPr>
      </w:pPr>
      <w:r>
        <w:rPr>
          <w:rFonts w:ascii="宋体" w:hAnsi="宋体" w:cs="宋体" w:hint="eastAsia"/>
          <w:sz w:val="24"/>
          <w:szCs w:val="24"/>
        </w:rPr>
        <w:t>3、分项报价表；（附件四）</w:t>
      </w:r>
    </w:p>
    <w:p w14:paraId="34509E69" w14:textId="77777777" w:rsidR="00390C7D" w:rsidRDefault="00B97B9E">
      <w:pPr>
        <w:spacing w:line="460" w:lineRule="exact"/>
        <w:rPr>
          <w:rFonts w:ascii="宋体" w:hAnsi="宋体" w:cs="宋体"/>
          <w:sz w:val="24"/>
          <w:szCs w:val="24"/>
        </w:rPr>
      </w:pPr>
      <w:r>
        <w:rPr>
          <w:rFonts w:ascii="宋体" w:hAnsi="宋体" w:cs="宋体" w:hint="eastAsia"/>
          <w:sz w:val="24"/>
          <w:szCs w:val="24"/>
        </w:rPr>
        <w:t>4、标的物清单；（附件五）</w:t>
      </w:r>
    </w:p>
    <w:p w14:paraId="13D9E1D6" w14:textId="77777777" w:rsidR="00390C7D" w:rsidRDefault="00B97B9E">
      <w:pPr>
        <w:spacing w:line="460" w:lineRule="exact"/>
        <w:rPr>
          <w:rFonts w:ascii="宋体" w:hAnsi="宋体" w:cs="宋体"/>
          <w:sz w:val="24"/>
          <w:szCs w:val="24"/>
        </w:rPr>
      </w:pPr>
      <w:r>
        <w:rPr>
          <w:rFonts w:ascii="宋体" w:hAnsi="宋体" w:cs="宋体" w:hint="eastAsia"/>
          <w:sz w:val="24"/>
          <w:szCs w:val="24"/>
        </w:rPr>
        <w:t>5、商务偏离、响应情况表；（附件六）</w:t>
      </w:r>
    </w:p>
    <w:p w14:paraId="28B9915B" w14:textId="77777777" w:rsidR="00390C7D" w:rsidRDefault="00B97B9E">
      <w:pPr>
        <w:spacing w:line="460" w:lineRule="exact"/>
        <w:rPr>
          <w:rFonts w:ascii="宋体" w:hAnsi="宋体" w:cs="宋体"/>
          <w:sz w:val="24"/>
          <w:szCs w:val="24"/>
        </w:rPr>
      </w:pPr>
      <w:r>
        <w:rPr>
          <w:rFonts w:ascii="宋体" w:hAnsi="宋体" w:cs="宋体" w:hint="eastAsia"/>
          <w:sz w:val="24"/>
          <w:szCs w:val="24"/>
        </w:rPr>
        <w:t>6、技术偏离、响应情况说明表；（附件七）</w:t>
      </w:r>
    </w:p>
    <w:p w14:paraId="720A15E4" w14:textId="77777777" w:rsidR="00390C7D" w:rsidRDefault="00B97B9E">
      <w:pPr>
        <w:spacing w:line="460" w:lineRule="exact"/>
        <w:rPr>
          <w:rFonts w:ascii="宋体" w:hAnsi="宋体" w:cs="宋体"/>
          <w:sz w:val="24"/>
          <w:szCs w:val="24"/>
        </w:rPr>
      </w:pPr>
      <w:r>
        <w:rPr>
          <w:rFonts w:ascii="宋体" w:hAnsi="宋体" w:cs="宋体" w:hint="eastAsia"/>
          <w:sz w:val="24"/>
          <w:szCs w:val="24"/>
        </w:rPr>
        <w:t>7、投标</w:t>
      </w:r>
      <w:proofErr w:type="gramStart"/>
      <w:r>
        <w:rPr>
          <w:rFonts w:ascii="宋体" w:hAnsi="宋体" w:cs="宋体" w:hint="eastAsia"/>
          <w:sz w:val="24"/>
          <w:szCs w:val="24"/>
        </w:rPr>
        <w:t>方资格</w:t>
      </w:r>
      <w:proofErr w:type="gramEnd"/>
      <w:r>
        <w:rPr>
          <w:rFonts w:ascii="宋体" w:hAnsi="宋体" w:cs="宋体" w:hint="eastAsia"/>
          <w:sz w:val="24"/>
          <w:szCs w:val="24"/>
        </w:rPr>
        <w:t xml:space="preserve">证明文件： </w:t>
      </w:r>
    </w:p>
    <w:p w14:paraId="07F6B0C3"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法定代表人资格证明文件/法定代表人授权书；(附件八） </w:t>
      </w:r>
    </w:p>
    <w:p w14:paraId="1DE7CFBB"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投标方的资格声明；(附件九） </w:t>
      </w:r>
    </w:p>
    <w:p w14:paraId="6118F6D3" w14:textId="77777777" w:rsidR="00390C7D" w:rsidRDefault="00B97B9E">
      <w:pPr>
        <w:spacing w:line="460" w:lineRule="exact"/>
        <w:rPr>
          <w:rFonts w:ascii="宋体" w:hAnsi="宋体" w:cs="宋体"/>
          <w:sz w:val="24"/>
          <w:szCs w:val="24"/>
        </w:rPr>
      </w:pPr>
      <w:r>
        <w:rPr>
          <w:rFonts w:ascii="宋体" w:hAnsi="宋体" w:cs="宋体" w:hint="eastAsia"/>
          <w:sz w:val="24"/>
          <w:szCs w:val="24"/>
        </w:rPr>
        <w:t>制造商（或总代理）授权书；（适用于标的物不是投标方自己生产的）</w:t>
      </w:r>
    </w:p>
    <w:p w14:paraId="15C1D7D8" w14:textId="77777777" w:rsidR="00390C7D" w:rsidRDefault="00B97B9E">
      <w:pPr>
        <w:spacing w:line="460" w:lineRule="exact"/>
        <w:rPr>
          <w:rFonts w:ascii="宋体" w:hAnsi="宋体" w:cs="宋体"/>
          <w:sz w:val="24"/>
          <w:szCs w:val="24"/>
        </w:rPr>
      </w:pPr>
      <w:r>
        <w:rPr>
          <w:rFonts w:ascii="宋体" w:hAnsi="宋体" w:cs="宋体" w:hint="eastAsia"/>
          <w:sz w:val="24"/>
          <w:szCs w:val="24"/>
        </w:rPr>
        <w:t>8、经审计的上一年度财务报表；(附件十）   （资格条件有要求时提供）</w:t>
      </w:r>
    </w:p>
    <w:p w14:paraId="48822F1E" w14:textId="77777777" w:rsidR="00390C7D" w:rsidRDefault="00B97B9E">
      <w:pPr>
        <w:spacing w:line="460" w:lineRule="exact"/>
        <w:rPr>
          <w:rFonts w:ascii="宋体" w:hAnsi="宋体" w:cs="宋体"/>
          <w:sz w:val="24"/>
          <w:szCs w:val="24"/>
        </w:rPr>
      </w:pPr>
      <w:r>
        <w:rPr>
          <w:rFonts w:ascii="宋体" w:hAnsi="宋体" w:cs="宋体" w:hint="eastAsia"/>
          <w:sz w:val="24"/>
          <w:szCs w:val="24"/>
        </w:rPr>
        <w:t>9、投标方廉政承诺书；(附件十一）</w:t>
      </w:r>
    </w:p>
    <w:p w14:paraId="45566DD6" w14:textId="77777777" w:rsidR="00390C7D" w:rsidRDefault="00B97B9E">
      <w:pPr>
        <w:spacing w:line="460" w:lineRule="exact"/>
        <w:jc w:val="both"/>
        <w:rPr>
          <w:rFonts w:ascii="宋体" w:hAnsi="宋体" w:cs="宋体"/>
          <w:sz w:val="24"/>
          <w:szCs w:val="24"/>
        </w:rPr>
      </w:pPr>
      <w:r>
        <w:rPr>
          <w:rFonts w:ascii="宋体" w:hAnsi="宋体" w:cs="宋体" w:hint="eastAsia"/>
          <w:sz w:val="24"/>
          <w:szCs w:val="24"/>
        </w:rPr>
        <w:t>10、投标方认为需要提供的其它有关资料。</w:t>
      </w:r>
    </w:p>
    <w:p w14:paraId="1FC07FB7" w14:textId="77777777" w:rsidR="00390C7D" w:rsidRDefault="00B97B9E">
      <w:pPr>
        <w:spacing w:line="460" w:lineRule="exact"/>
        <w:rPr>
          <w:rFonts w:ascii="宋体" w:hAnsi="宋体" w:cs="宋体"/>
          <w:sz w:val="32"/>
          <w:szCs w:val="24"/>
        </w:rPr>
      </w:pPr>
      <w:r>
        <w:rPr>
          <w:rFonts w:ascii="宋体" w:hAnsi="宋体" w:cs="宋体" w:hint="eastAsia"/>
          <w:b/>
          <w:bCs/>
          <w:sz w:val="32"/>
          <w:szCs w:val="24"/>
        </w:rPr>
        <w:t xml:space="preserve">二、技术文件组成 </w:t>
      </w:r>
    </w:p>
    <w:p w14:paraId="36F04235" w14:textId="77777777" w:rsidR="00390C7D" w:rsidRDefault="00B97B9E">
      <w:pPr>
        <w:spacing w:line="460" w:lineRule="exact"/>
        <w:ind w:firstLineChars="200" w:firstLine="480"/>
        <w:rPr>
          <w:rFonts w:ascii="宋体" w:hAnsi="宋体" w:cs="宋体"/>
          <w:sz w:val="24"/>
          <w:szCs w:val="24"/>
        </w:rPr>
      </w:pPr>
      <w:r>
        <w:rPr>
          <w:rFonts w:ascii="宋体" w:hAnsi="宋体" w:cs="宋体" w:hint="eastAsia"/>
          <w:sz w:val="24"/>
          <w:szCs w:val="24"/>
        </w:rPr>
        <w:t>(1）实施方案；</w:t>
      </w:r>
    </w:p>
    <w:p w14:paraId="3A28C3F8" w14:textId="77777777" w:rsidR="00390C7D" w:rsidRDefault="00B97B9E">
      <w:pPr>
        <w:spacing w:line="460" w:lineRule="exact"/>
        <w:ind w:firstLineChars="200" w:firstLine="480"/>
        <w:rPr>
          <w:rFonts w:ascii="宋体" w:hAnsi="宋体" w:cs="宋体"/>
          <w:sz w:val="24"/>
          <w:szCs w:val="24"/>
        </w:rPr>
      </w:pPr>
      <w:r>
        <w:rPr>
          <w:rFonts w:ascii="宋体" w:hAnsi="宋体" w:cs="宋体" w:hint="eastAsia"/>
          <w:sz w:val="24"/>
          <w:szCs w:val="24"/>
        </w:rPr>
        <w:t>(2）投标方认为需要加以说明的其他内容（如对竞标文件中所提出服务内容和有关要求的承诺、自身优势分析、保证产品质量的措施等）</w:t>
      </w:r>
    </w:p>
    <w:p w14:paraId="48F2DD55" w14:textId="77777777" w:rsidR="00390C7D" w:rsidRDefault="00390C7D">
      <w:pPr>
        <w:spacing w:line="460" w:lineRule="exact"/>
        <w:jc w:val="both"/>
        <w:rPr>
          <w:rFonts w:ascii="宋体" w:hAnsi="宋体"/>
          <w:sz w:val="24"/>
          <w:szCs w:val="24"/>
        </w:rPr>
        <w:sectPr w:rsidR="00390C7D">
          <w:footerReference w:type="default" r:id="rId12"/>
          <w:pgSz w:w="11900" w:h="16838"/>
          <w:pgMar w:top="1440" w:right="1060" w:bottom="722" w:left="1240" w:header="0" w:footer="850" w:gutter="0"/>
          <w:cols w:space="720"/>
          <w:docGrid w:linePitch="360"/>
        </w:sectPr>
      </w:pPr>
    </w:p>
    <w:p w14:paraId="2821D05C" w14:textId="77777777" w:rsidR="00390C7D" w:rsidRDefault="00B97B9E">
      <w:pPr>
        <w:spacing w:line="540" w:lineRule="exact"/>
        <w:rPr>
          <w:rFonts w:ascii="宋体" w:hAnsi="宋体" w:cs="宋体"/>
          <w:sz w:val="24"/>
          <w:szCs w:val="24"/>
        </w:rPr>
      </w:pPr>
      <w:r>
        <w:rPr>
          <w:rFonts w:ascii="宋体" w:hAnsi="宋体" w:cs="宋体" w:hint="eastAsia"/>
          <w:sz w:val="24"/>
          <w:szCs w:val="24"/>
        </w:rPr>
        <w:lastRenderedPageBreak/>
        <w:t>附件一</w:t>
      </w:r>
    </w:p>
    <w:p w14:paraId="34432207" w14:textId="77777777" w:rsidR="00390C7D" w:rsidRDefault="00B97B9E">
      <w:pPr>
        <w:spacing w:line="540" w:lineRule="exact"/>
        <w:jc w:val="center"/>
        <w:rPr>
          <w:rFonts w:ascii="宋体" w:hAnsi="宋体" w:cs="宋体"/>
          <w:b/>
          <w:sz w:val="32"/>
          <w:szCs w:val="24"/>
        </w:rPr>
      </w:pPr>
      <w:r>
        <w:rPr>
          <w:rFonts w:ascii="宋体" w:hAnsi="宋体" w:cs="宋体" w:hint="eastAsia"/>
          <w:b/>
          <w:sz w:val="32"/>
          <w:szCs w:val="24"/>
        </w:rPr>
        <w:t>竞标响应函</w:t>
      </w:r>
    </w:p>
    <w:p w14:paraId="0E7D40C3" w14:textId="77777777" w:rsidR="00390C7D" w:rsidRDefault="00B97B9E">
      <w:pPr>
        <w:spacing w:line="540" w:lineRule="exact"/>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    </w:t>
      </w:r>
    </w:p>
    <w:p w14:paraId="762A20A0"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    依据贵方(项目名称/项目编号) 项目的竞标邀请，我方代表（姓名、职务）经正式授权并代表（投标方名称、地址）提交下述响应文件份，其中，正本一份，副本二份,电子响应文件一份（U盘递交）。  </w:t>
      </w:r>
    </w:p>
    <w:p w14:paraId="49328546" w14:textId="77777777" w:rsidR="00390C7D" w:rsidRDefault="00390C7D">
      <w:pPr>
        <w:spacing w:line="540" w:lineRule="exact"/>
        <w:rPr>
          <w:rFonts w:ascii="宋体" w:hAnsi="宋体" w:cs="宋体"/>
          <w:sz w:val="24"/>
          <w:szCs w:val="24"/>
        </w:rPr>
      </w:pPr>
    </w:p>
    <w:p w14:paraId="322F9EAE" w14:textId="77777777" w:rsidR="00390C7D" w:rsidRDefault="00390C7D">
      <w:pPr>
        <w:spacing w:line="540" w:lineRule="exact"/>
        <w:rPr>
          <w:rFonts w:ascii="宋体" w:hAnsi="宋体" w:cs="宋体"/>
          <w:sz w:val="24"/>
          <w:szCs w:val="24"/>
        </w:rPr>
      </w:pPr>
    </w:p>
    <w:p w14:paraId="67E7414A" w14:textId="77777777" w:rsidR="00390C7D" w:rsidRDefault="00390C7D">
      <w:pPr>
        <w:spacing w:line="540" w:lineRule="exact"/>
        <w:rPr>
          <w:rFonts w:ascii="宋体" w:hAnsi="宋体" w:cs="宋体"/>
          <w:sz w:val="24"/>
          <w:szCs w:val="24"/>
        </w:rPr>
      </w:pPr>
    </w:p>
    <w:p w14:paraId="2DC0AA0C"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                 投标方名称（公章）：                      </w:t>
      </w:r>
    </w:p>
    <w:p w14:paraId="534852FE"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                 地址：                                  邮编：                 </w:t>
      </w:r>
    </w:p>
    <w:p w14:paraId="18A4C2CD"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                 电话：                                  传真：                 </w:t>
      </w:r>
    </w:p>
    <w:p w14:paraId="03D1F4DD"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                 法人代表或授权委托人（签字或印章）：</w:t>
      </w:r>
    </w:p>
    <w:p w14:paraId="28AB7337"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                 日期：      年    月    日</w:t>
      </w:r>
    </w:p>
    <w:p w14:paraId="546FCFE8" w14:textId="77777777" w:rsidR="00390C7D" w:rsidRDefault="00390C7D">
      <w:pPr>
        <w:spacing w:line="540" w:lineRule="exact"/>
        <w:rPr>
          <w:rFonts w:ascii="宋体" w:hAnsi="宋体" w:cs="宋体"/>
          <w:sz w:val="24"/>
          <w:szCs w:val="24"/>
        </w:rPr>
      </w:pPr>
    </w:p>
    <w:p w14:paraId="6087E9B2" w14:textId="77777777" w:rsidR="00390C7D" w:rsidRDefault="00B97B9E">
      <w:pPr>
        <w:spacing w:line="460" w:lineRule="exact"/>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附件二</w:t>
      </w:r>
    </w:p>
    <w:p w14:paraId="591D3983" w14:textId="77777777" w:rsidR="00390C7D" w:rsidRDefault="00B97B9E">
      <w:pPr>
        <w:spacing w:line="460" w:lineRule="exact"/>
        <w:jc w:val="center"/>
        <w:rPr>
          <w:rFonts w:ascii="宋体" w:hAnsi="宋体" w:cs="宋体"/>
          <w:b/>
          <w:sz w:val="32"/>
          <w:szCs w:val="24"/>
        </w:rPr>
      </w:pPr>
      <w:r>
        <w:rPr>
          <w:rFonts w:ascii="宋体" w:hAnsi="宋体" w:cs="宋体" w:hint="eastAsia"/>
          <w:b/>
          <w:sz w:val="32"/>
          <w:szCs w:val="24"/>
        </w:rPr>
        <w:t>报价表</w:t>
      </w:r>
    </w:p>
    <w:p w14:paraId="51344D5A" w14:textId="77777777" w:rsidR="00390C7D" w:rsidRDefault="00B97B9E">
      <w:pPr>
        <w:spacing w:line="460" w:lineRule="exact"/>
        <w:jc w:val="center"/>
        <w:rPr>
          <w:rFonts w:ascii="宋体" w:hAnsi="宋体" w:cs="宋体"/>
          <w:b/>
          <w:sz w:val="32"/>
          <w:szCs w:val="24"/>
        </w:rPr>
      </w:pPr>
      <w:r>
        <w:rPr>
          <w:rFonts w:ascii="宋体" w:hAnsi="宋体" w:cs="宋体" w:hint="eastAsia"/>
          <w:b/>
          <w:sz w:val="24"/>
          <w:szCs w:val="24"/>
        </w:rPr>
        <w:t>（首轮报价）</w:t>
      </w:r>
    </w:p>
    <w:p w14:paraId="5E884BB6" w14:textId="77777777" w:rsidR="00390C7D" w:rsidRDefault="00B97B9E">
      <w:pPr>
        <w:spacing w:line="460" w:lineRule="exact"/>
        <w:rPr>
          <w:rFonts w:ascii="宋体" w:hAnsi="宋体" w:cs="宋体"/>
          <w:sz w:val="24"/>
          <w:szCs w:val="24"/>
        </w:rPr>
      </w:pPr>
      <w:r>
        <w:rPr>
          <w:rFonts w:ascii="宋体" w:hAnsi="宋体" w:cs="宋体" w:hint="eastAsia"/>
          <w:sz w:val="24"/>
          <w:szCs w:val="24"/>
        </w:rPr>
        <w:t>项目编号:</w:t>
      </w:r>
    </w:p>
    <w:p w14:paraId="2DCD730A" w14:textId="77777777" w:rsidR="00390C7D" w:rsidRDefault="00B97B9E">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宋体" w:eastAsiaTheme="minorEastAsia" w:hAnsi="宋体" w:cs="宋体"/>
          <w:sz w:val="24"/>
          <w:szCs w:val="24"/>
        </w:rPr>
        <w:t xml:space="preserve"> </w:t>
      </w:r>
    </w:p>
    <w:tbl>
      <w:tblPr>
        <w:tblW w:w="9140" w:type="dxa"/>
        <w:jc w:val="center"/>
        <w:tblLayout w:type="fixed"/>
        <w:tblLook w:val="04A0" w:firstRow="1" w:lastRow="0" w:firstColumn="1" w:lastColumn="0" w:noHBand="0" w:noVBand="1"/>
      </w:tblPr>
      <w:tblGrid>
        <w:gridCol w:w="3187"/>
        <w:gridCol w:w="5953"/>
      </w:tblGrid>
      <w:tr w:rsidR="00390C7D" w14:paraId="613274BA" w14:textId="77777777">
        <w:trPr>
          <w:trHeight w:val="951"/>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3DC30C04" w14:textId="77777777" w:rsidR="00390C7D" w:rsidRDefault="00B97B9E">
            <w:pPr>
              <w:spacing w:line="460" w:lineRule="exact"/>
              <w:rPr>
                <w:rFonts w:ascii="宋体" w:hAnsi="宋体" w:cs="宋体"/>
                <w:sz w:val="24"/>
                <w:szCs w:val="24"/>
              </w:rPr>
            </w:pPr>
            <w:r>
              <w:rPr>
                <w:rFonts w:ascii="宋体" w:hAnsi="宋体" w:cs="宋体" w:hint="eastAsia"/>
                <w:sz w:val="24"/>
                <w:szCs w:val="24"/>
              </w:rPr>
              <w:t>投标方名称</w:t>
            </w:r>
          </w:p>
        </w:tc>
        <w:tc>
          <w:tcPr>
            <w:tcW w:w="5953" w:type="dxa"/>
            <w:tcBorders>
              <w:top w:val="single" w:sz="2" w:space="0" w:color="000000"/>
              <w:left w:val="single" w:sz="2" w:space="0" w:color="000000"/>
              <w:bottom w:val="single" w:sz="2" w:space="0" w:color="000000"/>
              <w:right w:val="single" w:sz="2" w:space="0" w:color="000000"/>
            </w:tcBorders>
            <w:vAlign w:val="center"/>
          </w:tcPr>
          <w:p w14:paraId="7EB0D6EE" w14:textId="77777777" w:rsidR="00390C7D" w:rsidRDefault="00390C7D">
            <w:pPr>
              <w:spacing w:line="460" w:lineRule="exact"/>
              <w:rPr>
                <w:rFonts w:ascii="宋体" w:hAnsi="宋体" w:cs="宋体"/>
                <w:sz w:val="24"/>
                <w:szCs w:val="24"/>
              </w:rPr>
            </w:pPr>
          </w:p>
        </w:tc>
      </w:tr>
      <w:tr w:rsidR="00390C7D" w14:paraId="6D0A8790" w14:textId="77777777">
        <w:trPr>
          <w:trHeight w:val="889"/>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67B4DE9B" w14:textId="77777777" w:rsidR="00390C7D" w:rsidRDefault="00B97B9E">
            <w:pPr>
              <w:spacing w:line="460" w:lineRule="exact"/>
              <w:rPr>
                <w:rFonts w:ascii="宋体" w:hAnsi="宋体" w:cs="宋体"/>
                <w:sz w:val="24"/>
                <w:szCs w:val="24"/>
              </w:rPr>
            </w:pPr>
            <w:r>
              <w:rPr>
                <w:rFonts w:ascii="宋体" w:hAnsi="宋体" w:cs="宋体" w:hint="eastAsia"/>
                <w:sz w:val="24"/>
                <w:szCs w:val="24"/>
              </w:rPr>
              <w:t>总价(含税)</w:t>
            </w:r>
          </w:p>
        </w:tc>
        <w:tc>
          <w:tcPr>
            <w:tcW w:w="5953" w:type="dxa"/>
            <w:tcBorders>
              <w:top w:val="single" w:sz="2" w:space="0" w:color="000000"/>
              <w:left w:val="single" w:sz="2" w:space="0" w:color="000000"/>
              <w:bottom w:val="single" w:sz="2" w:space="0" w:color="000000"/>
              <w:right w:val="single" w:sz="2" w:space="0" w:color="000000"/>
            </w:tcBorders>
            <w:vAlign w:val="center"/>
          </w:tcPr>
          <w:p w14:paraId="20CCD4C0" w14:textId="77777777" w:rsidR="00390C7D" w:rsidRDefault="00B97B9E">
            <w:pPr>
              <w:spacing w:line="460" w:lineRule="exact"/>
              <w:rPr>
                <w:rFonts w:ascii="宋体" w:hAnsi="宋体" w:cs="宋体"/>
                <w:sz w:val="24"/>
                <w:szCs w:val="24"/>
              </w:rPr>
            </w:pPr>
            <w:r>
              <w:rPr>
                <w:rFonts w:ascii="宋体" w:hAnsi="宋体" w:cs="宋体" w:hint="eastAsia"/>
                <w:sz w:val="24"/>
                <w:szCs w:val="24"/>
              </w:rPr>
              <w:t>¥：            （大写）</w:t>
            </w:r>
          </w:p>
        </w:tc>
      </w:tr>
      <w:tr w:rsidR="00390C7D" w14:paraId="5F2839B7" w14:textId="77777777">
        <w:trPr>
          <w:trHeight w:val="983"/>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47FF99E5" w14:textId="77777777" w:rsidR="00390C7D" w:rsidRDefault="00B97B9E">
            <w:pPr>
              <w:spacing w:line="460" w:lineRule="exact"/>
              <w:rPr>
                <w:rFonts w:ascii="宋体" w:hAnsi="宋体" w:cs="宋体"/>
                <w:sz w:val="24"/>
                <w:szCs w:val="24"/>
              </w:rPr>
            </w:pPr>
            <w:r>
              <w:rPr>
                <w:rFonts w:ascii="宋体" w:hAnsi="宋体" w:cs="宋体" w:hint="eastAsia"/>
                <w:sz w:val="24"/>
                <w:szCs w:val="24"/>
              </w:rPr>
              <w:t>交货期</w:t>
            </w:r>
          </w:p>
        </w:tc>
        <w:tc>
          <w:tcPr>
            <w:tcW w:w="5953" w:type="dxa"/>
            <w:tcBorders>
              <w:top w:val="single" w:sz="2" w:space="0" w:color="000000"/>
              <w:left w:val="single" w:sz="2" w:space="0" w:color="000000"/>
              <w:bottom w:val="single" w:sz="2" w:space="0" w:color="000000"/>
              <w:right w:val="single" w:sz="2" w:space="0" w:color="000000"/>
            </w:tcBorders>
            <w:vAlign w:val="center"/>
          </w:tcPr>
          <w:p w14:paraId="33BFC653" w14:textId="77777777" w:rsidR="00390C7D" w:rsidRDefault="00390C7D">
            <w:pPr>
              <w:spacing w:line="460" w:lineRule="exact"/>
              <w:rPr>
                <w:rFonts w:ascii="宋体" w:hAnsi="宋体" w:cs="宋体"/>
                <w:sz w:val="24"/>
                <w:szCs w:val="24"/>
              </w:rPr>
            </w:pPr>
          </w:p>
        </w:tc>
      </w:tr>
      <w:tr w:rsidR="00390C7D" w14:paraId="77E9F839" w14:textId="77777777">
        <w:trPr>
          <w:trHeight w:val="983"/>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253AF9F9" w14:textId="77777777" w:rsidR="00390C7D" w:rsidRDefault="00B97B9E">
            <w:pPr>
              <w:spacing w:line="460" w:lineRule="exact"/>
              <w:rPr>
                <w:rFonts w:ascii="宋体" w:hAnsi="宋体" w:cs="宋体"/>
                <w:sz w:val="24"/>
                <w:szCs w:val="24"/>
              </w:rPr>
            </w:pPr>
            <w:r>
              <w:rPr>
                <w:rFonts w:ascii="宋体" w:hAnsi="宋体" w:cs="宋体" w:hint="eastAsia"/>
                <w:sz w:val="24"/>
                <w:szCs w:val="24"/>
              </w:rPr>
              <w:t>付款方式</w:t>
            </w:r>
          </w:p>
        </w:tc>
        <w:tc>
          <w:tcPr>
            <w:tcW w:w="5953" w:type="dxa"/>
            <w:tcBorders>
              <w:top w:val="single" w:sz="2" w:space="0" w:color="000000"/>
              <w:left w:val="single" w:sz="2" w:space="0" w:color="000000"/>
              <w:bottom w:val="single" w:sz="2" w:space="0" w:color="000000"/>
              <w:right w:val="single" w:sz="2" w:space="0" w:color="000000"/>
            </w:tcBorders>
            <w:vAlign w:val="center"/>
          </w:tcPr>
          <w:p w14:paraId="62948CC9" w14:textId="77777777" w:rsidR="00390C7D" w:rsidRDefault="00390C7D">
            <w:pPr>
              <w:spacing w:line="460" w:lineRule="exact"/>
              <w:rPr>
                <w:rFonts w:ascii="宋体" w:hAnsi="宋体" w:cs="宋体"/>
                <w:sz w:val="24"/>
                <w:szCs w:val="24"/>
              </w:rPr>
            </w:pPr>
          </w:p>
        </w:tc>
      </w:tr>
      <w:tr w:rsidR="00390C7D" w14:paraId="3217E358" w14:textId="77777777">
        <w:trPr>
          <w:trHeight w:val="1077"/>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65E4908D" w14:textId="77777777" w:rsidR="00390C7D" w:rsidRDefault="00B97B9E">
            <w:pPr>
              <w:spacing w:line="460" w:lineRule="exact"/>
              <w:rPr>
                <w:rFonts w:ascii="宋体" w:hAnsi="宋体" w:cs="宋体"/>
                <w:sz w:val="24"/>
                <w:szCs w:val="24"/>
              </w:rPr>
            </w:pPr>
            <w:r>
              <w:rPr>
                <w:rFonts w:ascii="宋体" w:hAnsi="宋体" w:cs="宋体" w:hint="eastAsia"/>
                <w:sz w:val="24"/>
                <w:szCs w:val="24"/>
              </w:rPr>
              <w:t>质保期</w:t>
            </w:r>
          </w:p>
        </w:tc>
        <w:tc>
          <w:tcPr>
            <w:tcW w:w="5953" w:type="dxa"/>
            <w:tcBorders>
              <w:top w:val="single" w:sz="2" w:space="0" w:color="000000"/>
              <w:left w:val="single" w:sz="2" w:space="0" w:color="000000"/>
              <w:bottom w:val="single" w:sz="2" w:space="0" w:color="000000"/>
              <w:right w:val="single" w:sz="2" w:space="0" w:color="000000"/>
            </w:tcBorders>
            <w:vAlign w:val="center"/>
          </w:tcPr>
          <w:p w14:paraId="0C8A5628" w14:textId="77777777" w:rsidR="00390C7D" w:rsidRDefault="00390C7D">
            <w:pPr>
              <w:spacing w:line="460" w:lineRule="exact"/>
              <w:rPr>
                <w:rFonts w:ascii="宋体" w:hAnsi="宋体" w:cs="宋体"/>
                <w:sz w:val="24"/>
                <w:szCs w:val="24"/>
              </w:rPr>
            </w:pPr>
          </w:p>
        </w:tc>
      </w:tr>
      <w:tr w:rsidR="00390C7D" w14:paraId="406B895F" w14:textId="77777777">
        <w:trPr>
          <w:trHeight w:val="841"/>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59798441" w14:textId="77777777" w:rsidR="00390C7D" w:rsidRDefault="00B97B9E">
            <w:pPr>
              <w:spacing w:line="460" w:lineRule="exact"/>
              <w:rPr>
                <w:rFonts w:ascii="宋体" w:hAnsi="宋体" w:cs="宋体"/>
                <w:sz w:val="24"/>
                <w:szCs w:val="24"/>
              </w:rPr>
            </w:pPr>
            <w:r>
              <w:rPr>
                <w:rFonts w:ascii="宋体" w:hAnsi="宋体" w:cs="宋体" w:hint="eastAsia"/>
                <w:sz w:val="24"/>
                <w:szCs w:val="24"/>
              </w:rPr>
              <w:t>备    注</w:t>
            </w:r>
          </w:p>
        </w:tc>
        <w:tc>
          <w:tcPr>
            <w:tcW w:w="5953" w:type="dxa"/>
            <w:tcBorders>
              <w:top w:val="single" w:sz="2" w:space="0" w:color="000000"/>
              <w:left w:val="single" w:sz="2" w:space="0" w:color="000000"/>
              <w:bottom w:val="single" w:sz="2" w:space="0" w:color="000000"/>
              <w:right w:val="single" w:sz="2" w:space="0" w:color="000000"/>
            </w:tcBorders>
            <w:vAlign w:val="center"/>
          </w:tcPr>
          <w:p w14:paraId="25D390ED" w14:textId="77777777" w:rsidR="00390C7D" w:rsidRDefault="00390C7D">
            <w:pPr>
              <w:spacing w:line="460" w:lineRule="exact"/>
              <w:rPr>
                <w:rFonts w:ascii="宋体" w:hAnsi="宋体" w:cs="宋体"/>
                <w:sz w:val="24"/>
                <w:szCs w:val="24"/>
              </w:rPr>
            </w:pPr>
          </w:p>
        </w:tc>
      </w:tr>
    </w:tbl>
    <w:p w14:paraId="7881E0F8" w14:textId="77777777" w:rsidR="00390C7D" w:rsidRDefault="00B97B9E">
      <w:pPr>
        <w:spacing w:line="460" w:lineRule="exact"/>
        <w:rPr>
          <w:rFonts w:ascii="宋体" w:hAnsi="宋体" w:cs="宋体"/>
          <w:sz w:val="24"/>
          <w:szCs w:val="24"/>
        </w:rPr>
      </w:pPr>
      <w:r>
        <w:rPr>
          <w:rFonts w:ascii="宋体" w:hAnsi="宋体" w:cs="宋体" w:hint="eastAsia"/>
          <w:sz w:val="24"/>
          <w:szCs w:val="24"/>
        </w:rPr>
        <w:t>注：所有价格均用人民币表示，单位为元。</w:t>
      </w:r>
    </w:p>
    <w:p w14:paraId="29A073AB" w14:textId="77777777" w:rsidR="00390C7D" w:rsidRDefault="00390C7D">
      <w:pPr>
        <w:spacing w:line="460" w:lineRule="exact"/>
        <w:rPr>
          <w:rFonts w:ascii="宋体" w:hAnsi="宋体" w:cs="宋体"/>
          <w:sz w:val="24"/>
          <w:szCs w:val="24"/>
        </w:rPr>
      </w:pPr>
    </w:p>
    <w:p w14:paraId="0B823E6B"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1EA13370"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投标方名称（签章）：               </w:t>
      </w:r>
    </w:p>
    <w:p w14:paraId="293F1BBE" w14:textId="77777777" w:rsidR="00390C7D" w:rsidRDefault="00B97B9E">
      <w:pPr>
        <w:spacing w:line="460" w:lineRule="exact"/>
        <w:rPr>
          <w:rFonts w:ascii="宋体" w:hAnsi="宋体" w:cs="宋体"/>
          <w:sz w:val="24"/>
          <w:szCs w:val="24"/>
        </w:rPr>
      </w:pPr>
      <w:r>
        <w:rPr>
          <w:rFonts w:ascii="宋体" w:hAnsi="宋体" w:cs="宋体" w:hint="eastAsia"/>
          <w:sz w:val="24"/>
          <w:szCs w:val="24"/>
        </w:rPr>
        <w:t>投标方联系人及电话：</w:t>
      </w:r>
    </w:p>
    <w:p w14:paraId="75180982"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报价时间：      年     月    日 </w:t>
      </w:r>
    </w:p>
    <w:p w14:paraId="3631B6FD" w14:textId="77777777" w:rsidR="00390C7D" w:rsidRDefault="00B97B9E">
      <w:pPr>
        <w:rPr>
          <w:rFonts w:ascii="宋体" w:hAnsi="宋体" w:cs="宋体"/>
          <w:sz w:val="24"/>
          <w:szCs w:val="24"/>
        </w:rPr>
      </w:pPr>
      <w:r>
        <w:rPr>
          <w:rFonts w:ascii="宋体" w:hAnsi="宋体" w:cs="宋体"/>
          <w:sz w:val="24"/>
          <w:szCs w:val="24"/>
        </w:rPr>
        <w:br w:type="page"/>
      </w:r>
    </w:p>
    <w:p w14:paraId="2C45DE01" w14:textId="77777777" w:rsidR="00390C7D" w:rsidRDefault="00B97B9E">
      <w:pPr>
        <w:spacing w:line="460" w:lineRule="exact"/>
        <w:rPr>
          <w:rFonts w:ascii="宋体" w:hAnsi="宋体" w:cs="宋体"/>
          <w:sz w:val="24"/>
          <w:szCs w:val="24"/>
        </w:rPr>
      </w:pPr>
      <w:r>
        <w:rPr>
          <w:rFonts w:ascii="宋体" w:hAnsi="宋体" w:cs="宋体" w:hint="eastAsia"/>
          <w:sz w:val="24"/>
          <w:szCs w:val="24"/>
        </w:rPr>
        <w:lastRenderedPageBreak/>
        <w:t>附件三</w:t>
      </w:r>
    </w:p>
    <w:p w14:paraId="0F629AE4" w14:textId="77777777" w:rsidR="00390C7D" w:rsidRDefault="00B97B9E">
      <w:pPr>
        <w:spacing w:line="460" w:lineRule="exact"/>
        <w:jc w:val="center"/>
        <w:rPr>
          <w:rFonts w:ascii="宋体" w:hAnsi="宋体" w:cs="宋体"/>
          <w:b/>
          <w:sz w:val="32"/>
          <w:szCs w:val="24"/>
        </w:rPr>
      </w:pPr>
      <w:r>
        <w:rPr>
          <w:rFonts w:ascii="宋体" w:hAnsi="宋体" w:cs="宋体" w:hint="eastAsia"/>
          <w:b/>
          <w:sz w:val="32"/>
          <w:szCs w:val="24"/>
        </w:rPr>
        <w:t>报价表</w:t>
      </w:r>
    </w:p>
    <w:p w14:paraId="54DCDE17" w14:textId="77777777" w:rsidR="00390C7D" w:rsidRDefault="00B97B9E">
      <w:pPr>
        <w:spacing w:line="460" w:lineRule="exact"/>
        <w:jc w:val="center"/>
        <w:rPr>
          <w:rFonts w:ascii="宋体" w:hAnsi="宋体" w:cs="宋体"/>
          <w:b/>
          <w:sz w:val="32"/>
          <w:szCs w:val="24"/>
        </w:rPr>
      </w:pPr>
      <w:r>
        <w:rPr>
          <w:rFonts w:ascii="宋体" w:hAnsi="宋体" w:cs="宋体" w:hint="eastAsia"/>
          <w:b/>
          <w:sz w:val="24"/>
          <w:szCs w:val="24"/>
        </w:rPr>
        <w:t>（最终报价）</w:t>
      </w:r>
    </w:p>
    <w:p w14:paraId="3840FA36" w14:textId="77777777" w:rsidR="00390C7D" w:rsidRDefault="00B97B9E">
      <w:pPr>
        <w:spacing w:line="460" w:lineRule="exact"/>
        <w:rPr>
          <w:rFonts w:ascii="宋体" w:hAnsi="宋体" w:cs="宋体"/>
          <w:sz w:val="24"/>
          <w:szCs w:val="24"/>
        </w:rPr>
      </w:pPr>
      <w:r>
        <w:rPr>
          <w:rFonts w:ascii="宋体" w:hAnsi="宋体" w:cs="宋体" w:hint="eastAsia"/>
          <w:sz w:val="24"/>
          <w:szCs w:val="24"/>
        </w:rPr>
        <w:t>项目编号:</w:t>
      </w:r>
    </w:p>
    <w:p w14:paraId="2FCBCC00" w14:textId="77777777" w:rsidR="00390C7D" w:rsidRDefault="00B97B9E">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宋体" w:eastAsiaTheme="minorEastAsia" w:hAnsi="宋体" w:cs="宋体"/>
          <w:sz w:val="24"/>
          <w:szCs w:val="24"/>
        </w:rPr>
        <w:t xml:space="preserve"> </w:t>
      </w:r>
    </w:p>
    <w:tbl>
      <w:tblPr>
        <w:tblW w:w="9140" w:type="dxa"/>
        <w:jc w:val="center"/>
        <w:tblLayout w:type="fixed"/>
        <w:tblLook w:val="04A0" w:firstRow="1" w:lastRow="0" w:firstColumn="1" w:lastColumn="0" w:noHBand="0" w:noVBand="1"/>
      </w:tblPr>
      <w:tblGrid>
        <w:gridCol w:w="3187"/>
        <w:gridCol w:w="5953"/>
      </w:tblGrid>
      <w:tr w:rsidR="00390C7D" w14:paraId="03462C01" w14:textId="77777777">
        <w:trPr>
          <w:trHeight w:val="951"/>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385DE26F" w14:textId="77777777" w:rsidR="00390C7D" w:rsidRDefault="00B97B9E">
            <w:pPr>
              <w:spacing w:line="460" w:lineRule="exact"/>
              <w:rPr>
                <w:rFonts w:ascii="宋体" w:hAnsi="宋体" w:cs="宋体"/>
                <w:sz w:val="24"/>
                <w:szCs w:val="24"/>
              </w:rPr>
            </w:pPr>
            <w:r>
              <w:rPr>
                <w:rFonts w:ascii="宋体" w:hAnsi="宋体" w:cs="宋体" w:hint="eastAsia"/>
                <w:sz w:val="24"/>
                <w:szCs w:val="24"/>
              </w:rPr>
              <w:t>投标方名称</w:t>
            </w:r>
          </w:p>
        </w:tc>
        <w:tc>
          <w:tcPr>
            <w:tcW w:w="5953" w:type="dxa"/>
            <w:tcBorders>
              <w:top w:val="single" w:sz="2" w:space="0" w:color="000000"/>
              <w:left w:val="single" w:sz="2" w:space="0" w:color="000000"/>
              <w:bottom w:val="single" w:sz="2" w:space="0" w:color="000000"/>
              <w:right w:val="single" w:sz="2" w:space="0" w:color="000000"/>
            </w:tcBorders>
            <w:vAlign w:val="center"/>
          </w:tcPr>
          <w:p w14:paraId="04C48C47" w14:textId="77777777" w:rsidR="00390C7D" w:rsidRDefault="00390C7D">
            <w:pPr>
              <w:spacing w:line="460" w:lineRule="exact"/>
              <w:rPr>
                <w:rFonts w:ascii="宋体" w:hAnsi="宋体" w:cs="宋体"/>
                <w:sz w:val="24"/>
                <w:szCs w:val="24"/>
              </w:rPr>
            </w:pPr>
          </w:p>
        </w:tc>
      </w:tr>
      <w:tr w:rsidR="00390C7D" w14:paraId="7C8ED747" w14:textId="77777777">
        <w:trPr>
          <w:trHeight w:val="889"/>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3612DC49" w14:textId="77777777" w:rsidR="00390C7D" w:rsidRDefault="00B97B9E">
            <w:pPr>
              <w:spacing w:line="460" w:lineRule="exact"/>
              <w:rPr>
                <w:rFonts w:ascii="宋体" w:hAnsi="宋体" w:cs="宋体"/>
                <w:sz w:val="24"/>
                <w:szCs w:val="24"/>
              </w:rPr>
            </w:pPr>
            <w:r>
              <w:rPr>
                <w:rFonts w:ascii="宋体" w:hAnsi="宋体" w:cs="宋体" w:hint="eastAsia"/>
                <w:sz w:val="24"/>
                <w:szCs w:val="24"/>
              </w:rPr>
              <w:t>总价(含税)</w:t>
            </w:r>
          </w:p>
        </w:tc>
        <w:tc>
          <w:tcPr>
            <w:tcW w:w="5953" w:type="dxa"/>
            <w:tcBorders>
              <w:top w:val="single" w:sz="2" w:space="0" w:color="000000"/>
              <w:left w:val="single" w:sz="2" w:space="0" w:color="000000"/>
              <w:bottom w:val="single" w:sz="2" w:space="0" w:color="000000"/>
              <w:right w:val="single" w:sz="2" w:space="0" w:color="000000"/>
            </w:tcBorders>
            <w:vAlign w:val="center"/>
          </w:tcPr>
          <w:p w14:paraId="0C999FA9" w14:textId="77777777" w:rsidR="00390C7D" w:rsidRDefault="00B97B9E">
            <w:pPr>
              <w:spacing w:line="460" w:lineRule="exact"/>
              <w:rPr>
                <w:rFonts w:ascii="宋体" w:hAnsi="宋体" w:cs="宋体"/>
                <w:sz w:val="24"/>
                <w:szCs w:val="24"/>
              </w:rPr>
            </w:pPr>
            <w:r>
              <w:rPr>
                <w:rFonts w:ascii="宋体" w:hAnsi="宋体" w:cs="宋体" w:hint="eastAsia"/>
                <w:sz w:val="24"/>
                <w:szCs w:val="24"/>
              </w:rPr>
              <w:t>¥：             （大写）</w:t>
            </w:r>
          </w:p>
        </w:tc>
      </w:tr>
      <w:tr w:rsidR="00390C7D" w14:paraId="77D9591E" w14:textId="77777777">
        <w:trPr>
          <w:trHeight w:val="983"/>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0EE5CA8A" w14:textId="77777777" w:rsidR="00390C7D" w:rsidRDefault="00B97B9E">
            <w:pPr>
              <w:spacing w:line="460" w:lineRule="exact"/>
              <w:rPr>
                <w:rFonts w:ascii="宋体" w:hAnsi="宋体" w:cs="宋体"/>
                <w:sz w:val="24"/>
                <w:szCs w:val="24"/>
              </w:rPr>
            </w:pPr>
            <w:r>
              <w:rPr>
                <w:rFonts w:ascii="宋体" w:hAnsi="宋体" w:cs="宋体" w:hint="eastAsia"/>
                <w:sz w:val="24"/>
                <w:szCs w:val="24"/>
              </w:rPr>
              <w:t>交货期（天）</w:t>
            </w:r>
          </w:p>
        </w:tc>
        <w:tc>
          <w:tcPr>
            <w:tcW w:w="5953" w:type="dxa"/>
            <w:tcBorders>
              <w:top w:val="single" w:sz="2" w:space="0" w:color="000000"/>
              <w:left w:val="single" w:sz="2" w:space="0" w:color="000000"/>
              <w:bottom w:val="single" w:sz="2" w:space="0" w:color="000000"/>
              <w:right w:val="single" w:sz="2" w:space="0" w:color="000000"/>
            </w:tcBorders>
            <w:vAlign w:val="center"/>
          </w:tcPr>
          <w:p w14:paraId="2097BA78" w14:textId="77777777" w:rsidR="00390C7D" w:rsidRDefault="00390C7D">
            <w:pPr>
              <w:spacing w:line="460" w:lineRule="exact"/>
              <w:rPr>
                <w:rFonts w:ascii="宋体" w:hAnsi="宋体" w:cs="宋体"/>
                <w:sz w:val="24"/>
                <w:szCs w:val="24"/>
              </w:rPr>
            </w:pPr>
          </w:p>
        </w:tc>
      </w:tr>
      <w:tr w:rsidR="00390C7D" w14:paraId="04CB01EA" w14:textId="77777777">
        <w:trPr>
          <w:trHeight w:val="983"/>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683CD7B2" w14:textId="77777777" w:rsidR="00390C7D" w:rsidRDefault="00B97B9E">
            <w:pPr>
              <w:spacing w:line="460" w:lineRule="exact"/>
              <w:rPr>
                <w:rFonts w:ascii="宋体" w:hAnsi="宋体" w:cs="宋体"/>
                <w:sz w:val="24"/>
                <w:szCs w:val="24"/>
              </w:rPr>
            </w:pPr>
            <w:r>
              <w:rPr>
                <w:rFonts w:ascii="宋体" w:hAnsi="宋体" w:cs="宋体" w:hint="eastAsia"/>
                <w:sz w:val="24"/>
                <w:szCs w:val="24"/>
              </w:rPr>
              <w:t>付款方式</w:t>
            </w:r>
          </w:p>
        </w:tc>
        <w:tc>
          <w:tcPr>
            <w:tcW w:w="5953" w:type="dxa"/>
            <w:tcBorders>
              <w:top w:val="single" w:sz="2" w:space="0" w:color="000000"/>
              <w:left w:val="single" w:sz="2" w:space="0" w:color="000000"/>
              <w:bottom w:val="single" w:sz="2" w:space="0" w:color="000000"/>
              <w:right w:val="single" w:sz="2" w:space="0" w:color="000000"/>
            </w:tcBorders>
            <w:vAlign w:val="center"/>
          </w:tcPr>
          <w:p w14:paraId="012BB4FD" w14:textId="77777777" w:rsidR="00390C7D" w:rsidRDefault="00390C7D">
            <w:pPr>
              <w:spacing w:line="460" w:lineRule="exact"/>
              <w:rPr>
                <w:rFonts w:ascii="宋体" w:hAnsi="宋体" w:cs="宋体"/>
                <w:sz w:val="24"/>
                <w:szCs w:val="24"/>
              </w:rPr>
            </w:pPr>
          </w:p>
        </w:tc>
      </w:tr>
      <w:tr w:rsidR="00390C7D" w14:paraId="68A1DA22" w14:textId="77777777">
        <w:trPr>
          <w:trHeight w:val="1077"/>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7B1523BB" w14:textId="77777777" w:rsidR="00390C7D" w:rsidRDefault="00B97B9E">
            <w:pPr>
              <w:spacing w:line="460" w:lineRule="exact"/>
              <w:rPr>
                <w:rFonts w:ascii="宋体" w:hAnsi="宋体" w:cs="宋体"/>
                <w:sz w:val="24"/>
                <w:szCs w:val="24"/>
              </w:rPr>
            </w:pPr>
            <w:r>
              <w:rPr>
                <w:rFonts w:ascii="宋体" w:hAnsi="宋体" w:cs="宋体" w:hint="eastAsia"/>
                <w:sz w:val="24"/>
                <w:szCs w:val="24"/>
              </w:rPr>
              <w:t>质保期</w:t>
            </w:r>
          </w:p>
        </w:tc>
        <w:tc>
          <w:tcPr>
            <w:tcW w:w="5953" w:type="dxa"/>
            <w:tcBorders>
              <w:top w:val="single" w:sz="2" w:space="0" w:color="000000"/>
              <w:left w:val="single" w:sz="2" w:space="0" w:color="000000"/>
              <w:bottom w:val="single" w:sz="2" w:space="0" w:color="000000"/>
              <w:right w:val="single" w:sz="2" w:space="0" w:color="000000"/>
            </w:tcBorders>
            <w:vAlign w:val="center"/>
          </w:tcPr>
          <w:p w14:paraId="7508AB55" w14:textId="77777777" w:rsidR="00390C7D" w:rsidRDefault="00390C7D">
            <w:pPr>
              <w:spacing w:line="460" w:lineRule="exact"/>
              <w:rPr>
                <w:rFonts w:ascii="宋体" w:hAnsi="宋体" w:cs="宋体"/>
                <w:sz w:val="24"/>
                <w:szCs w:val="24"/>
              </w:rPr>
            </w:pPr>
          </w:p>
        </w:tc>
      </w:tr>
      <w:tr w:rsidR="00390C7D" w14:paraId="4F1C34A1" w14:textId="77777777">
        <w:trPr>
          <w:trHeight w:val="841"/>
          <w:jc w:val="center"/>
        </w:trPr>
        <w:tc>
          <w:tcPr>
            <w:tcW w:w="3187" w:type="dxa"/>
            <w:tcBorders>
              <w:top w:val="single" w:sz="2" w:space="0" w:color="000000"/>
              <w:left w:val="single" w:sz="2" w:space="0" w:color="000000"/>
              <w:bottom w:val="single" w:sz="2" w:space="0" w:color="000000"/>
              <w:right w:val="single" w:sz="2" w:space="0" w:color="000000"/>
            </w:tcBorders>
            <w:vAlign w:val="center"/>
          </w:tcPr>
          <w:p w14:paraId="243A26BD" w14:textId="77777777" w:rsidR="00390C7D" w:rsidRDefault="00B97B9E">
            <w:pPr>
              <w:spacing w:line="460" w:lineRule="exact"/>
              <w:rPr>
                <w:rFonts w:ascii="宋体" w:hAnsi="宋体" w:cs="宋体"/>
                <w:sz w:val="24"/>
                <w:szCs w:val="24"/>
              </w:rPr>
            </w:pPr>
            <w:r>
              <w:rPr>
                <w:rFonts w:ascii="宋体" w:hAnsi="宋体" w:cs="宋体" w:hint="eastAsia"/>
                <w:sz w:val="24"/>
                <w:szCs w:val="24"/>
              </w:rPr>
              <w:t>备    注</w:t>
            </w:r>
          </w:p>
        </w:tc>
        <w:tc>
          <w:tcPr>
            <w:tcW w:w="5953" w:type="dxa"/>
            <w:tcBorders>
              <w:top w:val="single" w:sz="2" w:space="0" w:color="000000"/>
              <w:left w:val="single" w:sz="2" w:space="0" w:color="000000"/>
              <w:bottom w:val="single" w:sz="2" w:space="0" w:color="000000"/>
              <w:right w:val="single" w:sz="2" w:space="0" w:color="000000"/>
            </w:tcBorders>
            <w:vAlign w:val="center"/>
          </w:tcPr>
          <w:p w14:paraId="65ECF913" w14:textId="77777777" w:rsidR="00390C7D" w:rsidRDefault="00390C7D">
            <w:pPr>
              <w:spacing w:line="460" w:lineRule="exact"/>
              <w:rPr>
                <w:rFonts w:ascii="宋体" w:hAnsi="宋体" w:cs="宋体"/>
                <w:sz w:val="24"/>
                <w:szCs w:val="24"/>
              </w:rPr>
            </w:pPr>
          </w:p>
        </w:tc>
      </w:tr>
    </w:tbl>
    <w:p w14:paraId="081BDF74" w14:textId="77777777" w:rsidR="00390C7D" w:rsidRDefault="00B97B9E">
      <w:pPr>
        <w:spacing w:line="460" w:lineRule="exact"/>
        <w:rPr>
          <w:rFonts w:ascii="宋体" w:hAnsi="宋体" w:cs="宋体"/>
          <w:sz w:val="24"/>
          <w:szCs w:val="24"/>
        </w:rPr>
      </w:pPr>
      <w:r>
        <w:rPr>
          <w:rFonts w:ascii="宋体" w:hAnsi="宋体" w:cs="宋体" w:hint="eastAsia"/>
          <w:sz w:val="24"/>
          <w:szCs w:val="24"/>
        </w:rPr>
        <w:t>注：所有价格均用人民币表示，单位为元。</w:t>
      </w:r>
    </w:p>
    <w:p w14:paraId="30582C40" w14:textId="77777777" w:rsidR="00390C7D" w:rsidRDefault="00390C7D">
      <w:pPr>
        <w:spacing w:line="460" w:lineRule="exact"/>
        <w:rPr>
          <w:rFonts w:ascii="宋体" w:hAnsi="宋体" w:cs="宋体"/>
          <w:sz w:val="24"/>
          <w:szCs w:val="24"/>
        </w:rPr>
      </w:pPr>
    </w:p>
    <w:p w14:paraId="41A65530"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251EE649"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投标方名称（签章）：               </w:t>
      </w:r>
    </w:p>
    <w:p w14:paraId="2D753BD0" w14:textId="77777777" w:rsidR="00390C7D" w:rsidRDefault="00B97B9E">
      <w:pPr>
        <w:spacing w:line="460" w:lineRule="exact"/>
        <w:rPr>
          <w:rFonts w:ascii="宋体" w:hAnsi="宋体" w:cs="宋体"/>
          <w:sz w:val="24"/>
          <w:szCs w:val="24"/>
        </w:rPr>
      </w:pPr>
      <w:r>
        <w:rPr>
          <w:rFonts w:ascii="宋体" w:hAnsi="宋体" w:cs="宋体" w:hint="eastAsia"/>
          <w:sz w:val="24"/>
          <w:szCs w:val="24"/>
        </w:rPr>
        <w:t>投标方联系人及电话：</w:t>
      </w:r>
    </w:p>
    <w:p w14:paraId="0584645F"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报价时间：      年     月    日 </w:t>
      </w:r>
    </w:p>
    <w:p w14:paraId="430B40C4" w14:textId="77777777" w:rsidR="00390C7D" w:rsidRDefault="00B97B9E">
      <w:pPr>
        <w:rPr>
          <w:rFonts w:ascii="宋体" w:hAnsi="宋体" w:cs="宋体"/>
          <w:sz w:val="24"/>
          <w:szCs w:val="24"/>
        </w:rPr>
      </w:pPr>
      <w:r>
        <w:rPr>
          <w:rFonts w:ascii="宋体" w:hAnsi="宋体" w:cs="宋体"/>
          <w:sz w:val="24"/>
          <w:szCs w:val="24"/>
        </w:rPr>
        <w:br w:type="page"/>
      </w:r>
    </w:p>
    <w:p w14:paraId="21C07825" w14:textId="77777777" w:rsidR="00390C7D" w:rsidRDefault="00B97B9E">
      <w:pPr>
        <w:spacing w:line="460" w:lineRule="exact"/>
        <w:rPr>
          <w:rFonts w:ascii="宋体" w:hAnsi="宋体" w:cs="宋体"/>
          <w:sz w:val="24"/>
          <w:szCs w:val="24"/>
        </w:rPr>
      </w:pPr>
      <w:r>
        <w:rPr>
          <w:rFonts w:ascii="宋体" w:hAnsi="宋体" w:cs="宋体" w:hint="eastAsia"/>
          <w:sz w:val="24"/>
          <w:szCs w:val="24"/>
        </w:rPr>
        <w:lastRenderedPageBreak/>
        <w:t>附件四</w:t>
      </w:r>
    </w:p>
    <w:p w14:paraId="6FCDEE38" w14:textId="77777777" w:rsidR="00390C7D" w:rsidRDefault="00B97B9E">
      <w:pPr>
        <w:spacing w:line="460" w:lineRule="exact"/>
        <w:ind w:firstLineChars="900" w:firstLine="2891"/>
        <w:rPr>
          <w:rFonts w:ascii="宋体" w:hAnsi="宋体" w:cs="宋体"/>
          <w:sz w:val="24"/>
          <w:szCs w:val="24"/>
        </w:rPr>
      </w:pPr>
      <w:r>
        <w:rPr>
          <w:rFonts w:ascii="宋体" w:hAnsi="宋体" w:cs="宋体" w:hint="eastAsia"/>
          <w:b/>
          <w:sz w:val="32"/>
          <w:szCs w:val="24"/>
        </w:rPr>
        <w:t>分项报价表（若有）</w:t>
      </w:r>
    </w:p>
    <w:p w14:paraId="4A38BED3"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项目编号:              </w:t>
      </w:r>
    </w:p>
    <w:p w14:paraId="7DFD6E74" w14:textId="77777777" w:rsidR="00390C7D" w:rsidRDefault="00B97B9E">
      <w:pPr>
        <w:spacing w:line="460" w:lineRule="exact"/>
        <w:rPr>
          <w:rFonts w:ascii="宋体" w:eastAsiaTheme="minorEastAsia" w:hAnsi="宋体" w:cs="宋体"/>
          <w:sz w:val="24"/>
          <w:szCs w:val="24"/>
        </w:rPr>
      </w:pPr>
      <w:r>
        <w:rPr>
          <w:rFonts w:ascii="宋体" w:hAnsi="宋体" w:cs="宋体" w:hint="eastAsia"/>
          <w:sz w:val="24"/>
          <w:szCs w:val="24"/>
        </w:rPr>
        <w:t>项目名称:</w:t>
      </w:r>
      <w:r>
        <w:rPr>
          <w:rFonts w:asciiTheme="minorEastAsia" w:eastAsiaTheme="minorEastAsia" w:hAnsiTheme="minorEastAsia" w:hint="eastAsia"/>
          <w:sz w:val="24"/>
          <w:szCs w:val="24"/>
        </w:rPr>
        <w:t xml:space="preserve"> </w:t>
      </w:r>
    </w:p>
    <w:tbl>
      <w:tblPr>
        <w:tblW w:w="11323" w:type="dxa"/>
        <w:jc w:val="center"/>
        <w:tblLayout w:type="fixed"/>
        <w:tblLook w:val="04A0" w:firstRow="1" w:lastRow="0" w:firstColumn="1" w:lastColumn="0" w:noHBand="0" w:noVBand="1"/>
      </w:tblPr>
      <w:tblGrid>
        <w:gridCol w:w="832"/>
        <w:gridCol w:w="586"/>
        <w:gridCol w:w="425"/>
        <w:gridCol w:w="1400"/>
        <w:gridCol w:w="3136"/>
        <w:gridCol w:w="1418"/>
        <w:gridCol w:w="1418"/>
        <w:gridCol w:w="992"/>
        <w:gridCol w:w="1116"/>
      </w:tblGrid>
      <w:tr w:rsidR="00390C7D" w14:paraId="1341BA9E" w14:textId="77777777">
        <w:trPr>
          <w:trHeight w:val="904"/>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7E83551E"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序号</w:t>
            </w: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0F655F34"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名称</w:t>
            </w:r>
          </w:p>
        </w:tc>
        <w:tc>
          <w:tcPr>
            <w:tcW w:w="1400" w:type="dxa"/>
            <w:tcBorders>
              <w:top w:val="single" w:sz="2" w:space="0" w:color="000000"/>
              <w:left w:val="single" w:sz="4" w:space="0" w:color="auto"/>
              <w:bottom w:val="single" w:sz="2" w:space="0" w:color="000000"/>
              <w:right w:val="single" w:sz="2" w:space="0" w:color="000000"/>
            </w:tcBorders>
            <w:vAlign w:val="center"/>
          </w:tcPr>
          <w:p w14:paraId="3F0218BF"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规格型号</w:t>
            </w:r>
          </w:p>
        </w:tc>
        <w:tc>
          <w:tcPr>
            <w:tcW w:w="3136" w:type="dxa"/>
            <w:tcBorders>
              <w:top w:val="single" w:sz="2" w:space="0" w:color="000000"/>
              <w:left w:val="single" w:sz="2" w:space="0" w:color="000000"/>
              <w:bottom w:val="single" w:sz="2" w:space="0" w:color="000000"/>
              <w:right w:val="single" w:sz="2" w:space="0" w:color="000000"/>
            </w:tcBorders>
            <w:vAlign w:val="center"/>
          </w:tcPr>
          <w:p w14:paraId="4E7C1C78"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技术参数</w:t>
            </w:r>
          </w:p>
        </w:tc>
        <w:tc>
          <w:tcPr>
            <w:tcW w:w="1418" w:type="dxa"/>
            <w:tcBorders>
              <w:top w:val="single" w:sz="2" w:space="0" w:color="000000"/>
              <w:left w:val="single" w:sz="2" w:space="0" w:color="000000"/>
              <w:bottom w:val="single" w:sz="2" w:space="0" w:color="000000"/>
              <w:right w:val="single" w:sz="2" w:space="0" w:color="000000"/>
            </w:tcBorders>
            <w:vAlign w:val="center"/>
          </w:tcPr>
          <w:p w14:paraId="0A5D1392" w14:textId="77777777" w:rsidR="00390C7D" w:rsidRDefault="00B97B9E">
            <w:pPr>
              <w:spacing w:line="460" w:lineRule="exact"/>
              <w:jc w:val="center"/>
              <w:rPr>
                <w:rFonts w:ascii="宋体" w:hAnsi="宋体" w:cs="宋体"/>
                <w:color w:val="FF0000"/>
                <w:sz w:val="24"/>
                <w:szCs w:val="24"/>
              </w:rPr>
            </w:pPr>
            <w:r>
              <w:rPr>
                <w:rFonts w:ascii="宋体" w:hAnsi="宋体" w:cs="宋体" w:hint="eastAsia"/>
                <w:color w:val="FF0000"/>
                <w:sz w:val="24"/>
                <w:szCs w:val="24"/>
              </w:rPr>
              <w:t>品牌</w:t>
            </w:r>
          </w:p>
        </w:tc>
        <w:tc>
          <w:tcPr>
            <w:tcW w:w="1418" w:type="dxa"/>
            <w:tcBorders>
              <w:top w:val="single" w:sz="2" w:space="0" w:color="000000"/>
              <w:left w:val="single" w:sz="2" w:space="0" w:color="000000"/>
              <w:bottom w:val="single" w:sz="2" w:space="0" w:color="000000"/>
              <w:right w:val="single" w:sz="2" w:space="0" w:color="000000"/>
            </w:tcBorders>
            <w:vAlign w:val="center"/>
          </w:tcPr>
          <w:p w14:paraId="2FC471B3"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数量</w:t>
            </w:r>
          </w:p>
        </w:tc>
        <w:tc>
          <w:tcPr>
            <w:tcW w:w="992" w:type="dxa"/>
            <w:tcBorders>
              <w:top w:val="single" w:sz="2" w:space="0" w:color="000000"/>
              <w:left w:val="single" w:sz="2" w:space="0" w:color="000000"/>
              <w:bottom w:val="single" w:sz="2" w:space="0" w:color="000000"/>
              <w:right w:val="single" w:sz="2" w:space="0" w:color="000000"/>
            </w:tcBorders>
            <w:vAlign w:val="center"/>
          </w:tcPr>
          <w:p w14:paraId="1E4AB992"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单价</w:t>
            </w:r>
          </w:p>
        </w:tc>
        <w:tc>
          <w:tcPr>
            <w:tcW w:w="1116" w:type="dxa"/>
            <w:tcBorders>
              <w:top w:val="single" w:sz="2" w:space="0" w:color="000000"/>
              <w:left w:val="single" w:sz="2" w:space="0" w:color="000000"/>
              <w:bottom w:val="single" w:sz="2" w:space="0" w:color="000000"/>
              <w:right w:val="single" w:sz="2" w:space="0" w:color="000000"/>
            </w:tcBorders>
            <w:vAlign w:val="center"/>
          </w:tcPr>
          <w:p w14:paraId="33BDCBD7"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总价</w:t>
            </w:r>
          </w:p>
        </w:tc>
      </w:tr>
      <w:tr w:rsidR="00390C7D" w14:paraId="7D5B052A"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5BA10C20" w14:textId="77777777" w:rsidR="00390C7D" w:rsidRDefault="00390C7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4C5B0177" w14:textId="77777777" w:rsidR="00390C7D" w:rsidRDefault="00390C7D">
            <w:pPr>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5A5403E7" w14:textId="77777777" w:rsidR="00390C7D" w:rsidRDefault="00390C7D">
            <w:pPr>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64268E4E" w14:textId="77777777" w:rsidR="00390C7D" w:rsidRDefault="00390C7D">
            <w:pPr>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362E3AED" w14:textId="77777777" w:rsidR="00390C7D" w:rsidRDefault="00390C7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269761DA" w14:textId="77777777" w:rsidR="00390C7D" w:rsidRDefault="00390C7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1891B42D" w14:textId="77777777" w:rsidR="00390C7D" w:rsidRDefault="00390C7D">
            <w:pPr>
              <w:rPr>
                <w:rFonts w:ascii="宋体" w:hAnsi="宋体" w:cs="宋体"/>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28B9DCDE" w14:textId="77777777" w:rsidR="00390C7D" w:rsidRDefault="00390C7D">
            <w:pPr>
              <w:rPr>
                <w:rFonts w:ascii="宋体" w:hAnsi="宋体" w:cs="宋体"/>
              </w:rPr>
            </w:pPr>
          </w:p>
        </w:tc>
      </w:tr>
      <w:tr w:rsidR="00390C7D" w14:paraId="5677E8AB"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27E21844" w14:textId="77777777" w:rsidR="00390C7D" w:rsidRDefault="00390C7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27C9B3DC" w14:textId="77777777" w:rsidR="00390C7D" w:rsidRDefault="00390C7D">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0005B985" w14:textId="77777777" w:rsidR="00390C7D" w:rsidRDefault="00390C7D">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76AAD870" w14:textId="77777777" w:rsidR="00390C7D" w:rsidRDefault="00390C7D">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133E3894" w14:textId="77777777" w:rsidR="00390C7D" w:rsidRDefault="00390C7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550D38CA" w14:textId="77777777" w:rsidR="00390C7D" w:rsidRDefault="00390C7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774891F8" w14:textId="77777777" w:rsidR="00390C7D" w:rsidRDefault="00390C7D">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3614C936" w14:textId="77777777" w:rsidR="00390C7D" w:rsidRDefault="00390C7D">
            <w:pPr>
              <w:spacing w:line="460" w:lineRule="exact"/>
              <w:rPr>
                <w:rFonts w:ascii="宋体" w:hAnsi="宋体" w:cs="宋体"/>
                <w:sz w:val="24"/>
                <w:szCs w:val="24"/>
              </w:rPr>
            </w:pPr>
          </w:p>
        </w:tc>
      </w:tr>
      <w:tr w:rsidR="00390C7D" w14:paraId="5D7403B2"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5125CFF9" w14:textId="77777777" w:rsidR="00390C7D" w:rsidRDefault="00390C7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32A853DB" w14:textId="77777777" w:rsidR="00390C7D" w:rsidRDefault="00390C7D">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7EA5CE93" w14:textId="77777777" w:rsidR="00390C7D" w:rsidRDefault="00390C7D">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39F2CB53" w14:textId="77777777" w:rsidR="00390C7D" w:rsidRDefault="00390C7D">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326EF49D" w14:textId="77777777" w:rsidR="00390C7D" w:rsidRDefault="00390C7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65AAED1F" w14:textId="77777777" w:rsidR="00390C7D" w:rsidRDefault="00390C7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6957A00A" w14:textId="77777777" w:rsidR="00390C7D" w:rsidRDefault="00390C7D">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61A3A168" w14:textId="77777777" w:rsidR="00390C7D" w:rsidRDefault="00390C7D">
            <w:pPr>
              <w:spacing w:line="460" w:lineRule="exact"/>
              <w:rPr>
                <w:rFonts w:ascii="宋体" w:hAnsi="宋体" w:cs="宋体"/>
                <w:sz w:val="24"/>
                <w:szCs w:val="24"/>
              </w:rPr>
            </w:pPr>
          </w:p>
        </w:tc>
      </w:tr>
      <w:tr w:rsidR="00390C7D" w14:paraId="51BE48BD"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46BEB99A" w14:textId="77777777" w:rsidR="00390C7D" w:rsidRDefault="00390C7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1DE31F0A" w14:textId="77777777" w:rsidR="00390C7D" w:rsidRDefault="00390C7D">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2D2A9129" w14:textId="77777777" w:rsidR="00390C7D" w:rsidRDefault="00390C7D">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550F9328" w14:textId="77777777" w:rsidR="00390C7D" w:rsidRDefault="00390C7D">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518D4763" w14:textId="77777777" w:rsidR="00390C7D" w:rsidRDefault="00390C7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33F88359" w14:textId="77777777" w:rsidR="00390C7D" w:rsidRDefault="00390C7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5FD3B3C3" w14:textId="77777777" w:rsidR="00390C7D" w:rsidRDefault="00390C7D">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57A43627" w14:textId="77777777" w:rsidR="00390C7D" w:rsidRDefault="00390C7D">
            <w:pPr>
              <w:spacing w:line="460" w:lineRule="exact"/>
              <w:rPr>
                <w:rFonts w:ascii="宋体" w:hAnsi="宋体" w:cs="宋体"/>
                <w:sz w:val="24"/>
                <w:szCs w:val="24"/>
              </w:rPr>
            </w:pPr>
          </w:p>
        </w:tc>
      </w:tr>
      <w:tr w:rsidR="00390C7D" w14:paraId="2D405E72" w14:textId="77777777">
        <w:trPr>
          <w:trHeight w:val="650"/>
          <w:jc w:val="center"/>
        </w:trPr>
        <w:tc>
          <w:tcPr>
            <w:tcW w:w="832" w:type="dxa"/>
            <w:tcBorders>
              <w:top w:val="single" w:sz="2" w:space="0" w:color="000000"/>
              <w:left w:val="single" w:sz="2" w:space="0" w:color="000000"/>
              <w:bottom w:val="single" w:sz="2" w:space="0" w:color="000000"/>
              <w:right w:val="single" w:sz="2" w:space="0" w:color="000000"/>
            </w:tcBorders>
            <w:vAlign w:val="center"/>
          </w:tcPr>
          <w:p w14:paraId="0BF95AF2" w14:textId="77777777" w:rsidR="00390C7D" w:rsidRDefault="00390C7D">
            <w:pPr>
              <w:spacing w:line="460" w:lineRule="exact"/>
              <w:jc w:val="center"/>
              <w:rPr>
                <w:rFonts w:ascii="宋体" w:hAnsi="宋体" w:cs="宋体"/>
                <w:sz w:val="24"/>
                <w:szCs w:val="24"/>
              </w:rPr>
            </w:pPr>
          </w:p>
        </w:tc>
        <w:tc>
          <w:tcPr>
            <w:tcW w:w="1011" w:type="dxa"/>
            <w:gridSpan w:val="2"/>
            <w:tcBorders>
              <w:top w:val="single" w:sz="2" w:space="0" w:color="000000"/>
              <w:left w:val="single" w:sz="2" w:space="0" w:color="000000"/>
              <w:bottom w:val="single" w:sz="2" w:space="0" w:color="000000"/>
              <w:right w:val="single" w:sz="4" w:space="0" w:color="auto"/>
            </w:tcBorders>
            <w:vAlign w:val="center"/>
          </w:tcPr>
          <w:p w14:paraId="7822B90C" w14:textId="77777777" w:rsidR="00390C7D" w:rsidRDefault="00390C7D">
            <w:pPr>
              <w:spacing w:line="460" w:lineRule="exact"/>
              <w:jc w:val="center"/>
              <w:rPr>
                <w:rFonts w:ascii="宋体" w:hAnsi="宋体" w:cs="宋体"/>
                <w:sz w:val="24"/>
                <w:szCs w:val="24"/>
              </w:rPr>
            </w:pPr>
          </w:p>
        </w:tc>
        <w:tc>
          <w:tcPr>
            <w:tcW w:w="1400" w:type="dxa"/>
            <w:tcBorders>
              <w:top w:val="single" w:sz="2" w:space="0" w:color="000000"/>
              <w:left w:val="single" w:sz="4" w:space="0" w:color="auto"/>
              <w:bottom w:val="single" w:sz="2" w:space="0" w:color="000000"/>
              <w:right w:val="single" w:sz="2" w:space="0" w:color="000000"/>
            </w:tcBorders>
            <w:vAlign w:val="center"/>
          </w:tcPr>
          <w:p w14:paraId="6721F7F8" w14:textId="77777777" w:rsidR="00390C7D" w:rsidRDefault="00390C7D">
            <w:pPr>
              <w:spacing w:line="460" w:lineRule="exact"/>
              <w:jc w:val="center"/>
              <w:rPr>
                <w:rFonts w:ascii="宋体" w:hAnsi="宋体" w:cs="宋体"/>
                <w:sz w:val="24"/>
                <w:szCs w:val="24"/>
              </w:rPr>
            </w:pPr>
          </w:p>
        </w:tc>
        <w:tc>
          <w:tcPr>
            <w:tcW w:w="3136" w:type="dxa"/>
            <w:tcBorders>
              <w:top w:val="single" w:sz="2" w:space="0" w:color="000000"/>
              <w:left w:val="single" w:sz="2" w:space="0" w:color="000000"/>
              <w:bottom w:val="single" w:sz="2" w:space="0" w:color="000000"/>
              <w:right w:val="single" w:sz="2" w:space="0" w:color="000000"/>
            </w:tcBorders>
            <w:vAlign w:val="center"/>
          </w:tcPr>
          <w:p w14:paraId="1D32D39E" w14:textId="77777777" w:rsidR="00390C7D" w:rsidRDefault="00390C7D">
            <w:pPr>
              <w:spacing w:line="460" w:lineRule="exact"/>
              <w:rPr>
                <w:rFonts w:ascii="宋体" w:hAnsi="宋体" w:cs="宋体"/>
                <w:sz w:val="18"/>
                <w:szCs w:val="18"/>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41ED04CD" w14:textId="77777777" w:rsidR="00390C7D" w:rsidRDefault="00390C7D">
            <w:pPr>
              <w:jc w:val="center"/>
              <w:rPr>
                <w:color w:val="FF0000"/>
              </w:rPr>
            </w:pPr>
          </w:p>
        </w:tc>
        <w:tc>
          <w:tcPr>
            <w:tcW w:w="1418" w:type="dxa"/>
            <w:tcBorders>
              <w:top w:val="single" w:sz="2" w:space="0" w:color="000000"/>
              <w:left w:val="single" w:sz="2" w:space="0" w:color="000000"/>
              <w:bottom w:val="single" w:sz="2" w:space="0" w:color="000000"/>
              <w:right w:val="single" w:sz="2" w:space="0" w:color="000000"/>
            </w:tcBorders>
            <w:vAlign w:val="center"/>
          </w:tcPr>
          <w:p w14:paraId="3CDE135A" w14:textId="77777777" w:rsidR="00390C7D" w:rsidRDefault="00390C7D">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14:paraId="2E99263C" w14:textId="77777777" w:rsidR="00390C7D" w:rsidRDefault="00390C7D">
            <w:pPr>
              <w:spacing w:line="460" w:lineRule="exact"/>
              <w:rPr>
                <w:rFonts w:ascii="宋体" w:hAnsi="宋体" w:cs="宋体"/>
                <w:sz w:val="24"/>
                <w:szCs w:val="24"/>
              </w:rPr>
            </w:pPr>
          </w:p>
        </w:tc>
        <w:tc>
          <w:tcPr>
            <w:tcW w:w="1116" w:type="dxa"/>
            <w:tcBorders>
              <w:top w:val="single" w:sz="2" w:space="0" w:color="000000"/>
              <w:left w:val="single" w:sz="2" w:space="0" w:color="000000"/>
              <w:bottom w:val="single" w:sz="2" w:space="0" w:color="000000"/>
              <w:right w:val="single" w:sz="2" w:space="0" w:color="000000"/>
            </w:tcBorders>
            <w:vAlign w:val="center"/>
          </w:tcPr>
          <w:p w14:paraId="445C8AA9" w14:textId="77777777" w:rsidR="00390C7D" w:rsidRDefault="00390C7D">
            <w:pPr>
              <w:spacing w:line="460" w:lineRule="exact"/>
              <w:rPr>
                <w:rFonts w:ascii="宋体" w:hAnsi="宋体" w:cs="宋体"/>
                <w:sz w:val="24"/>
                <w:szCs w:val="24"/>
              </w:rPr>
            </w:pPr>
          </w:p>
        </w:tc>
      </w:tr>
      <w:tr w:rsidR="00390C7D" w14:paraId="324D40EF" w14:textId="77777777">
        <w:trPr>
          <w:trHeight w:val="650"/>
          <w:jc w:val="center"/>
        </w:trPr>
        <w:tc>
          <w:tcPr>
            <w:tcW w:w="1418" w:type="dxa"/>
            <w:gridSpan w:val="2"/>
            <w:tcBorders>
              <w:top w:val="single" w:sz="2" w:space="0" w:color="000000"/>
              <w:left w:val="single" w:sz="2" w:space="0" w:color="000000"/>
              <w:bottom w:val="single" w:sz="2" w:space="0" w:color="000000"/>
              <w:right w:val="single" w:sz="2" w:space="0" w:color="000000"/>
            </w:tcBorders>
            <w:vAlign w:val="center"/>
          </w:tcPr>
          <w:p w14:paraId="19740838" w14:textId="77777777" w:rsidR="00390C7D" w:rsidRDefault="00390C7D">
            <w:pPr>
              <w:spacing w:line="460" w:lineRule="exact"/>
              <w:rPr>
                <w:rFonts w:ascii="宋体" w:hAnsi="宋体" w:cs="宋体"/>
                <w:sz w:val="24"/>
                <w:szCs w:val="24"/>
              </w:rPr>
            </w:pPr>
          </w:p>
        </w:tc>
        <w:tc>
          <w:tcPr>
            <w:tcW w:w="9905" w:type="dxa"/>
            <w:gridSpan w:val="7"/>
            <w:tcBorders>
              <w:top w:val="single" w:sz="2" w:space="0" w:color="000000"/>
              <w:left w:val="single" w:sz="2" w:space="0" w:color="000000"/>
              <w:bottom w:val="single" w:sz="2" w:space="0" w:color="000000"/>
              <w:right w:val="single" w:sz="2" w:space="0" w:color="000000"/>
            </w:tcBorders>
            <w:vAlign w:val="center"/>
          </w:tcPr>
          <w:p w14:paraId="136C06CA" w14:textId="77777777" w:rsidR="00390C7D" w:rsidRDefault="00390C7D">
            <w:pPr>
              <w:spacing w:line="460" w:lineRule="exact"/>
              <w:rPr>
                <w:rFonts w:ascii="宋体" w:hAnsi="宋体" w:cs="宋体"/>
                <w:sz w:val="24"/>
                <w:szCs w:val="24"/>
              </w:rPr>
            </w:pPr>
          </w:p>
        </w:tc>
      </w:tr>
      <w:tr w:rsidR="00390C7D" w14:paraId="281850B8" w14:textId="77777777">
        <w:trPr>
          <w:trHeight w:val="867"/>
          <w:jc w:val="center"/>
        </w:trPr>
        <w:tc>
          <w:tcPr>
            <w:tcW w:w="1418" w:type="dxa"/>
            <w:gridSpan w:val="2"/>
            <w:tcBorders>
              <w:top w:val="single" w:sz="2" w:space="0" w:color="000000"/>
              <w:left w:val="single" w:sz="2" w:space="0" w:color="000000"/>
              <w:bottom w:val="single" w:sz="2" w:space="0" w:color="000000"/>
              <w:right w:val="single" w:sz="2" w:space="0" w:color="000000"/>
            </w:tcBorders>
            <w:vAlign w:val="center"/>
          </w:tcPr>
          <w:p w14:paraId="58C0EA96" w14:textId="77777777" w:rsidR="00390C7D" w:rsidRDefault="00390C7D">
            <w:pPr>
              <w:spacing w:line="460" w:lineRule="exact"/>
              <w:rPr>
                <w:rFonts w:ascii="宋体" w:hAnsi="宋体" w:cs="宋体"/>
                <w:sz w:val="24"/>
                <w:szCs w:val="24"/>
              </w:rPr>
            </w:pPr>
          </w:p>
        </w:tc>
        <w:tc>
          <w:tcPr>
            <w:tcW w:w="7797" w:type="dxa"/>
            <w:gridSpan w:val="5"/>
            <w:tcBorders>
              <w:top w:val="single" w:sz="2" w:space="0" w:color="000000"/>
              <w:left w:val="single" w:sz="2" w:space="0" w:color="000000"/>
              <w:bottom w:val="single" w:sz="2" w:space="0" w:color="000000"/>
              <w:right w:val="single" w:sz="2" w:space="0" w:color="000000"/>
            </w:tcBorders>
            <w:vAlign w:val="center"/>
          </w:tcPr>
          <w:p w14:paraId="7BF46D8E" w14:textId="77777777" w:rsidR="00390C7D" w:rsidRDefault="00B97B9E">
            <w:pPr>
              <w:spacing w:line="460" w:lineRule="exact"/>
              <w:rPr>
                <w:rFonts w:ascii="宋体" w:hAnsi="宋体" w:cs="宋体"/>
                <w:sz w:val="24"/>
                <w:szCs w:val="24"/>
              </w:rPr>
            </w:pPr>
            <w:r>
              <w:rPr>
                <w:rFonts w:ascii="宋体" w:hAnsi="宋体" w:cs="宋体" w:hint="eastAsia"/>
                <w:sz w:val="24"/>
                <w:szCs w:val="24"/>
              </w:rPr>
              <w:t>总 计：</w:t>
            </w:r>
          </w:p>
        </w:tc>
        <w:tc>
          <w:tcPr>
            <w:tcW w:w="2108" w:type="dxa"/>
            <w:gridSpan w:val="2"/>
            <w:tcBorders>
              <w:top w:val="single" w:sz="2" w:space="0" w:color="000000"/>
              <w:left w:val="single" w:sz="2" w:space="0" w:color="000000"/>
              <w:bottom w:val="single" w:sz="2" w:space="0" w:color="000000"/>
              <w:right w:val="single" w:sz="2" w:space="0" w:color="000000"/>
            </w:tcBorders>
            <w:vAlign w:val="center"/>
          </w:tcPr>
          <w:p w14:paraId="6B1BE475" w14:textId="77777777" w:rsidR="00390C7D" w:rsidRDefault="00B97B9E">
            <w:pPr>
              <w:spacing w:line="460" w:lineRule="exact"/>
              <w:rPr>
                <w:rFonts w:ascii="宋体" w:hAnsi="宋体" w:cs="宋体"/>
                <w:sz w:val="24"/>
                <w:szCs w:val="24"/>
              </w:rPr>
            </w:pPr>
            <w:r>
              <w:rPr>
                <w:rFonts w:ascii="宋体" w:hAnsi="宋体" w:cs="宋体" w:hint="eastAsia"/>
                <w:sz w:val="24"/>
                <w:szCs w:val="24"/>
              </w:rPr>
              <w:t>¥：</w:t>
            </w:r>
          </w:p>
        </w:tc>
      </w:tr>
    </w:tbl>
    <w:p w14:paraId="47DD7231" w14:textId="77777777" w:rsidR="00390C7D" w:rsidRDefault="00B97B9E">
      <w:pPr>
        <w:spacing w:line="460" w:lineRule="exact"/>
        <w:rPr>
          <w:rFonts w:ascii="宋体" w:hAnsi="宋体" w:cs="宋体"/>
          <w:sz w:val="24"/>
          <w:szCs w:val="24"/>
        </w:rPr>
      </w:pPr>
      <w:r>
        <w:rPr>
          <w:rFonts w:ascii="宋体" w:hAnsi="宋体" w:cs="宋体" w:hint="eastAsia"/>
          <w:sz w:val="24"/>
          <w:szCs w:val="24"/>
        </w:rPr>
        <w:t>说明：1、分项报价总计价格必须与《报价表》一致。</w:t>
      </w:r>
    </w:p>
    <w:p w14:paraId="1572A95B" w14:textId="77777777" w:rsidR="00390C7D" w:rsidRDefault="00B97B9E">
      <w:pPr>
        <w:spacing w:line="460" w:lineRule="exact"/>
        <w:rPr>
          <w:rFonts w:ascii="宋体" w:hAnsi="宋体" w:cs="宋体"/>
          <w:sz w:val="24"/>
          <w:szCs w:val="24"/>
        </w:rPr>
      </w:pPr>
      <w:r>
        <w:rPr>
          <w:rFonts w:ascii="宋体" w:hAnsi="宋体" w:cs="宋体" w:hint="eastAsia"/>
          <w:sz w:val="24"/>
          <w:szCs w:val="24"/>
        </w:rPr>
        <w:t>2、分项报价表可根据具体项目进行适当调整，不限于以上内容，但必须包含以上内容。</w:t>
      </w:r>
    </w:p>
    <w:p w14:paraId="6AD7BC95" w14:textId="77777777" w:rsidR="00390C7D" w:rsidRDefault="00B97B9E">
      <w:pPr>
        <w:spacing w:line="460" w:lineRule="exact"/>
        <w:rPr>
          <w:rFonts w:ascii="宋体" w:hAnsi="宋体" w:cs="宋体"/>
          <w:sz w:val="24"/>
          <w:szCs w:val="24"/>
        </w:rPr>
      </w:pPr>
      <w:r>
        <w:rPr>
          <w:rFonts w:ascii="宋体" w:hAnsi="宋体" w:cs="宋体" w:hint="eastAsia"/>
          <w:sz w:val="24"/>
          <w:szCs w:val="24"/>
        </w:rPr>
        <w:t>注：所有价格均用人民币表示，单位为元。</w:t>
      </w:r>
    </w:p>
    <w:p w14:paraId="716A86A1" w14:textId="77777777" w:rsidR="00390C7D" w:rsidRDefault="00390C7D">
      <w:pPr>
        <w:spacing w:line="460" w:lineRule="exact"/>
        <w:rPr>
          <w:rFonts w:ascii="宋体" w:hAnsi="宋体" w:cs="宋体"/>
          <w:sz w:val="24"/>
          <w:szCs w:val="24"/>
        </w:rPr>
      </w:pPr>
    </w:p>
    <w:p w14:paraId="1EBBBAE9"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22FE5031"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投标方名称（签章）：               </w:t>
      </w:r>
    </w:p>
    <w:p w14:paraId="11572F96" w14:textId="77777777" w:rsidR="00390C7D" w:rsidRDefault="00B97B9E">
      <w:pPr>
        <w:spacing w:line="460" w:lineRule="exact"/>
        <w:rPr>
          <w:rFonts w:ascii="宋体" w:hAnsi="宋体" w:cs="宋体"/>
          <w:sz w:val="24"/>
          <w:szCs w:val="24"/>
        </w:rPr>
      </w:pPr>
      <w:r>
        <w:rPr>
          <w:rFonts w:ascii="宋体" w:hAnsi="宋体" w:cs="宋体" w:hint="eastAsia"/>
          <w:sz w:val="24"/>
          <w:szCs w:val="24"/>
        </w:rPr>
        <w:t>投标方联系人及电话：</w:t>
      </w:r>
    </w:p>
    <w:p w14:paraId="58C9416B"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报价时间：      年     月    日 </w:t>
      </w:r>
    </w:p>
    <w:p w14:paraId="3BDF7AFD" w14:textId="77777777" w:rsidR="00390C7D" w:rsidRDefault="00B97B9E">
      <w:pPr>
        <w:rPr>
          <w:rFonts w:ascii="宋体" w:hAnsi="宋体" w:cs="宋体"/>
          <w:sz w:val="24"/>
          <w:szCs w:val="24"/>
        </w:rPr>
      </w:pPr>
      <w:r>
        <w:rPr>
          <w:rFonts w:ascii="宋体" w:hAnsi="宋体" w:cs="宋体"/>
          <w:sz w:val="24"/>
          <w:szCs w:val="24"/>
        </w:rPr>
        <w:br w:type="page"/>
      </w:r>
    </w:p>
    <w:p w14:paraId="077E22F1" w14:textId="77777777" w:rsidR="00390C7D" w:rsidRDefault="00B97B9E">
      <w:pPr>
        <w:spacing w:line="460" w:lineRule="exact"/>
        <w:rPr>
          <w:rFonts w:ascii="宋体" w:hAnsi="宋体" w:cs="宋体"/>
          <w:sz w:val="24"/>
          <w:szCs w:val="24"/>
        </w:rPr>
      </w:pPr>
      <w:r>
        <w:rPr>
          <w:rFonts w:ascii="宋体" w:hAnsi="宋体" w:cs="宋体" w:hint="eastAsia"/>
          <w:sz w:val="24"/>
          <w:szCs w:val="24"/>
        </w:rPr>
        <w:lastRenderedPageBreak/>
        <w:t>附件五</w:t>
      </w:r>
    </w:p>
    <w:p w14:paraId="0D0F21AA" w14:textId="77777777" w:rsidR="00390C7D" w:rsidRDefault="00B97B9E">
      <w:pPr>
        <w:spacing w:line="460" w:lineRule="exact"/>
        <w:jc w:val="center"/>
        <w:rPr>
          <w:rFonts w:ascii="宋体" w:hAnsi="宋体" w:cs="宋体"/>
          <w:b/>
          <w:sz w:val="24"/>
          <w:szCs w:val="24"/>
        </w:rPr>
      </w:pPr>
      <w:r>
        <w:rPr>
          <w:rFonts w:ascii="宋体" w:hAnsi="宋体" w:cs="宋体" w:hint="eastAsia"/>
          <w:b/>
          <w:sz w:val="32"/>
          <w:szCs w:val="24"/>
        </w:rPr>
        <w:t>标的物清单</w:t>
      </w:r>
    </w:p>
    <w:p w14:paraId="188B2D62" w14:textId="77777777" w:rsidR="00390C7D" w:rsidRDefault="00B97B9E">
      <w:pPr>
        <w:spacing w:line="460" w:lineRule="exact"/>
        <w:rPr>
          <w:rFonts w:ascii="宋体" w:hAnsi="宋体" w:cs="宋体"/>
          <w:b/>
          <w:bCs/>
          <w:szCs w:val="28"/>
        </w:rPr>
      </w:pPr>
      <w:r>
        <w:rPr>
          <w:rFonts w:ascii="宋体" w:hAnsi="宋体" w:cs="宋体" w:hint="eastAsia"/>
          <w:sz w:val="24"/>
          <w:szCs w:val="24"/>
        </w:rPr>
        <w:t>项目编号:</w:t>
      </w:r>
    </w:p>
    <w:p w14:paraId="2E58CC0A" w14:textId="77777777" w:rsidR="00390C7D" w:rsidRDefault="00B97B9E">
      <w:pPr>
        <w:spacing w:line="460" w:lineRule="exact"/>
        <w:rPr>
          <w:rFonts w:ascii="宋体" w:hAnsi="宋体" w:cs="宋体"/>
          <w:sz w:val="24"/>
          <w:szCs w:val="24"/>
        </w:rPr>
      </w:pPr>
      <w:r>
        <w:rPr>
          <w:rFonts w:ascii="宋体" w:hAnsi="宋体" w:cs="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640"/>
        <w:gridCol w:w="2587"/>
        <w:gridCol w:w="1652"/>
        <w:gridCol w:w="1653"/>
      </w:tblGrid>
      <w:tr w:rsidR="00390C7D" w14:paraId="59F58719" w14:textId="77777777">
        <w:trPr>
          <w:jc w:val="center"/>
        </w:trPr>
        <w:tc>
          <w:tcPr>
            <w:tcW w:w="817" w:type="dxa"/>
            <w:vAlign w:val="center"/>
          </w:tcPr>
          <w:p w14:paraId="1F986165"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序号</w:t>
            </w:r>
          </w:p>
        </w:tc>
        <w:tc>
          <w:tcPr>
            <w:tcW w:w="1843" w:type="dxa"/>
            <w:vAlign w:val="center"/>
          </w:tcPr>
          <w:p w14:paraId="33DD174A"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标的物名称</w:t>
            </w:r>
          </w:p>
        </w:tc>
        <w:tc>
          <w:tcPr>
            <w:tcW w:w="2911" w:type="dxa"/>
            <w:vAlign w:val="center"/>
          </w:tcPr>
          <w:p w14:paraId="43D3432E"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主要规格、技术参数</w:t>
            </w:r>
          </w:p>
        </w:tc>
        <w:tc>
          <w:tcPr>
            <w:tcW w:w="1857" w:type="dxa"/>
            <w:vAlign w:val="center"/>
          </w:tcPr>
          <w:p w14:paraId="1AC518A0"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单位</w:t>
            </w:r>
          </w:p>
        </w:tc>
        <w:tc>
          <w:tcPr>
            <w:tcW w:w="1858" w:type="dxa"/>
            <w:vAlign w:val="center"/>
          </w:tcPr>
          <w:p w14:paraId="164E6E98"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数量</w:t>
            </w:r>
          </w:p>
        </w:tc>
      </w:tr>
      <w:tr w:rsidR="00390C7D" w14:paraId="0617D78E" w14:textId="77777777">
        <w:trPr>
          <w:jc w:val="center"/>
        </w:trPr>
        <w:tc>
          <w:tcPr>
            <w:tcW w:w="817" w:type="dxa"/>
            <w:vAlign w:val="center"/>
          </w:tcPr>
          <w:p w14:paraId="3B4CA7AB" w14:textId="77777777" w:rsidR="00390C7D" w:rsidRDefault="00B97B9E">
            <w:pPr>
              <w:spacing w:line="460" w:lineRule="exact"/>
              <w:rPr>
                <w:rFonts w:ascii="宋体" w:hAnsi="宋体" w:cs="宋体"/>
                <w:sz w:val="24"/>
                <w:szCs w:val="24"/>
              </w:rPr>
            </w:pPr>
            <w:r>
              <w:rPr>
                <w:rFonts w:ascii="宋体" w:hAnsi="宋体" w:cs="宋体" w:hint="eastAsia"/>
                <w:sz w:val="24"/>
                <w:szCs w:val="24"/>
              </w:rPr>
              <w:t>1</w:t>
            </w:r>
          </w:p>
        </w:tc>
        <w:tc>
          <w:tcPr>
            <w:tcW w:w="1843" w:type="dxa"/>
            <w:vAlign w:val="center"/>
          </w:tcPr>
          <w:p w14:paraId="06C91FF2" w14:textId="77777777" w:rsidR="00390C7D" w:rsidRDefault="00390C7D">
            <w:pPr>
              <w:spacing w:line="460" w:lineRule="exact"/>
              <w:rPr>
                <w:rFonts w:ascii="宋体" w:hAnsi="宋体" w:cs="宋体"/>
                <w:sz w:val="24"/>
                <w:szCs w:val="24"/>
              </w:rPr>
            </w:pPr>
          </w:p>
        </w:tc>
        <w:tc>
          <w:tcPr>
            <w:tcW w:w="2911" w:type="dxa"/>
            <w:vAlign w:val="center"/>
          </w:tcPr>
          <w:p w14:paraId="6CDB2BB4" w14:textId="77777777" w:rsidR="00390C7D" w:rsidRDefault="00390C7D">
            <w:pPr>
              <w:spacing w:line="460" w:lineRule="exact"/>
              <w:rPr>
                <w:rFonts w:ascii="宋体" w:hAnsi="宋体" w:cs="宋体"/>
                <w:sz w:val="24"/>
                <w:szCs w:val="24"/>
              </w:rPr>
            </w:pPr>
          </w:p>
        </w:tc>
        <w:tc>
          <w:tcPr>
            <w:tcW w:w="1857" w:type="dxa"/>
            <w:vAlign w:val="center"/>
          </w:tcPr>
          <w:p w14:paraId="2F287959" w14:textId="77777777" w:rsidR="00390C7D" w:rsidRDefault="00390C7D">
            <w:pPr>
              <w:spacing w:line="460" w:lineRule="exact"/>
              <w:rPr>
                <w:rFonts w:ascii="宋体" w:hAnsi="宋体" w:cs="宋体"/>
                <w:sz w:val="24"/>
                <w:szCs w:val="24"/>
              </w:rPr>
            </w:pPr>
          </w:p>
        </w:tc>
        <w:tc>
          <w:tcPr>
            <w:tcW w:w="1858" w:type="dxa"/>
            <w:vAlign w:val="center"/>
          </w:tcPr>
          <w:p w14:paraId="3EC426F8" w14:textId="77777777" w:rsidR="00390C7D" w:rsidRDefault="00390C7D">
            <w:pPr>
              <w:spacing w:line="460" w:lineRule="exact"/>
              <w:rPr>
                <w:rFonts w:ascii="宋体" w:hAnsi="宋体" w:cs="宋体"/>
                <w:sz w:val="24"/>
                <w:szCs w:val="24"/>
              </w:rPr>
            </w:pPr>
          </w:p>
        </w:tc>
      </w:tr>
      <w:tr w:rsidR="00390C7D" w14:paraId="32F8042C" w14:textId="77777777">
        <w:trPr>
          <w:jc w:val="center"/>
        </w:trPr>
        <w:tc>
          <w:tcPr>
            <w:tcW w:w="817" w:type="dxa"/>
            <w:vAlign w:val="center"/>
          </w:tcPr>
          <w:p w14:paraId="5BB525CC" w14:textId="77777777" w:rsidR="00390C7D" w:rsidRDefault="00B97B9E">
            <w:pPr>
              <w:spacing w:line="460" w:lineRule="exact"/>
              <w:rPr>
                <w:rFonts w:ascii="宋体" w:hAnsi="宋体" w:cs="宋体"/>
                <w:sz w:val="24"/>
                <w:szCs w:val="24"/>
              </w:rPr>
            </w:pPr>
            <w:r>
              <w:rPr>
                <w:rFonts w:ascii="宋体" w:hAnsi="宋体" w:cs="宋体" w:hint="eastAsia"/>
                <w:sz w:val="24"/>
                <w:szCs w:val="24"/>
              </w:rPr>
              <w:t>2</w:t>
            </w:r>
          </w:p>
        </w:tc>
        <w:tc>
          <w:tcPr>
            <w:tcW w:w="1843" w:type="dxa"/>
            <w:vAlign w:val="center"/>
          </w:tcPr>
          <w:p w14:paraId="4F77DA53" w14:textId="77777777" w:rsidR="00390C7D" w:rsidRDefault="00390C7D">
            <w:pPr>
              <w:spacing w:line="460" w:lineRule="exact"/>
              <w:rPr>
                <w:rFonts w:ascii="宋体" w:hAnsi="宋体" w:cs="宋体"/>
                <w:sz w:val="24"/>
                <w:szCs w:val="24"/>
              </w:rPr>
            </w:pPr>
          </w:p>
        </w:tc>
        <w:tc>
          <w:tcPr>
            <w:tcW w:w="2911" w:type="dxa"/>
            <w:vAlign w:val="center"/>
          </w:tcPr>
          <w:p w14:paraId="43FF8C7A" w14:textId="77777777" w:rsidR="00390C7D" w:rsidRDefault="00390C7D">
            <w:pPr>
              <w:spacing w:line="460" w:lineRule="exact"/>
              <w:rPr>
                <w:rFonts w:ascii="宋体" w:hAnsi="宋体" w:cs="宋体"/>
                <w:sz w:val="24"/>
                <w:szCs w:val="24"/>
              </w:rPr>
            </w:pPr>
          </w:p>
        </w:tc>
        <w:tc>
          <w:tcPr>
            <w:tcW w:w="1857" w:type="dxa"/>
            <w:vAlign w:val="center"/>
          </w:tcPr>
          <w:p w14:paraId="3DBCF47E" w14:textId="77777777" w:rsidR="00390C7D" w:rsidRDefault="00390C7D">
            <w:pPr>
              <w:spacing w:line="460" w:lineRule="exact"/>
              <w:rPr>
                <w:rFonts w:ascii="宋体" w:hAnsi="宋体" w:cs="宋体"/>
                <w:sz w:val="24"/>
                <w:szCs w:val="24"/>
              </w:rPr>
            </w:pPr>
          </w:p>
        </w:tc>
        <w:tc>
          <w:tcPr>
            <w:tcW w:w="1858" w:type="dxa"/>
            <w:vAlign w:val="center"/>
          </w:tcPr>
          <w:p w14:paraId="14FC6D41" w14:textId="77777777" w:rsidR="00390C7D" w:rsidRDefault="00390C7D">
            <w:pPr>
              <w:spacing w:line="460" w:lineRule="exact"/>
              <w:rPr>
                <w:rFonts w:ascii="宋体" w:hAnsi="宋体" w:cs="宋体"/>
                <w:sz w:val="24"/>
                <w:szCs w:val="24"/>
              </w:rPr>
            </w:pPr>
          </w:p>
        </w:tc>
      </w:tr>
      <w:tr w:rsidR="00390C7D" w14:paraId="39AC5288" w14:textId="77777777">
        <w:trPr>
          <w:jc w:val="center"/>
        </w:trPr>
        <w:tc>
          <w:tcPr>
            <w:tcW w:w="817" w:type="dxa"/>
            <w:vAlign w:val="center"/>
          </w:tcPr>
          <w:p w14:paraId="6FC4D03E" w14:textId="77777777" w:rsidR="00390C7D" w:rsidRDefault="00B97B9E">
            <w:pPr>
              <w:spacing w:line="460" w:lineRule="exact"/>
              <w:rPr>
                <w:rFonts w:ascii="宋体" w:hAnsi="宋体" w:cs="宋体"/>
                <w:sz w:val="24"/>
                <w:szCs w:val="24"/>
              </w:rPr>
            </w:pPr>
            <w:r>
              <w:rPr>
                <w:rFonts w:ascii="宋体" w:hAnsi="宋体" w:cs="宋体" w:hint="eastAsia"/>
                <w:sz w:val="24"/>
                <w:szCs w:val="24"/>
              </w:rPr>
              <w:t>3</w:t>
            </w:r>
          </w:p>
        </w:tc>
        <w:tc>
          <w:tcPr>
            <w:tcW w:w="1843" w:type="dxa"/>
            <w:vAlign w:val="center"/>
          </w:tcPr>
          <w:p w14:paraId="6C75C691" w14:textId="77777777" w:rsidR="00390C7D" w:rsidRDefault="00390C7D">
            <w:pPr>
              <w:spacing w:line="460" w:lineRule="exact"/>
              <w:rPr>
                <w:rFonts w:ascii="宋体" w:hAnsi="宋体" w:cs="宋体"/>
                <w:sz w:val="24"/>
                <w:szCs w:val="24"/>
              </w:rPr>
            </w:pPr>
          </w:p>
        </w:tc>
        <w:tc>
          <w:tcPr>
            <w:tcW w:w="2911" w:type="dxa"/>
            <w:vAlign w:val="center"/>
          </w:tcPr>
          <w:p w14:paraId="7D4FA62D" w14:textId="77777777" w:rsidR="00390C7D" w:rsidRDefault="00390C7D">
            <w:pPr>
              <w:spacing w:line="460" w:lineRule="exact"/>
              <w:rPr>
                <w:rFonts w:ascii="宋体" w:hAnsi="宋体" w:cs="宋体"/>
                <w:sz w:val="24"/>
                <w:szCs w:val="24"/>
              </w:rPr>
            </w:pPr>
          </w:p>
        </w:tc>
        <w:tc>
          <w:tcPr>
            <w:tcW w:w="1857" w:type="dxa"/>
            <w:vAlign w:val="center"/>
          </w:tcPr>
          <w:p w14:paraId="73A71623" w14:textId="77777777" w:rsidR="00390C7D" w:rsidRDefault="00390C7D">
            <w:pPr>
              <w:spacing w:line="460" w:lineRule="exact"/>
              <w:rPr>
                <w:rFonts w:ascii="宋体" w:hAnsi="宋体" w:cs="宋体"/>
                <w:sz w:val="24"/>
                <w:szCs w:val="24"/>
              </w:rPr>
            </w:pPr>
          </w:p>
        </w:tc>
        <w:tc>
          <w:tcPr>
            <w:tcW w:w="1858" w:type="dxa"/>
            <w:vAlign w:val="center"/>
          </w:tcPr>
          <w:p w14:paraId="6C093E6A" w14:textId="77777777" w:rsidR="00390C7D" w:rsidRDefault="00390C7D">
            <w:pPr>
              <w:spacing w:line="460" w:lineRule="exact"/>
              <w:rPr>
                <w:rFonts w:ascii="宋体" w:hAnsi="宋体" w:cs="宋体"/>
                <w:sz w:val="24"/>
                <w:szCs w:val="24"/>
              </w:rPr>
            </w:pPr>
          </w:p>
        </w:tc>
      </w:tr>
      <w:tr w:rsidR="00390C7D" w14:paraId="49B33748" w14:textId="77777777">
        <w:trPr>
          <w:jc w:val="center"/>
        </w:trPr>
        <w:tc>
          <w:tcPr>
            <w:tcW w:w="817" w:type="dxa"/>
            <w:vAlign w:val="center"/>
          </w:tcPr>
          <w:p w14:paraId="22E70626" w14:textId="77777777" w:rsidR="00390C7D" w:rsidRDefault="00B97B9E">
            <w:pPr>
              <w:spacing w:line="460" w:lineRule="exact"/>
              <w:rPr>
                <w:rFonts w:ascii="宋体" w:hAnsi="宋体" w:cs="宋体"/>
                <w:sz w:val="24"/>
                <w:szCs w:val="24"/>
              </w:rPr>
            </w:pPr>
            <w:r>
              <w:rPr>
                <w:rFonts w:ascii="宋体" w:hAnsi="宋体" w:cs="宋体" w:hint="eastAsia"/>
                <w:sz w:val="24"/>
                <w:szCs w:val="24"/>
              </w:rPr>
              <w:t>4</w:t>
            </w:r>
          </w:p>
        </w:tc>
        <w:tc>
          <w:tcPr>
            <w:tcW w:w="1843" w:type="dxa"/>
            <w:vAlign w:val="center"/>
          </w:tcPr>
          <w:p w14:paraId="13E39202" w14:textId="77777777" w:rsidR="00390C7D" w:rsidRDefault="00390C7D">
            <w:pPr>
              <w:spacing w:line="460" w:lineRule="exact"/>
              <w:rPr>
                <w:rFonts w:ascii="宋体" w:hAnsi="宋体" w:cs="宋体"/>
                <w:sz w:val="24"/>
                <w:szCs w:val="24"/>
              </w:rPr>
            </w:pPr>
          </w:p>
        </w:tc>
        <w:tc>
          <w:tcPr>
            <w:tcW w:w="2911" w:type="dxa"/>
            <w:vAlign w:val="center"/>
          </w:tcPr>
          <w:p w14:paraId="1C652507" w14:textId="77777777" w:rsidR="00390C7D" w:rsidRDefault="00390C7D">
            <w:pPr>
              <w:spacing w:line="460" w:lineRule="exact"/>
              <w:rPr>
                <w:rFonts w:ascii="宋体" w:hAnsi="宋体" w:cs="宋体"/>
                <w:sz w:val="24"/>
                <w:szCs w:val="24"/>
              </w:rPr>
            </w:pPr>
          </w:p>
        </w:tc>
        <w:tc>
          <w:tcPr>
            <w:tcW w:w="1857" w:type="dxa"/>
            <w:vAlign w:val="center"/>
          </w:tcPr>
          <w:p w14:paraId="6F4A5043" w14:textId="77777777" w:rsidR="00390C7D" w:rsidRDefault="00390C7D">
            <w:pPr>
              <w:spacing w:line="460" w:lineRule="exact"/>
              <w:rPr>
                <w:rFonts w:ascii="宋体" w:hAnsi="宋体" w:cs="宋体"/>
                <w:sz w:val="24"/>
                <w:szCs w:val="24"/>
              </w:rPr>
            </w:pPr>
          </w:p>
        </w:tc>
        <w:tc>
          <w:tcPr>
            <w:tcW w:w="1858" w:type="dxa"/>
            <w:vAlign w:val="center"/>
          </w:tcPr>
          <w:p w14:paraId="10F60890" w14:textId="77777777" w:rsidR="00390C7D" w:rsidRDefault="00390C7D">
            <w:pPr>
              <w:spacing w:line="460" w:lineRule="exact"/>
              <w:rPr>
                <w:rFonts w:ascii="宋体" w:hAnsi="宋体" w:cs="宋体"/>
                <w:sz w:val="24"/>
                <w:szCs w:val="24"/>
              </w:rPr>
            </w:pPr>
          </w:p>
        </w:tc>
      </w:tr>
      <w:tr w:rsidR="00390C7D" w14:paraId="5880329F" w14:textId="77777777">
        <w:trPr>
          <w:jc w:val="center"/>
        </w:trPr>
        <w:tc>
          <w:tcPr>
            <w:tcW w:w="817" w:type="dxa"/>
            <w:vAlign w:val="center"/>
          </w:tcPr>
          <w:p w14:paraId="7B5C9D1E" w14:textId="77777777" w:rsidR="00390C7D" w:rsidRDefault="00B97B9E">
            <w:pPr>
              <w:spacing w:line="460" w:lineRule="exact"/>
              <w:rPr>
                <w:rFonts w:ascii="宋体" w:hAnsi="宋体" w:cs="宋体"/>
                <w:sz w:val="24"/>
                <w:szCs w:val="24"/>
              </w:rPr>
            </w:pPr>
            <w:r>
              <w:rPr>
                <w:rFonts w:ascii="宋体" w:hAnsi="宋体" w:cs="宋体" w:hint="eastAsia"/>
                <w:sz w:val="24"/>
                <w:szCs w:val="24"/>
              </w:rPr>
              <w:t>5</w:t>
            </w:r>
          </w:p>
        </w:tc>
        <w:tc>
          <w:tcPr>
            <w:tcW w:w="1843" w:type="dxa"/>
            <w:vAlign w:val="center"/>
          </w:tcPr>
          <w:p w14:paraId="2B04918B" w14:textId="77777777" w:rsidR="00390C7D" w:rsidRDefault="00390C7D">
            <w:pPr>
              <w:spacing w:line="460" w:lineRule="exact"/>
              <w:rPr>
                <w:rFonts w:ascii="宋体" w:hAnsi="宋体" w:cs="宋体"/>
                <w:sz w:val="24"/>
                <w:szCs w:val="24"/>
              </w:rPr>
            </w:pPr>
          </w:p>
        </w:tc>
        <w:tc>
          <w:tcPr>
            <w:tcW w:w="2911" w:type="dxa"/>
            <w:vAlign w:val="center"/>
          </w:tcPr>
          <w:p w14:paraId="69504EE5" w14:textId="77777777" w:rsidR="00390C7D" w:rsidRDefault="00390C7D">
            <w:pPr>
              <w:spacing w:line="460" w:lineRule="exact"/>
              <w:rPr>
                <w:rFonts w:ascii="宋体" w:hAnsi="宋体" w:cs="宋体"/>
                <w:sz w:val="24"/>
                <w:szCs w:val="24"/>
              </w:rPr>
            </w:pPr>
          </w:p>
        </w:tc>
        <w:tc>
          <w:tcPr>
            <w:tcW w:w="1857" w:type="dxa"/>
            <w:vAlign w:val="center"/>
          </w:tcPr>
          <w:p w14:paraId="48EF9962" w14:textId="77777777" w:rsidR="00390C7D" w:rsidRDefault="00390C7D">
            <w:pPr>
              <w:spacing w:line="460" w:lineRule="exact"/>
              <w:rPr>
                <w:rFonts w:ascii="宋体" w:hAnsi="宋体" w:cs="宋体"/>
                <w:sz w:val="24"/>
                <w:szCs w:val="24"/>
              </w:rPr>
            </w:pPr>
          </w:p>
        </w:tc>
        <w:tc>
          <w:tcPr>
            <w:tcW w:w="1858" w:type="dxa"/>
            <w:vAlign w:val="center"/>
          </w:tcPr>
          <w:p w14:paraId="2ADC178C" w14:textId="77777777" w:rsidR="00390C7D" w:rsidRDefault="00390C7D">
            <w:pPr>
              <w:spacing w:line="460" w:lineRule="exact"/>
              <w:rPr>
                <w:rFonts w:ascii="宋体" w:hAnsi="宋体" w:cs="宋体"/>
                <w:sz w:val="24"/>
                <w:szCs w:val="24"/>
              </w:rPr>
            </w:pPr>
          </w:p>
        </w:tc>
      </w:tr>
      <w:tr w:rsidR="00390C7D" w14:paraId="2347267E" w14:textId="77777777">
        <w:trPr>
          <w:jc w:val="center"/>
        </w:trPr>
        <w:tc>
          <w:tcPr>
            <w:tcW w:w="817" w:type="dxa"/>
            <w:vAlign w:val="center"/>
          </w:tcPr>
          <w:p w14:paraId="4922D2A8" w14:textId="77777777" w:rsidR="00390C7D" w:rsidRDefault="00B97B9E">
            <w:pPr>
              <w:spacing w:line="460" w:lineRule="exact"/>
              <w:rPr>
                <w:rFonts w:ascii="宋体" w:hAnsi="宋体" w:cs="宋体"/>
                <w:sz w:val="24"/>
                <w:szCs w:val="24"/>
              </w:rPr>
            </w:pPr>
            <w:r>
              <w:rPr>
                <w:rFonts w:ascii="宋体" w:hAnsi="宋体" w:cs="宋体" w:hint="eastAsia"/>
                <w:sz w:val="24"/>
                <w:szCs w:val="24"/>
              </w:rPr>
              <w:t>6</w:t>
            </w:r>
          </w:p>
        </w:tc>
        <w:tc>
          <w:tcPr>
            <w:tcW w:w="1843" w:type="dxa"/>
            <w:vAlign w:val="center"/>
          </w:tcPr>
          <w:p w14:paraId="57F84927" w14:textId="77777777" w:rsidR="00390C7D" w:rsidRDefault="00390C7D">
            <w:pPr>
              <w:spacing w:line="460" w:lineRule="exact"/>
              <w:rPr>
                <w:rFonts w:ascii="宋体" w:hAnsi="宋体" w:cs="宋体"/>
                <w:sz w:val="24"/>
                <w:szCs w:val="24"/>
              </w:rPr>
            </w:pPr>
          </w:p>
        </w:tc>
        <w:tc>
          <w:tcPr>
            <w:tcW w:w="2911" w:type="dxa"/>
            <w:vAlign w:val="center"/>
          </w:tcPr>
          <w:p w14:paraId="6B1B3A00" w14:textId="77777777" w:rsidR="00390C7D" w:rsidRDefault="00390C7D">
            <w:pPr>
              <w:spacing w:line="460" w:lineRule="exact"/>
              <w:rPr>
                <w:rFonts w:ascii="宋体" w:hAnsi="宋体" w:cs="宋体"/>
                <w:sz w:val="24"/>
                <w:szCs w:val="24"/>
              </w:rPr>
            </w:pPr>
          </w:p>
        </w:tc>
        <w:tc>
          <w:tcPr>
            <w:tcW w:w="1857" w:type="dxa"/>
            <w:vAlign w:val="center"/>
          </w:tcPr>
          <w:p w14:paraId="0E8D143B" w14:textId="77777777" w:rsidR="00390C7D" w:rsidRDefault="00390C7D">
            <w:pPr>
              <w:spacing w:line="460" w:lineRule="exact"/>
              <w:rPr>
                <w:rFonts w:ascii="宋体" w:hAnsi="宋体" w:cs="宋体"/>
                <w:sz w:val="24"/>
                <w:szCs w:val="24"/>
              </w:rPr>
            </w:pPr>
          </w:p>
        </w:tc>
        <w:tc>
          <w:tcPr>
            <w:tcW w:w="1858" w:type="dxa"/>
            <w:vAlign w:val="center"/>
          </w:tcPr>
          <w:p w14:paraId="554DC338" w14:textId="77777777" w:rsidR="00390C7D" w:rsidRDefault="00390C7D">
            <w:pPr>
              <w:spacing w:line="460" w:lineRule="exact"/>
              <w:rPr>
                <w:rFonts w:ascii="宋体" w:hAnsi="宋体" w:cs="宋体"/>
                <w:sz w:val="24"/>
                <w:szCs w:val="24"/>
              </w:rPr>
            </w:pPr>
          </w:p>
        </w:tc>
      </w:tr>
      <w:tr w:rsidR="00390C7D" w14:paraId="641EAD83" w14:textId="77777777">
        <w:trPr>
          <w:jc w:val="center"/>
        </w:trPr>
        <w:tc>
          <w:tcPr>
            <w:tcW w:w="817" w:type="dxa"/>
            <w:vAlign w:val="center"/>
          </w:tcPr>
          <w:p w14:paraId="7B9C7FDE" w14:textId="77777777" w:rsidR="00390C7D" w:rsidRDefault="00B97B9E">
            <w:pPr>
              <w:spacing w:line="460" w:lineRule="exact"/>
              <w:rPr>
                <w:rFonts w:ascii="宋体" w:hAnsi="宋体" w:cs="宋体"/>
                <w:sz w:val="24"/>
                <w:szCs w:val="24"/>
              </w:rPr>
            </w:pPr>
            <w:r>
              <w:rPr>
                <w:rFonts w:ascii="宋体" w:hAnsi="宋体" w:cs="宋体" w:hint="eastAsia"/>
                <w:sz w:val="24"/>
                <w:szCs w:val="24"/>
              </w:rPr>
              <w:t>7</w:t>
            </w:r>
          </w:p>
        </w:tc>
        <w:tc>
          <w:tcPr>
            <w:tcW w:w="1843" w:type="dxa"/>
            <w:vAlign w:val="center"/>
          </w:tcPr>
          <w:p w14:paraId="3DE26E85" w14:textId="77777777" w:rsidR="00390C7D" w:rsidRDefault="00390C7D">
            <w:pPr>
              <w:spacing w:line="460" w:lineRule="exact"/>
              <w:rPr>
                <w:rFonts w:ascii="宋体" w:hAnsi="宋体" w:cs="宋体"/>
                <w:sz w:val="24"/>
                <w:szCs w:val="24"/>
              </w:rPr>
            </w:pPr>
          </w:p>
        </w:tc>
        <w:tc>
          <w:tcPr>
            <w:tcW w:w="2911" w:type="dxa"/>
            <w:vAlign w:val="center"/>
          </w:tcPr>
          <w:p w14:paraId="32B6BC5C" w14:textId="77777777" w:rsidR="00390C7D" w:rsidRDefault="00390C7D">
            <w:pPr>
              <w:spacing w:line="460" w:lineRule="exact"/>
              <w:rPr>
                <w:rFonts w:ascii="宋体" w:hAnsi="宋体" w:cs="宋体"/>
                <w:sz w:val="24"/>
                <w:szCs w:val="24"/>
              </w:rPr>
            </w:pPr>
          </w:p>
        </w:tc>
        <w:tc>
          <w:tcPr>
            <w:tcW w:w="1857" w:type="dxa"/>
            <w:vAlign w:val="center"/>
          </w:tcPr>
          <w:p w14:paraId="2764D94F" w14:textId="77777777" w:rsidR="00390C7D" w:rsidRDefault="00390C7D">
            <w:pPr>
              <w:spacing w:line="460" w:lineRule="exact"/>
              <w:rPr>
                <w:rFonts w:ascii="宋体" w:hAnsi="宋体" w:cs="宋体"/>
                <w:sz w:val="24"/>
                <w:szCs w:val="24"/>
              </w:rPr>
            </w:pPr>
          </w:p>
        </w:tc>
        <w:tc>
          <w:tcPr>
            <w:tcW w:w="1858" w:type="dxa"/>
            <w:vAlign w:val="center"/>
          </w:tcPr>
          <w:p w14:paraId="62F174E7" w14:textId="77777777" w:rsidR="00390C7D" w:rsidRDefault="00390C7D">
            <w:pPr>
              <w:spacing w:line="460" w:lineRule="exact"/>
              <w:rPr>
                <w:rFonts w:ascii="宋体" w:hAnsi="宋体" w:cs="宋体"/>
                <w:sz w:val="24"/>
                <w:szCs w:val="24"/>
              </w:rPr>
            </w:pPr>
          </w:p>
        </w:tc>
      </w:tr>
      <w:tr w:rsidR="00390C7D" w14:paraId="475DC2CC" w14:textId="77777777">
        <w:trPr>
          <w:jc w:val="center"/>
        </w:trPr>
        <w:tc>
          <w:tcPr>
            <w:tcW w:w="817" w:type="dxa"/>
            <w:vAlign w:val="center"/>
          </w:tcPr>
          <w:p w14:paraId="07F37480" w14:textId="77777777" w:rsidR="00390C7D" w:rsidRDefault="00B97B9E">
            <w:pPr>
              <w:spacing w:line="460" w:lineRule="exact"/>
              <w:rPr>
                <w:rFonts w:ascii="宋体" w:hAnsi="宋体" w:cs="宋体"/>
                <w:sz w:val="24"/>
                <w:szCs w:val="24"/>
              </w:rPr>
            </w:pPr>
            <w:r>
              <w:rPr>
                <w:rFonts w:ascii="宋体" w:hAnsi="宋体" w:cs="宋体" w:hint="eastAsia"/>
                <w:sz w:val="24"/>
                <w:szCs w:val="24"/>
              </w:rPr>
              <w:t>8</w:t>
            </w:r>
          </w:p>
        </w:tc>
        <w:tc>
          <w:tcPr>
            <w:tcW w:w="1843" w:type="dxa"/>
            <w:vAlign w:val="center"/>
          </w:tcPr>
          <w:p w14:paraId="21C91A49" w14:textId="77777777" w:rsidR="00390C7D" w:rsidRDefault="00390C7D">
            <w:pPr>
              <w:spacing w:line="460" w:lineRule="exact"/>
              <w:rPr>
                <w:rFonts w:ascii="宋体" w:hAnsi="宋体" w:cs="宋体"/>
                <w:sz w:val="24"/>
                <w:szCs w:val="24"/>
              </w:rPr>
            </w:pPr>
          </w:p>
        </w:tc>
        <w:tc>
          <w:tcPr>
            <w:tcW w:w="2911" w:type="dxa"/>
            <w:vAlign w:val="center"/>
          </w:tcPr>
          <w:p w14:paraId="3B021672" w14:textId="77777777" w:rsidR="00390C7D" w:rsidRDefault="00390C7D">
            <w:pPr>
              <w:spacing w:line="460" w:lineRule="exact"/>
              <w:rPr>
                <w:rFonts w:ascii="宋体" w:hAnsi="宋体" w:cs="宋体"/>
                <w:sz w:val="24"/>
                <w:szCs w:val="24"/>
              </w:rPr>
            </w:pPr>
          </w:p>
        </w:tc>
        <w:tc>
          <w:tcPr>
            <w:tcW w:w="1857" w:type="dxa"/>
            <w:vAlign w:val="center"/>
          </w:tcPr>
          <w:p w14:paraId="5A23E888" w14:textId="77777777" w:rsidR="00390C7D" w:rsidRDefault="00390C7D">
            <w:pPr>
              <w:spacing w:line="460" w:lineRule="exact"/>
              <w:rPr>
                <w:rFonts w:ascii="宋体" w:hAnsi="宋体" w:cs="宋体"/>
                <w:sz w:val="24"/>
                <w:szCs w:val="24"/>
              </w:rPr>
            </w:pPr>
          </w:p>
        </w:tc>
        <w:tc>
          <w:tcPr>
            <w:tcW w:w="1858" w:type="dxa"/>
            <w:vAlign w:val="center"/>
          </w:tcPr>
          <w:p w14:paraId="2E9C906F" w14:textId="77777777" w:rsidR="00390C7D" w:rsidRDefault="00390C7D">
            <w:pPr>
              <w:spacing w:line="460" w:lineRule="exact"/>
              <w:rPr>
                <w:rFonts w:ascii="宋体" w:hAnsi="宋体" w:cs="宋体"/>
                <w:sz w:val="24"/>
                <w:szCs w:val="24"/>
              </w:rPr>
            </w:pPr>
          </w:p>
        </w:tc>
      </w:tr>
      <w:tr w:rsidR="00390C7D" w14:paraId="38D4AF15" w14:textId="77777777">
        <w:trPr>
          <w:jc w:val="center"/>
        </w:trPr>
        <w:tc>
          <w:tcPr>
            <w:tcW w:w="817" w:type="dxa"/>
            <w:vAlign w:val="center"/>
          </w:tcPr>
          <w:p w14:paraId="7306E918" w14:textId="77777777" w:rsidR="00390C7D" w:rsidRDefault="00B97B9E">
            <w:pPr>
              <w:spacing w:line="460" w:lineRule="exact"/>
              <w:rPr>
                <w:rFonts w:ascii="宋体" w:hAnsi="宋体" w:cs="宋体"/>
                <w:sz w:val="24"/>
                <w:szCs w:val="24"/>
              </w:rPr>
            </w:pPr>
            <w:r>
              <w:rPr>
                <w:rFonts w:ascii="宋体" w:hAnsi="宋体" w:cs="宋体"/>
                <w:sz w:val="24"/>
                <w:szCs w:val="24"/>
              </w:rPr>
              <w:t>…</w:t>
            </w:r>
          </w:p>
        </w:tc>
        <w:tc>
          <w:tcPr>
            <w:tcW w:w="1843" w:type="dxa"/>
            <w:vAlign w:val="center"/>
          </w:tcPr>
          <w:p w14:paraId="6B292784" w14:textId="77777777" w:rsidR="00390C7D" w:rsidRDefault="00390C7D">
            <w:pPr>
              <w:spacing w:line="460" w:lineRule="exact"/>
              <w:rPr>
                <w:rFonts w:ascii="宋体" w:hAnsi="宋体" w:cs="宋体"/>
                <w:sz w:val="24"/>
                <w:szCs w:val="24"/>
              </w:rPr>
            </w:pPr>
          </w:p>
        </w:tc>
        <w:tc>
          <w:tcPr>
            <w:tcW w:w="2911" w:type="dxa"/>
            <w:vAlign w:val="center"/>
          </w:tcPr>
          <w:p w14:paraId="24DDDF14" w14:textId="77777777" w:rsidR="00390C7D" w:rsidRDefault="00390C7D">
            <w:pPr>
              <w:spacing w:line="460" w:lineRule="exact"/>
              <w:rPr>
                <w:rFonts w:ascii="宋体" w:hAnsi="宋体" w:cs="宋体"/>
                <w:sz w:val="24"/>
                <w:szCs w:val="24"/>
              </w:rPr>
            </w:pPr>
          </w:p>
        </w:tc>
        <w:tc>
          <w:tcPr>
            <w:tcW w:w="1857" w:type="dxa"/>
            <w:vAlign w:val="center"/>
          </w:tcPr>
          <w:p w14:paraId="6EC3B9EF" w14:textId="77777777" w:rsidR="00390C7D" w:rsidRDefault="00390C7D">
            <w:pPr>
              <w:spacing w:line="460" w:lineRule="exact"/>
              <w:rPr>
                <w:rFonts w:ascii="宋体" w:hAnsi="宋体" w:cs="宋体"/>
                <w:sz w:val="24"/>
                <w:szCs w:val="24"/>
              </w:rPr>
            </w:pPr>
          </w:p>
        </w:tc>
        <w:tc>
          <w:tcPr>
            <w:tcW w:w="1858" w:type="dxa"/>
            <w:vAlign w:val="center"/>
          </w:tcPr>
          <w:p w14:paraId="65C10473" w14:textId="77777777" w:rsidR="00390C7D" w:rsidRDefault="00390C7D">
            <w:pPr>
              <w:spacing w:line="460" w:lineRule="exact"/>
              <w:rPr>
                <w:rFonts w:ascii="宋体" w:hAnsi="宋体" w:cs="宋体"/>
                <w:sz w:val="24"/>
                <w:szCs w:val="24"/>
              </w:rPr>
            </w:pPr>
          </w:p>
        </w:tc>
      </w:tr>
    </w:tbl>
    <w:p w14:paraId="524D8368" w14:textId="77777777" w:rsidR="00390C7D" w:rsidRDefault="00390C7D">
      <w:pPr>
        <w:spacing w:line="460" w:lineRule="exact"/>
        <w:rPr>
          <w:rFonts w:ascii="宋体" w:hAnsi="宋体" w:cs="宋体"/>
          <w:sz w:val="24"/>
          <w:szCs w:val="24"/>
        </w:rPr>
      </w:pPr>
    </w:p>
    <w:p w14:paraId="02B71144" w14:textId="77777777" w:rsidR="00390C7D" w:rsidRDefault="00B97B9E">
      <w:pPr>
        <w:spacing w:line="460" w:lineRule="exact"/>
        <w:rPr>
          <w:rFonts w:ascii="宋体" w:hAnsi="宋体" w:cs="宋体"/>
          <w:sz w:val="24"/>
          <w:szCs w:val="24"/>
        </w:rPr>
      </w:pPr>
      <w:r>
        <w:rPr>
          <w:rFonts w:ascii="宋体" w:hAnsi="宋体" w:cs="宋体" w:hint="eastAsia"/>
          <w:sz w:val="24"/>
          <w:szCs w:val="24"/>
        </w:rPr>
        <w:t>说明：</w:t>
      </w:r>
      <w:r>
        <w:rPr>
          <w:rFonts w:ascii="宋体" w:hAnsi="宋体" w:cs="宋体"/>
          <w:sz w:val="24"/>
          <w:szCs w:val="24"/>
        </w:rPr>
        <w:t>1．提供所</w:t>
      </w:r>
      <w:r>
        <w:rPr>
          <w:rFonts w:ascii="宋体" w:hAnsi="宋体" w:cs="宋体" w:hint="eastAsia"/>
          <w:sz w:val="24"/>
          <w:szCs w:val="24"/>
        </w:rPr>
        <w:t>竞标的物</w:t>
      </w:r>
      <w:r>
        <w:rPr>
          <w:rFonts w:ascii="宋体" w:hAnsi="宋体" w:cs="宋体"/>
          <w:sz w:val="24"/>
          <w:szCs w:val="24"/>
        </w:rPr>
        <w:t>详细的供货范围，包括主要配件及生产厂家、</w:t>
      </w:r>
    </w:p>
    <w:p w14:paraId="441E0112" w14:textId="77777777" w:rsidR="00390C7D" w:rsidRDefault="00B97B9E">
      <w:pPr>
        <w:spacing w:line="460" w:lineRule="exact"/>
        <w:rPr>
          <w:rFonts w:ascii="宋体" w:hAnsi="宋体" w:cs="宋体"/>
          <w:sz w:val="24"/>
          <w:szCs w:val="24"/>
        </w:rPr>
      </w:pPr>
      <w:r>
        <w:rPr>
          <w:rFonts w:ascii="宋体" w:hAnsi="宋体" w:cs="宋体" w:hint="eastAsia"/>
          <w:sz w:val="24"/>
          <w:szCs w:val="24"/>
        </w:rPr>
        <w:t>备品备件等。</w:t>
      </w:r>
    </w:p>
    <w:p w14:paraId="4E1BDF31" w14:textId="77777777" w:rsidR="00390C7D" w:rsidRDefault="00B97B9E">
      <w:pPr>
        <w:spacing w:line="460" w:lineRule="exact"/>
        <w:rPr>
          <w:rFonts w:ascii="宋体" w:hAnsi="宋体" w:cs="宋体"/>
          <w:sz w:val="24"/>
          <w:szCs w:val="24"/>
        </w:rPr>
      </w:pPr>
      <w:r>
        <w:rPr>
          <w:rFonts w:ascii="宋体" w:hAnsi="宋体" w:cs="宋体"/>
          <w:sz w:val="24"/>
          <w:szCs w:val="24"/>
        </w:rPr>
        <w:t>2．各项</w:t>
      </w:r>
      <w:r>
        <w:rPr>
          <w:rFonts w:ascii="宋体" w:hAnsi="宋体" w:cs="宋体" w:hint="eastAsia"/>
          <w:sz w:val="24"/>
          <w:szCs w:val="24"/>
        </w:rPr>
        <w:t>标的物</w:t>
      </w:r>
      <w:r>
        <w:rPr>
          <w:rFonts w:ascii="宋体" w:hAnsi="宋体" w:cs="宋体"/>
          <w:sz w:val="24"/>
          <w:szCs w:val="24"/>
        </w:rPr>
        <w:t>详细技术规格、参数及要求，应另页描述。</w:t>
      </w:r>
    </w:p>
    <w:p w14:paraId="1E4E2881" w14:textId="77777777" w:rsidR="00390C7D" w:rsidRDefault="00390C7D">
      <w:pPr>
        <w:spacing w:line="460" w:lineRule="exact"/>
        <w:rPr>
          <w:rFonts w:ascii="宋体" w:hAnsi="宋体" w:cs="宋体"/>
          <w:sz w:val="24"/>
          <w:szCs w:val="24"/>
        </w:rPr>
      </w:pPr>
    </w:p>
    <w:p w14:paraId="37749E34" w14:textId="77777777" w:rsidR="00390C7D" w:rsidRDefault="00390C7D">
      <w:pPr>
        <w:spacing w:line="460" w:lineRule="exact"/>
        <w:rPr>
          <w:rFonts w:ascii="宋体" w:hAnsi="宋体" w:cs="宋体"/>
          <w:sz w:val="24"/>
          <w:szCs w:val="24"/>
        </w:rPr>
      </w:pPr>
    </w:p>
    <w:p w14:paraId="0FE5F35B"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03B5A1F6" w14:textId="77777777" w:rsidR="00390C7D" w:rsidRDefault="00B97B9E">
      <w:pPr>
        <w:spacing w:line="460" w:lineRule="exact"/>
        <w:rPr>
          <w:rFonts w:ascii="宋体" w:hAnsi="宋体" w:cs="宋体"/>
          <w:sz w:val="24"/>
          <w:szCs w:val="24"/>
        </w:rPr>
      </w:pPr>
      <w:r>
        <w:rPr>
          <w:rFonts w:ascii="宋体" w:hAnsi="宋体" w:cs="宋体" w:hint="eastAsia"/>
          <w:sz w:val="24"/>
          <w:szCs w:val="24"/>
        </w:rPr>
        <w:t>投标方联系人及电话：</w:t>
      </w:r>
    </w:p>
    <w:p w14:paraId="6A12FACF" w14:textId="77777777" w:rsidR="00390C7D" w:rsidRDefault="00B97B9E">
      <w:pPr>
        <w:spacing w:line="460" w:lineRule="exact"/>
        <w:rPr>
          <w:rFonts w:ascii="宋体" w:hAnsi="宋体" w:cs="宋体"/>
          <w:sz w:val="24"/>
          <w:szCs w:val="24"/>
        </w:rPr>
      </w:pPr>
      <w:r>
        <w:rPr>
          <w:rFonts w:ascii="宋体" w:hAnsi="宋体" w:cs="宋体" w:hint="eastAsia"/>
          <w:sz w:val="24"/>
          <w:szCs w:val="24"/>
        </w:rPr>
        <w:t>投标方名称（签章）：</w:t>
      </w:r>
    </w:p>
    <w:p w14:paraId="752CC9FD"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日期：     </w:t>
      </w:r>
      <w:r>
        <w:rPr>
          <w:rFonts w:ascii="宋体" w:hAnsi="宋体" w:cs="宋体"/>
          <w:sz w:val="24"/>
          <w:szCs w:val="24"/>
        </w:rPr>
        <w:t>年 月 日</w:t>
      </w:r>
      <w:r>
        <w:rPr>
          <w:rFonts w:ascii="宋体" w:hAnsi="宋体" w:cs="宋体"/>
          <w:sz w:val="24"/>
          <w:szCs w:val="24"/>
        </w:rPr>
        <w:br w:type="page"/>
      </w:r>
      <w:r>
        <w:rPr>
          <w:rFonts w:ascii="宋体" w:hAnsi="宋体" w:cs="宋体" w:hint="eastAsia"/>
          <w:sz w:val="24"/>
          <w:szCs w:val="24"/>
        </w:rPr>
        <w:lastRenderedPageBreak/>
        <w:t>附件六</w:t>
      </w:r>
    </w:p>
    <w:p w14:paraId="524DD33D" w14:textId="77777777" w:rsidR="00390C7D" w:rsidRDefault="00B97B9E">
      <w:pPr>
        <w:spacing w:line="460" w:lineRule="exact"/>
        <w:jc w:val="center"/>
        <w:rPr>
          <w:rFonts w:ascii="宋体" w:hAnsi="宋体" w:cs="宋体"/>
          <w:b/>
          <w:sz w:val="32"/>
          <w:szCs w:val="24"/>
        </w:rPr>
      </w:pPr>
      <w:r>
        <w:rPr>
          <w:rFonts w:ascii="宋体" w:hAnsi="宋体" w:cs="宋体" w:hint="eastAsia"/>
          <w:b/>
          <w:sz w:val="32"/>
          <w:szCs w:val="24"/>
        </w:rPr>
        <w:t>商务偏离、响应情况表</w:t>
      </w:r>
    </w:p>
    <w:p w14:paraId="0EADAD65" w14:textId="77777777" w:rsidR="00390C7D" w:rsidRDefault="00B97B9E">
      <w:pPr>
        <w:spacing w:line="460" w:lineRule="exact"/>
        <w:rPr>
          <w:rFonts w:ascii="宋体" w:hAnsi="宋体" w:cs="宋体"/>
          <w:sz w:val="24"/>
          <w:szCs w:val="24"/>
        </w:rPr>
      </w:pPr>
      <w:r>
        <w:rPr>
          <w:rFonts w:ascii="宋体" w:hAnsi="宋体" w:cs="宋体" w:hint="eastAsia"/>
          <w:sz w:val="24"/>
          <w:szCs w:val="24"/>
        </w:rPr>
        <w:t>项目编号:</w:t>
      </w:r>
    </w:p>
    <w:p w14:paraId="37E1B430"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项目名称: </w:t>
      </w:r>
    </w:p>
    <w:tbl>
      <w:tblPr>
        <w:tblpPr w:leftFromText="180" w:rightFromText="180" w:vertAnchor="page" w:horzAnchor="margin" w:tblpXSpec="center" w:tblpY="3496"/>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0"/>
        <w:gridCol w:w="2207"/>
        <w:gridCol w:w="2412"/>
        <w:gridCol w:w="1740"/>
        <w:gridCol w:w="840"/>
      </w:tblGrid>
      <w:tr w:rsidR="00390C7D" w14:paraId="7AFB1D88" w14:textId="77777777">
        <w:trPr>
          <w:trHeight w:hRule="exact" w:val="968"/>
        </w:trPr>
        <w:tc>
          <w:tcPr>
            <w:tcW w:w="1220" w:type="dxa"/>
            <w:vAlign w:val="center"/>
          </w:tcPr>
          <w:p w14:paraId="68CA6DA0"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序号</w:t>
            </w:r>
          </w:p>
        </w:tc>
        <w:tc>
          <w:tcPr>
            <w:tcW w:w="2207" w:type="dxa"/>
            <w:vAlign w:val="center"/>
          </w:tcPr>
          <w:p w14:paraId="38DC8B50"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竞标文件要求</w:t>
            </w:r>
          </w:p>
        </w:tc>
        <w:tc>
          <w:tcPr>
            <w:tcW w:w="2412" w:type="dxa"/>
            <w:vAlign w:val="center"/>
          </w:tcPr>
          <w:p w14:paraId="7FD93D06"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响应文件</w:t>
            </w:r>
            <w:proofErr w:type="gramStart"/>
            <w:r>
              <w:rPr>
                <w:rFonts w:ascii="宋体" w:hAnsi="宋体" w:cs="宋体" w:hint="eastAsia"/>
                <w:sz w:val="24"/>
                <w:szCs w:val="24"/>
              </w:rPr>
              <w:t>具体响应</w:t>
            </w:r>
            <w:proofErr w:type="gramEnd"/>
          </w:p>
        </w:tc>
        <w:tc>
          <w:tcPr>
            <w:tcW w:w="1740" w:type="dxa"/>
            <w:vAlign w:val="center"/>
          </w:tcPr>
          <w:p w14:paraId="4C06FB87"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响应/偏离</w:t>
            </w:r>
          </w:p>
        </w:tc>
        <w:tc>
          <w:tcPr>
            <w:tcW w:w="840" w:type="dxa"/>
            <w:vAlign w:val="center"/>
          </w:tcPr>
          <w:p w14:paraId="42EC36B2"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说明</w:t>
            </w:r>
          </w:p>
        </w:tc>
      </w:tr>
      <w:tr w:rsidR="00390C7D" w14:paraId="50D63E10" w14:textId="77777777">
        <w:trPr>
          <w:trHeight w:hRule="exact" w:val="434"/>
        </w:trPr>
        <w:tc>
          <w:tcPr>
            <w:tcW w:w="1220" w:type="dxa"/>
          </w:tcPr>
          <w:p w14:paraId="0EA8E691"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1</w:t>
            </w:r>
          </w:p>
        </w:tc>
        <w:tc>
          <w:tcPr>
            <w:tcW w:w="2207" w:type="dxa"/>
          </w:tcPr>
          <w:p w14:paraId="00A1FB68" w14:textId="77777777" w:rsidR="00390C7D" w:rsidRDefault="00390C7D">
            <w:pPr>
              <w:spacing w:line="460" w:lineRule="exact"/>
              <w:jc w:val="center"/>
              <w:rPr>
                <w:rFonts w:ascii="宋体" w:hAnsi="宋体" w:cs="宋体"/>
                <w:sz w:val="24"/>
                <w:szCs w:val="24"/>
              </w:rPr>
            </w:pPr>
          </w:p>
        </w:tc>
        <w:tc>
          <w:tcPr>
            <w:tcW w:w="2412" w:type="dxa"/>
          </w:tcPr>
          <w:p w14:paraId="61367722" w14:textId="77777777" w:rsidR="00390C7D" w:rsidRDefault="00390C7D">
            <w:pPr>
              <w:spacing w:line="460" w:lineRule="exact"/>
              <w:jc w:val="center"/>
              <w:rPr>
                <w:rFonts w:ascii="宋体" w:hAnsi="宋体" w:cs="宋体"/>
                <w:sz w:val="24"/>
                <w:szCs w:val="24"/>
              </w:rPr>
            </w:pPr>
          </w:p>
        </w:tc>
        <w:tc>
          <w:tcPr>
            <w:tcW w:w="1740" w:type="dxa"/>
          </w:tcPr>
          <w:p w14:paraId="01852F98" w14:textId="77777777" w:rsidR="00390C7D" w:rsidRDefault="00390C7D">
            <w:pPr>
              <w:spacing w:line="460" w:lineRule="exact"/>
              <w:jc w:val="center"/>
              <w:rPr>
                <w:rFonts w:ascii="宋体" w:hAnsi="宋体" w:cs="宋体"/>
                <w:sz w:val="24"/>
                <w:szCs w:val="24"/>
              </w:rPr>
            </w:pPr>
          </w:p>
        </w:tc>
        <w:tc>
          <w:tcPr>
            <w:tcW w:w="840" w:type="dxa"/>
          </w:tcPr>
          <w:p w14:paraId="6D7F89CC" w14:textId="77777777" w:rsidR="00390C7D" w:rsidRDefault="00390C7D">
            <w:pPr>
              <w:spacing w:line="460" w:lineRule="exact"/>
              <w:jc w:val="center"/>
              <w:rPr>
                <w:rFonts w:ascii="宋体" w:hAnsi="宋体" w:cs="宋体"/>
                <w:sz w:val="24"/>
                <w:szCs w:val="24"/>
              </w:rPr>
            </w:pPr>
          </w:p>
        </w:tc>
      </w:tr>
      <w:tr w:rsidR="00390C7D" w14:paraId="5B75DA99" w14:textId="77777777">
        <w:trPr>
          <w:trHeight w:hRule="exact" w:val="435"/>
        </w:trPr>
        <w:tc>
          <w:tcPr>
            <w:tcW w:w="1220" w:type="dxa"/>
          </w:tcPr>
          <w:p w14:paraId="4617C0DB"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2</w:t>
            </w:r>
          </w:p>
        </w:tc>
        <w:tc>
          <w:tcPr>
            <w:tcW w:w="2207" w:type="dxa"/>
          </w:tcPr>
          <w:p w14:paraId="184E719F" w14:textId="77777777" w:rsidR="00390C7D" w:rsidRDefault="00390C7D">
            <w:pPr>
              <w:spacing w:line="460" w:lineRule="exact"/>
              <w:jc w:val="center"/>
              <w:rPr>
                <w:rFonts w:ascii="宋体" w:hAnsi="宋体" w:cs="宋体"/>
                <w:sz w:val="24"/>
                <w:szCs w:val="24"/>
              </w:rPr>
            </w:pPr>
          </w:p>
        </w:tc>
        <w:tc>
          <w:tcPr>
            <w:tcW w:w="2412" w:type="dxa"/>
          </w:tcPr>
          <w:p w14:paraId="14698EFF" w14:textId="77777777" w:rsidR="00390C7D" w:rsidRDefault="00390C7D">
            <w:pPr>
              <w:spacing w:line="460" w:lineRule="exact"/>
              <w:jc w:val="center"/>
              <w:rPr>
                <w:rFonts w:ascii="宋体" w:hAnsi="宋体" w:cs="宋体"/>
                <w:sz w:val="24"/>
                <w:szCs w:val="24"/>
              </w:rPr>
            </w:pPr>
          </w:p>
        </w:tc>
        <w:tc>
          <w:tcPr>
            <w:tcW w:w="1740" w:type="dxa"/>
          </w:tcPr>
          <w:p w14:paraId="309F82E3" w14:textId="77777777" w:rsidR="00390C7D" w:rsidRDefault="00390C7D">
            <w:pPr>
              <w:spacing w:line="460" w:lineRule="exact"/>
              <w:jc w:val="center"/>
              <w:rPr>
                <w:rFonts w:ascii="宋体" w:hAnsi="宋体" w:cs="宋体"/>
                <w:sz w:val="24"/>
                <w:szCs w:val="24"/>
              </w:rPr>
            </w:pPr>
          </w:p>
        </w:tc>
        <w:tc>
          <w:tcPr>
            <w:tcW w:w="840" w:type="dxa"/>
          </w:tcPr>
          <w:p w14:paraId="726D056B" w14:textId="77777777" w:rsidR="00390C7D" w:rsidRDefault="00390C7D">
            <w:pPr>
              <w:spacing w:line="460" w:lineRule="exact"/>
              <w:jc w:val="center"/>
              <w:rPr>
                <w:rFonts w:ascii="宋体" w:hAnsi="宋体" w:cs="宋体"/>
                <w:sz w:val="24"/>
                <w:szCs w:val="24"/>
              </w:rPr>
            </w:pPr>
          </w:p>
        </w:tc>
      </w:tr>
      <w:tr w:rsidR="00390C7D" w14:paraId="39C18B12" w14:textId="77777777">
        <w:trPr>
          <w:trHeight w:hRule="exact" w:val="437"/>
        </w:trPr>
        <w:tc>
          <w:tcPr>
            <w:tcW w:w="1220" w:type="dxa"/>
          </w:tcPr>
          <w:p w14:paraId="534FFBD1"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3</w:t>
            </w:r>
          </w:p>
        </w:tc>
        <w:tc>
          <w:tcPr>
            <w:tcW w:w="2207" w:type="dxa"/>
          </w:tcPr>
          <w:p w14:paraId="3E7C71C5" w14:textId="77777777" w:rsidR="00390C7D" w:rsidRDefault="00390C7D">
            <w:pPr>
              <w:spacing w:line="460" w:lineRule="exact"/>
              <w:jc w:val="center"/>
              <w:rPr>
                <w:rFonts w:ascii="宋体" w:hAnsi="宋体" w:cs="宋体"/>
                <w:sz w:val="24"/>
                <w:szCs w:val="24"/>
              </w:rPr>
            </w:pPr>
          </w:p>
        </w:tc>
        <w:tc>
          <w:tcPr>
            <w:tcW w:w="2412" w:type="dxa"/>
          </w:tcPr>
          <w:p w14:paraId="47255B2C" w14:textId="77777777" w:rsidR="00390C7D" w:rsidRDefault="00390C7D">
            <w:pPr>
              <w:spacing w:line="460" w:lineRule="exact"/>
              <w:jc w:val="center"/>
              <w:rPr>
                <w:rFonts w:ascii="宋体" w:hAnsi="宋体" w:cs="宋体"/>
                <w:sz w:val="24"/>
                <w:szCs w:val="24"/>
              </w:rPr>
            </w:pPr>
          </w:p>
        </w:tc>
        <w:tc>
          <w:tcPr>
            <w:tcW w:w="1740" w:type="dxa"/>
          </w:tcPr>
          <w:p w14:paraId="7F278132" w14:textId="77777777" w:rsidR="00390C7D" w:rsidRDefault="00390C7D">
            <w:pPr>
              <w:spacing w:line="460" w:lineRule="exact"/>
              <w:jc w:val="center"/>
              <w:rPr>
                <w:rFonts w:ascii="宋体" w:hAnsi="宋体" w:cs="宋体"/>
                <w:sz w:val="24"/>
                <w:szCs w:val="24"/>
              </w:rPr>
            </w:pPr>
          </w:p>
        </w:tc>
        <w:tc>
          <w:tcPr>
            <w:tcW w:w="840" w:type="dxa"/>
          </w:tcPr>
          <w:p w14:paraId="29944FAE" w14:textId="77777777" w:rsidR="00390C7D" w:rsidRDefault="00390C7D">
            <w:pPr>
              <w:spacing w:line="460" w:lineRule="exact"/>
              <w:jc w:val="center"/>
              <w:rPr>
                <w:rFonts w:ascii="宋体" w:hAnsi="宋体" w:cs="宋体"/>
                <w:sz w:val="24"/>
                <w:szCs w:val="24"/>
              </w:rPr>
            </w:pPr>
          </w:p>
        </w:tc>
      </w:tr>
      <w:tr w:rsidR="00390C7D" w14:paraId="05D50E45" w14:textId="77777777">
        <w:trPr>
          <w:trHeight w:hRule="exact" w:val="434"/>
        </w:trPr>
        <w:tc>
          <w:tcPr>
            <w:tcW w:w="1220" w:type="dxa"/>
          </w:tcPr>
          <w:p w14:paraId="5101089B"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4</w:t>
            </w:r>
          </w:p>
        </w:tc>
        <w:tc>
          <w:tcPr>
            <w:tcW w:w="2207" w:type="dxa"/>
          </w:tcPr>
          <w:p w14:paraId="2FB3FEB2" w14:textId="77777777" w:rsidR="00390C7D" w:rsidRDefault="00390C7D">
            <w:pPr>
              <w:spacing w:line="460" w:lineRule="exact"/>
              <w:jc w:val="center"/>
              <w:rPr>
                <w:rFonts w:ascii="宋体" w:hAnsi="宋体" w:cs="宋体"/>
                <w:sz w:val="24"/>
                <w:szCs w:val="24"/>
              </w:rPr>
            </w:pPr>
          </w:p>
        </w:tc>
        <w:tc>
          <w:tcPr>
            <w:tcW w:w="2412" w:type="dxa"/>
          </w:tcPr>
          <w:p w14:paraId="273ECB15" w14:textId="77777777" w:rsidR="00390C7D" w:rsidRDefault="00390C7D">
            <w:pPr>
              <w:spacing w:line="460" w:lineRule="exact"/>
              <w:jc w:val="center"/>
              <w:rPr>
                <w:rFonts w:ascii="宋体" w:hAnsi="宋体" w:cs="宋体"/>
                <w:sz w:val="24"/>
                <w:szCs w:val="24"/>
              </w:rPr>
            </w:pPr>
          </w:p>
        </w:tc>
        <w:tc>
          <w:tcPr>
            <w:tcW w:w="1740" w:type="dxa"/>
          </w:tcPr>
          <w:p w14:paraId="2F01A4FE" w14:textId="77777777" w:rsidR="00390C7D" w:rsidRDefault="00390C7D">
            <w:pPr>
              <w:spacing w:line="460" w:lineRule="exact"/>
              <w:jc w:val="center"/>
              <w:rPr>
                <w:rFonts w:ascii="宋体" w:hAnsi="宋体" w:cs="宋体"/>
                <w:sz w:val="24"/>
                <w:szCs w:val="24"/>
              </w:rPr>
            </w:pPr>
          </w:p>
        </w:tc>
        <w:tc>
          <w:tcPr>
            <w:tcW w:w="840" w:type="dxa"/>
          </w:tcPr>
          <w:p w14:paraId="6D237F3C" w14:textId="77777777" w:rsidR="00390C7D" w:rsidRDefault="00390C7D">
            <w:pPr>
              <w:spacing w:line="460" w:lineRule="exact"/>
              <w:jc w:val="center"/>
              <w:rPr>
                <w:rFonts w:ascii="宋体" w:hAnsi="宋体" w:cs="宋体"/>
                <w:sz w:val="24"/>
                <w:szCs w:val="24"/>
              </w:rPr>
            </w:pPr>
          </w:p>
        </w:tc>
      </w:tr>
      <w:tr w:rsidR="00390C7D" w14:paraId="2395DD8A" w14:textId="77777777">
        <w:trPr>
          <w:trHeight w:hRule="exact" w:val="434"/>
        </w:trPr>
        <w:tc>
          <w:tcPr>
            <w:tcW w:w="1220" w:type="dxa"/>
          </w:tcPr>
          <w:p w14:paraId="59912F14"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5</w:t>
            </w:r>
          </w:p>
        </w:tc>
        <w:tc>
          <w:tcPr>
            <w:tcW w:w="2207" w:type="dxa"/>
          </w:tcPr>
          <w:p w14:paraId="31C7ED14" w14:textId="77777777" w:rsidR="00390C7D" w:rsidRDefault="00390C7D">
            <w:pPr>
              <w:spacing w:line="460" w:lineRule="exact"/>
              <w:jc w:val="center"/>
              <w:rPr>
                <w:rFonts w:ascii="宋体" w:hAnsi="宋体" w:cs="宋体"/>
                <w:sz w:val="24"/>
                <w:szCs w:val="24"/>
              </w:rPr>
            </w:pPr>
          </w:p>
        </w:tc>
        <w:tc>
          <w:tcPr>
            <w:tcW w:w="2412" w:type="dxa"/>
          </w:tcPr>
          <w:p w14:paraId="5DDEF7CC" w14:textId="77777777" w:rsidR="00390C7D" w:rsidRDefault="00390C7D">
            <w:pPr>
              <w:spacing w:line="460" w:lineRule="exact"/>
              <w:jc w:val="center"/>
              <w:rPr>
                <w:rFonts w:ascii="宋体" w:hAnsi="宋体" w:cs="宋体"/>
                <w:sz w:val="24"/>
                <w:szCs w:val="24"/>
              </w:rPr>
            </w:pPr>
          </w:p>
        </w:tc>
        <w:tc>
          <w:tcPr>
            <w:tcW w:w="1740" w:type="dxa"/>
          </w:tcPr>
          <w:p w14:paraId="4DD53DA7" w14:textId="77777777" w:rsidR="00390C7D" w:rsidRDefault="00390C7D">
            <w:pPr>
              <w:spacing w:line="460" w:lineRule="exact"/>
              <w:jc w:val="center"/>
              <w:rPr>
                <w:rFonts w:ascii="宋体" w:hAnsi="宋体" w:cs="宋体"/>
                <w:sz w:val="24"/>
                <w:szCs w:val="24"/>
              </w:rPr>
            </w:pPr>
          </w:p>
        </w:tc>
        <w:tc>
          <w:tcPr>
            <w:tcW w:w="840" w:type="dxa"/>
          </w:tcPr>
          <w:p w14:paraId="08AB02C4" w14:textId="77777777" w:rsidR="00390C7D" w:rsidRDefault="00390C7D">
            <w:pPr>
              <w:spacing w:line="460" w:lineRule="exact"/>
              <w:jc w:val="center"/>
              <w:rPr>
                <w:rFonts w:ascii="宋体" w:hAnsi="宋体" w:cs="宋体"/>
                <w:sz w:val="24"/>
                <w:szCs w:val="24"/>
              </w:rPr>
            </w:pPr>
          </w:p>
        </w:tc>
      </w:tr>
      <w:tr w:rsidR="00390C7D" w14:paraId="076447FF" w14:textId="77777777">
        <w:trPr>
          <w:trHeight w:hRule="exact" w:val="434"/>
        </w:trPr>
        <w:tc>
          <w:tcPr>
            <w:tcW w:w="1220" w:type="dxa"/>
          </w:tcPr>
          <w:p w14:paraId="4760C3C9"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6</w:t>
            </w:r>
          </w:p>
        </w:tc>
        <w:tc>
          <w:tcPr>
            <w:tcW w:w="2207" w:type="dxa"/>
          </w:tcPr>
          <w:p w14:paraId="6643C8E3" w14:textId="77777777" w:rsidR="00390C7D" w:rsidRDefault="00390C7D">
            <w:pPr>
              <w:spacing w:line="460" w:lineRule="exact"/>
              <w:jc w:val="center"/>
              <w:rPr>
                <w:rFonts w:ascii="宋体" w:hAnsi="宋体" w:cs="宋体"/>
                <w:sz w:val="24"/>
                <w:szCs w:val="24"/>
              </w:rPr>
            </w:pPr>
          </w:p>
        </w:tc>
        <w:tc>
          <w:tcPr>
            <w:tcW w:w="2412" w:type="dxa"/>
          </w:tcPr>
          <w:p w14:paraId="517EA89F" w14:textId="77777777" w:rsidR="00390C7D" w:rsidRDefault="00390C7D">
            <w:pPr>
              <w:spacing w:line="460" w:lineRule="exact"/>
              <w:jc w:val="center"/>
              <w:rPr>
                <w:rFonts w:ascii="宋体" w:hAnsi="宋体" w:cs="宋体"/>
                <w:sz w:val="24"/>
                <w:szCs w:val="24"/>
              </w:rPr>
            </w:pPr>
          </w:p>
        </w:tc>
        <w:tc>
          <w:tcPr>
            <w:tcW w:w="1740" w:type="dxa"/>
          </w:tcPr>
          <w:p w14:paraId="0317B4C8" w14:textId="77777777" w:rsidR="00390C7D" w:rsidRDefault="00390C7D">
            <w:pPr>
              <w:spacing w:line="460" w:lineRule="exact"/>
              <w:jc w:val="center"/>
              <w:rPr>
                <w:rFonts w:ascii="宋体" w:hAnsi="宋体" w:cs="宋体"/>
                <w:sz w:val="24"/>
                <w:szCs w:val="24"/>
              </w:rPr>
            </w:pPr>
          </w:p>
        </w:tc>
        <w:tc>
          <w:tcPr>
            <w:tcW w:w="840" w:type="dxa"/>
          </w:tcPr>
          <w:p w14:paraId="3F7F080A" w14:textId="77777777" w:rsidR="00390C7D" w:rsidRDefault="00390C7D">
            <w:pPr>
              <w:spacing w:line="460" w:lineRule="exact"/>
              <w:jc w:val="center"/>
              <w:rPr>
                <w:rFonts w:ascii="宋体" w:hAnsi="宋体" w:cs="宋体"/>
                <w:sz w:val="24"/>
                <w:szCs w:val="24"/>
              </w:rPr>
            </w:pPr>
          </w:p>
        </w:tc>
      </w:tr>
      <w:tr w:rsidR="00390C7D" w14:paraId="705C46C6" w14:textId="77777777">
        <w:trPr>
          <w:trHeight w:hRule="exact" w:val="437"/>
        </w:trPr>
        <w:tc>
          <w:tcPr>
            <w:tcW w:w="1220" w:type="dxa"/>
          </w:tcPr>
          <w:p w14:paraId="2D2ABC62"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7</w:t>
            </w:r>
          </w:p>
        </w:tc>
        <w:tc>
          <w:tcPr>
            <w:tcW w:w="2207" w:type="dxa"/>
          </w:tcPr>
          <w:p w14:paraId="5B89BEA9" w14:textId="77777777" w:rsidR="00390C7D" w:rsidRDefault="00390C7D">
            <w:pPr>
              <w:spacing w:line="460" w:lineRule="exact"/>
              <w:jc w:val="center"/>
              <w:rPr>
                <w:rFonts w:ascii="宋体" w:hAnsi="宋体" w:cs="宋体"/>
                <w:sz w:val="24"/>
                <w:szCs w:val="24"/>
              </w:rPr>
            </w:pPr>
          </w:p>
        </w:tc>
        <w:tc>
          <w:tcPr>
            <w:tcW w:w="2412" w:type="dxa"/>
          </w:tcPr>
          <w:p w14:paraId="4E64490A" w14:textId="77777777" w:rsidR="00390C7D" w:rsidRDefault="00390C7D">
            <w:pPr>
              <w:spacing w:line="460" w:lineRule="exact"/>
              <w:jc w:val="center"/>
              <w:rPr>
                <w:rFonts w:ascii="宋体" w:hAnsi="宋体" w:cs="宋体"/>
                <w:sz w:val="24"/>
                <w:szCs w:val="24"/>
              </w:rPr>
            </w:pPr>
          </w:p>
        </w:tc>
        <w:tc>
          <w:tcPr>
            <w:tcW w:w="1740" w:type="dxa"/>
          </w:tcPr>
          <w:p w14:paraId="7852D0D5" w14:textId="77777777" w:rsidR="00390C7D" w:rsidRDefault="00390C7D">
            <w:pPr>
              <w:spacing w:line="460" w:lineRule="exact"/>
              <w:jc w:val="center"/>
              <w:rPr>
                <w:rFonts w:ascii="宋体" w:hAnsi="宋体" w:cs="宋体"/>
                <w:sz w:val="24"/>
                <w:szCs w:val="24"/>
              </w:rPr>
            </w:pPr>
          </w:p>
        </w:tc>
        <w:tc>
          <w:tcPr>
            <w:tcW w:w="840" w:type="dxa"/>
          </w:tcPr>
          <w:p w14:paraId="1C22712B" w14:textId="77777777" w:rsidR="00390C7D" w:rsidRDefault="00390C7D">
            <w:pPr>
              <w:spacing w:line="460" w:lineRule="exact"/>
              <w:jc w:val="center"/>
              <w:rPr>
                <w:rFonts w:ascii="宋体" w:hAnsi="宋体" w:cs="宋体"/>
                <w:sz w:val="24"/>
                <w:szCs w:val="24"/>
              </w:rPr>
            </w:pPr>
          </w:p>
        </w:tc>
      </w:tr>
      <w:tr w:rsidR="00390C7D" w14:paraId="4026160E" w14:textId="77777777">
        <w:trPr>
          <w:trHeight w:hRule="exact" w:val="434"/>
        </w:trPr>
        <w:tc>
          <w:tcPr>
            <w:tcW w:w="1220" w:type="dxa"/>
          </w:tcPr>
          <w:p w14:paraId="1F141710"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8</w:t>
            </w:r>
          </w:p>
        </w:tc>
        <w:tc>
          <w:tcPr>
            <w:tcW w:w="2207" w:type="dxa"/>
          </w:tcPr>
          <w:p w14:paraId="60C58179" w14:textId="77777777" w:rsidR="00390C7D" w:rsidRDefault="00390C7D">
            <w:pPr>
              <w:spacing w:line="460" w:lineRule="exact"/>
              <w:jc w:val="center"/>
              <w:rPr>
                <w:rFonts w:ascii="宋体" w:hAnsi="宋体" w:cs="宋体"/>
                <w:sz w:val="24"/>
                <w:szCs w:val="24"/>
              </w:rPr>
            </w:pPr>
          </w:p>
        </w:tc>
        <w:tc>
          <w:tcPr>
            <w:tcW w:w="2412" w:type="dxa"/>
          </w:tcPr>
          <w:p w14:paraId="1404F5CC" w14:textId="77777777" w:rsidR="00390C7D" w:rsidRDefault="00390C7D">
            <w:pPr>
              <w:spacing w:line="460" w:lineRule="exact"/>
              <w:jc w:val="center"/>
              <w:rPr>
                <w:rFonts w:ascii="宋体" w:hAnsi="宋体" w:cs="宋体"/>
                <w:sz w:val="24"/>
                <w:szCs w:val="24"/>
              </w:rPr>
            </w:pPr>
          </w:p>
        </w:tc>
        <w:tc>
          <w:tcPr>
            <w:tcW w:w="1740" w:type="dxa"/>
          </w:tcPr>
          <w:p w14:paraId="1D5649BC" w14:textId="77777777" w:rsidR="00390C7D" w:rsidRDefault="00390C7D">
            <w:pPr>
              <w:spacing w:line="460" w:lineRule="exact"/>
              <w:jc w:val="center"/>
              <w:rPr>
                <w:rFonts w:ascii="宋体" w:hAnsi="宋体" w:cs="宋体"/>
                <w:sz w:val="24"/>
                <w:szCs w:val="24"/>
              </w:rPr>
            </w:pPr>
          </w:p>
        </w:tc>
        <w:tc>
          <w:tcPr>
            <w:tcW w:w="840" w:type="dxa"/>
          </w:tcPr>
          <w:p w14:paraId="125774BC" w14:textId="77777777" w:rsidR="00390C7D" w:rsidRDefault="00390C7D">
            <w:pPr>
              <w:spacing w:line="460" w:lineRule="exact"/>
              <w:jc w:val="center"/>
              <w:rPr>
                <w:rFonts w:ascii="宋体" w:hAnsi="宋体" w:cs="宋体"/>
                <w:sz w:val="24"/>
                <w:szCs w:val="24"/>
              </w:rPr>
            </w:pPr>
          </w:p>
        </w:tc>
      </w:tr>
      <w:tr w:rsidR="00390C7D" w14:paraId="603F6C44" w14:textId="77777777">
        <w:trPr>
          <w:trHeight w:hRule="exact" w:val="539"/>
        </w:trPr>
        <w:tc>
          <w:tcPr>
            <w:tcW w:w="1220" w:type="dxa"/>
            <w:tcBorders>
              <w:bottom w:val="single" w:sz="4" w:space="0" w:color="auto"/>
            </w:tcBorders>
          </w:tcPr>
          <w:p w14:paraId="1028F50D"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9</w:t>
            </w:r>
          </w:p>
        </w:tc>
        <w:tc>
          <w:tcPr>
            <w:tcW w:w="2207" w:type="dxa"/>
            <w:tcBorders>
              <w:bottom w:val="single" w:sz="4" w:space="0" w:color="auto"/>
            </w:tcBorders>
          </w:tcPr>
          <w:p w14:paraId="0E4D9EA9" w14:textId="77777777" w:rsidR="00390C7D" w:rsidRDefault="00390C7D">
            <w:pPr>
              <w:spacing w:line="460" w:lineRule="exact"/>
              <w:jc w:val="center"/>
              <w:rPr>
                <w:rFonts w:ascii="宋体" w:hAnsi="宋体" w:cs="宋体"/>
                <w:sz w:val="24"/>
                <w:szCs w:val="24"/>
              </w:rPr>
            </w:pPr>
          </w:p>
        </w:tc>
        <w:tc>
          <w:tcPr>
            <w:tcW w:w="2412" w:type="dxa"/>
            <w:tcBorders>
              <w:bottom w:val="single" w:sz="4" w:space="0" w:color="auto"/>
            </w:tcBorders>
          </w:tcPr>
          <w:p w14:paraId="52CC6FF1" w14:textId="77777777" w:rsidR="00390C7D" w:rsidRDefault="00390C7D">
            <w:pPr>
              <w:spacing w:line="460" w:lineRule="exact"/>
              <w:jc w:val="center"/>
              <w:rPr>
                <w:rFonts w:ascii="宋体" w:hAnsi="宋体" w:cs="宋体"/>
                <w:sz w:val="24"/>
                <w:szCs w:val="24"/>
              </w:rPr>
            </w:pPr>
          </w:p>
        </w:tc>
        <w:tc>
          <w:tcPr>
            <w:tcW w:w="1740" w:type="dxa"/>
            <w:tcBorders>
              <w:bottom w:val="single" w:sz="4" w:space="0" w:color="auto"/>
            </w:tcBorders>
          </w:tcPr>
          <w:p w14:paraId="07EF5363" w14:textId="77777777" w:rsidR="00390C7D" w:rsidRDefault="00390C7D">
            <w:pPr>
              <w:spacing w:line="460" w:lineRule="exact"/>
              <w:jc w:val="center"/>
              <w:rPr>
                <w:rFonts w:ascii="宋体" w:hAnsi="宋体" w:cs="宋体"/>
                <w:sz w:val="24"/>
                <w:szCs w:val="24"/>
              </w:rPr>
            </w:pPr>
          </w:p>
        </w:tc>
        <w:tc>
          <w:tcPr>
            <w:tcW w:w="840" w:type="dxa"/>
            <w:tcBorders>
              <w:bottom w:val="single" w:sz="4" w:space="0" w:color="auto"/>
            </w:tcBorders>
          </w:tcPr>
          <w:p w14:paraId="035EA07C" w14:textId="77777777" w:rsidR="00390C7D" w:rsidRDefault="00390C7D">
            <w:pPr>
              <w:spacing w:line="460" w:lineRule="exact"/>
              <w:jc w:val="center"/>
              <w:rPr>
                <w:rFonts w:ascii="宋体" w:hAnsi="宋体" w:cs="宋体"/>
                <w:sz w:val="24"/>
                <w:szCs w:val="24"/>
              </w:rPr>
            </w:pPr>
          </w:p>
        </w:tc>
      </w:tr>
      <w:tr w:rsidR="00390C7D" w14:paraId="39E8F542" w14:textId="77777777">
        <w:trPr>
          <w:trHeight w:hRule="exact" w:val="432"/>
        </w:trPr>
        <w:tc>
          <w:tcPr>
            <w:tcW w:w="1220" w:type="dxa"/>
          </w:tcPr>
          <w:p w14:paraId="7C2967E2"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w:t>
            </w:r>
          </w:p>
        </w:tc>
        <w:tc>
          <w:tcPr>
            <w:tcW w:w="2207" w:type="dxa"/>
          </w:tcPr>
          <w:p w14:paraId="5B833A9E" w14:textId="77777777" w:rsidR="00390C7D" w:rsidRDefault="00390C7D">
            <w:pPr>
              <w:spacing w:line="460" w:lineRule="exact"/>
              <w:jc w:val="center"/>
              <w:rPr>
                <w:rFonts w:ascii="宋体" w:hAnsi="宋体" w:cs="宋体"/>
                <w:sz w:val="24"/>
                <w:szCs w:val="24"/>
              </w:rPr>
            </w:pPr>
          </w:p>
        </w:tc>
        <w:tc>
          <w:tcPr>
            <w:tcW w:w="2412" w:type="dxa"/>
          </w:tcPr>
          <w:p w14:paraId="546CA06E" w14:textId="77777777" w:rsidR="00390C7D" w:rsidRDefault="00390C7D">
            <w:pPr>
              <w:spacing w:line="460" w:lineRule="exact"/>
              <w:jc w:val="center"/>
              <w:rPr>
                <w:rFonts w:ascii="宋体" w:hAnsi="宋体" w:cs="宋体"/>
                <w:sz w:val="24"/>
                <w:szCs w:val="24"/>
              </w:rPr>
            </w:pPr>
          </w:p>
        </w:tc>
        <w:tc>
          <w:tcPr>
            <w:tcW w:w="1740" w:type="dxa"/>
          </w:tcPr>
          <w:p w14:paraId="66537E6A" w14:textId="77777777" w:rsidR="00390C7D" w:rsidRDefault="00390C7D">
            <w:pPr>
              <w:spacing w:line="460" w:lineRule="exact"/>
              <w:jc w:val="center"/>
              <w:rPr>
                <w:rFonts w:ascii="宋体" w:hAnsi="宋体" w:cs="宋体"/>
                <w:sz w:val="24"/>
                <w:szCs w:val="24"/>
              </w:rPr>
            </w:pPr>
          </w:p>
        </w:tc>
        <w:tc>
          <w:tcPr>
            <w:tcW w:w="840" w:type="dxa"/>
          </w:tcPr>
          <w:p w14:paraId="2C259C46" w14:textId="77777777" w:rsidR="00390C7D" w:rsidRDefault="00390C7D">
            <w:pPr>
              <w:spacing w:line="460" w:lineRule="exact"/>
              <w:jc w:val="center"/>
              <w:rPr>
                <w:rFonts w:ascii="宋体" w:hAnsi="宋体" w:cs="宋体"/>
                <w:sz w:val="24"/>
                <w:szCs w:val="24"/>
              </w:rPr>
            </w:pPr>
          </w:p>
        </w:tc>
      </w:tr>
    </w:tbl>
    <w:p w14:paraId="3915B7EC" w14:textId="77777777" w:rsidR="00390C7D" w:rsidRDefault="00390C7D">
      <w:pPr>
        <w:spacing w:line="460" w:lineRule="exact"/>
        <w:rPr>
          <w:rFonts w:ascii="宋体" w:hAnsi="宋体" w:cs="宋体"/>
          <w:sz w:val="24"/>
          <w:szCs w:val="24"/>
        </w:rPr>
      </w:pPr>
    </w:p>
    <w:p w14:paraId="113DB580" w14:textId="77777777" w:rsidR="00390C7D" w:rsidRDefault="00390C7D">
      <w:pPr>
        <w:spacing w:line="460" w:lineRule="exact"/>
        <w:rPr>
          <w:rFonts w:ascii="宋体" w:hAnsi="宋体" w:cs="宋体"/>
          <w:sz w:val="24"/>
          <w:szCs w:val="24"/>
        </w:rPr>
      </w:pPr>
    </w:p>
    <w:p w14:paraId="07689E09"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53836B07"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投标方名称（签章）：               </w:t>
      </w:r>
    </w:p>
    <w:p w14:paraId="73ADC860" w14:textId="77777777" w:rsidR="00390C7D" w:rsidRDefault="00B97B9E">
      <w:pPr>
        <w:spacing w:line="460" w:lineRule="exact"/>
        <w:rPr>
          <w:rFonts w:ascii="宋体" w:hAnsi="宋体" w:cs="宋体"/>
          <w:sz w:val="24"/>
          <w:szCs w:val="24"/>
        </w:rPr>
      </w:pPr>
      <w:r>
        <w:rPr>
          <w:rFonts w:ascii="宋体" w:hAnsi="宋体" w:cs="宋体" w:hint="eastAsia"/>
          <w:sz w:val="24"/>
          <w:szCs w:val="24"/>
        </w:rPr>
        <w:t>投标方联系人及电话：</w:t>
      </w:r>
    </w:p>
    <w:p w14:paraId="6CED0D19"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时间：      年     月    日 </w:t>
      </w:r>
    </w:p>
    <w:p w14:paraId="5D1C6C98" w14:textId="77777777" w:rsidR="00390C7D" w:rsidRDefault="00B97B9E">
      <w:pPr>
        <w:rPr>
          <w:rFonts w:ascii="宋体" w:hAnsi="宋体" w:cs="宋体"/>
          <w:sz w:val="24"/>
          <w:szCs w:val="24"/>
        </w:rPr>
      </w:pPr>
      <w:r>
        <w:rPr>
          <w:rFonts w:ascii="宋体" w:hAnsi="宋体" w:cs="宋体"/>
          <w:sz w:val="24"/>
          <w:szCs w:val="24"/>
        </w:rPr>
        <w:br w:type="page"/>
      </w:r>
    </w:p>
    <w:p w14:paraId="267EEE71" w14:textId="77777777" w:rsidR="00390C7D" w:rsidRDefault="00B97B9E">
      <w:pPr>
        <w:spacing w:line="460" w:lineRule="exact"/>
        <w:rPr>
          <w:rFonts w:ascii="宋体" w:hAnsi="宋体" w:cs="宋体"/>
          <w:sz w:val="24"/>
          <w:szCs w:val="24"/>
        </w:rPr>
      </w:pPr>
      <w:r>
        <w:rPr>
          <w:rFonts w:ascii="宋体" w:hAnsi="宋体" w:cs="宋体" w:hint="eastAsia"/>
          <w:sz w:val="24"/>
          <w:szCs w:val="24"/>
        </w:rPr>
        <w:lastRenderedPageBreak/>
        <w:t>附件七</w:t>
      </w:r>
    </w:p>
    <w:p w14:paraId="6E8E3C1D" w14:textId="77777777" w:rsidR="00390C7D" w:rsidRDefault="00B97B9E">
      <w:pPr>
        <w:spacing w:line="460" w:lineRule="exact"/>
        <w:jc w:val="center"/>
        <w:rPr>
          <w:rFonts w:ascii="宋体" w:hAnsi="宋体" w:cs="宋体"/>
          <w:b/>
          <w:sz w:val="32"/>
          <w:szCs w:val="24"/>
        </w:rPr>
      </w:pPr>
      <w:r>
        <w:rPr>
          <w:rFonts w:ascii="宋体" w:hAnsi="宋体" w:cs="宋体" w:hint="eastAsia"/>
          <w:b/>
          <w:sz w:val="32"/>
          <w:szCs w:val="24"/>
        </w:rPr>
        <w:t>技术偏离、响应情况说明表</w:t>
      </w:r>
    </w:p>
    <w:p w14:paraId="61A52749"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项目编号:             </w:t>
      </w:r>
    </w:p>
    <w:p w14:paraId="17E0F403" w14:textId="77777777" w:rsidR="00390C7D" w:rsidRDefault="00B97B9E">
      <w:pPr>
        <w:spacing w:line="460" w:lineRule="exact"/>
        <w:rPr>
          <w:rFonts w:ascii="宋体" w:hAnsi="宋体" w:cs="宋体"/>
          <w:sz w:val="24"/>
          <w:szCs w:val="24"/>
        </w:rPr>
      </w:pPr>
      <w:r>
        <w:rPr>
          <w:rFonts w:ascii="宋体" w:hAnsi="宋体" w:cs="宋体" w:hint="eastAsia"/>
          <w:sz w:val="24"/>
          <w:szCs w:val="24"/>
        </w:rPr>
        <w:t>项目名称:</w:t>
      </w:r>
      <w:r>
        <w:rPr>
          <w:rFonts w:asciiTheme="minorEastAsia" w:eastAsiaTheme="minorEastAsia" w:hAnsiTheme="minorEastAsia" w:hint="eastAsia"/>
          <w:sz w:val="24"/>
          <w:szCs w:val="24"/>
        </w:rPr>
        <w:t xml:space="preserve"> </w:t>
      </w:r>
    </w:p>
    <w:tbl>
      <w:tblPr>
        <w:tblpPr w:leftFromText="180" w:rightFromText="180" w:vertAnchor="page" w:horzAnchor="margin" w:tblpXSpec="center" w:tblpY="33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2427"/>
        <w:gridCol w:w="2665"/>
        <w:gridCol w:w="1397"/>
        <w:gridCol w:w="780"/>
      </w:tblGrid>
      <w:tr w:rsidR="00390C7D" w14:paraId="697C3B73" w14:textId="77777777">
        <w:trPr>
          <w:trHeight w:hRule="exact" w:val="1000"/>
        </w:trPr>
        <w:tc>
          <w:tcPr>
            <w:tcW w:w="619" w:type="pct"/>
            <w:vAlign w:val="center"/>
          </w:tcPr>
          <w:p w14:paraId="2BFDDE6C" w14:textId="77777777" w:rsidR="00390C7D" w:rsidRDefault="00B97B9E">
            <w:pPr>
              <w:spacing w:line="460" w:lineRule="exact"/>
              <w:rPr>
                <w:rFonts w:ascii="宋体" w:hAnsi="宋体" w:cs="宋体"/>
                <w:sz w:val="24"/>
                <w:szCs w:val="24"/>
              </w:rPr>
            </w:pPr>
            <w:r>
              <w:rPr>
                <w:rFonts w:ascii="宋体" w:hAnsi="宋体" w:cs="宋体" w:hint="eastAsia"/>
                <w:sz w:val="24"/>
                <w:szCs w:val="24"/>
              </w:rPr>
              <w:t>序号</w:t>
            </w:r>
          </w:p>
        </w:tc>
        <w:tc>
          <w:tcPr>
            <w:tcW w:w="1463" w:type="pct"/>
            <w:vAlign w:val="center"/>
          </w:tcPr>
          <w:p w14:paraId="454AAC14" w14:textId="77777777" w:rsidR="00390C7D" w:rsidRDefault="00B97B9E">
            <w:pPr>
              <w:spacing w:line="460" w:lineRule="exact"/>
              <w:rPr>
                <w:rFonts w:ascii="宋体" w:hAnsi="宋体" w:cs="宋体"/>
                <w:sz w:val="24"/>
                <w:szCs w:val="24"/>
              </w:rPr>
            </w:pPr>
            <w:r>
              <w:rPr>
                <w:rFonts w:ascii="宋体" w:hAnsi="宋体" w:cs="宋体" w:hint="eastAsia"/>
                <w:sz w:val="24"/>
                <w:szCs w:val="24"/>
              </w:rPr>
              <w:t>竞标文件要求</w:t>
            </w:r>
          </w:p>
        </w:tc>
        <w:tc>
          <w:tcPr>
            <w:tcW w:w="1606" w:type="pct"/>
            <w:vAlign w:val="center"/>
          </w:tcPr>
          <w:p w14:paraId="5CB842BF" w14:textId="77777777" w:rsidR="00390C7D" w:rsidRDefault="00B97B9E">
            <w:pPr>
              <w:spacing w:line="460" w:lineRule="exact"/>
              <w:rPr>
                <w:rFonts w:ascii="宋体" w:hAnsi="宋体" w:cs="宋体"/>
                <w:sz w:val="24"/>
                <w:szCs w:val="24"/>
              </w:rPr>
            </w:pPr>
            <w:r>
              <w:rPr>
                <w:rFonts w:ascii="宋体" w:hAnsi="宋体" w:cs="宋体" w:hint="eastAsia"/>
                <w:sz w:val="24"/>
                <w:szCs w:val="24"/>
              </w:rPr>
              <w:t>响应文件</w:t>
            </w:r>
            <w:proofErr w:type="gramStart"/>
            <w:r>
              <w:rPr>
                <w:rFonts w:ascii="宋体" w:hAnsi="宋体" w:cs="宋体" w:hint="eastAsia"/>
                <w:sz w:val="24"/>
                <w:szCs w:val="24"/>
              </w:rPr>
              <w:t>具体响应</w:t>
            </w:r>
            <w:proofErr w:type="gramEnd"/>
          </w:p>
        </w:tc>
        <w:tc>
          <w:tcPr>
            <w:tcW w:w="842" w:type="pct"/>
            <w:vAlign w:val="center"/>
          </w:tcPr>
          <w:p w14:paraId="23E57E2B" w14:textId="77777777" w:rsidR="00390C7D" w:rsidRDefault="00B97B9E">
            <w:pPr>
              <w:spacing w:line="460" w:lineRule="exact"/>
              <w:rPr>
                <w:rFonts w:ascii="宋体" w:hAnsi="宋体" w:cs="宋体"/>
                <w:sz w:val="24"/>
                <w:szCs w:val="24"/>
              </w:rPr>
            </w:pPr>
            <w:r>
              <w:rPr>
                <w:rFonts w:ascii="宋体" w:hAnsi="宋体" w:cs="宋体" w:hint="eastAsia"/>
                <w:sz w:val="24"/>
                <w:szCs w:val="24"/>
              </w:rPr>
              <w:t>响应/偏离</w:t>
            </w:r>
          </w:p>
        </w:tc>
        <w:tc>
          <w:tcPr>
            <w:tcW w:w="470" w:type="pct"/>
            <w:vAlign w:val="center"/>
          </w:tcPr>
          <w:p w14:paraId="3625F6DD" w14:textId="77777777" w:rsidR="00390C7D" w:rsidRDefault="00B97B9E">
            <w:pPr>
              <w:spacing w:line="460" w:lineRule="exact"/>
              <w:rPr>
                <w:rFonts w:ascii="宋体" w:hAnsi="宋体" w:cs="宋体"/>
                <w:sz w:val="24"/>
                <w:szCs w:val="24"/>
              </w:rPr>
            </w:pPr>
            <w:r>
              <w:rPr>
                <w:rFonts w:ascii="宋体" w:hAnsi="宋体" w:cs="宋体" w:hint="eastAsia"/>
                <w:sz w:val="24"/>
                <w:szCs w:val="24"/>
              </w:rPr>
              <w:t>说明</w:t>
            </w:r>
          </w:p>
        </w:tc>
      </w:tr>
      <w:tr w:rsidR="00390C7D" w14:paraId="14B91A42" w14:textId="77777777">
        <w:trPr>
          <w:trHeight w:hRule="exact" w:val="434"/>
        </w:trPr>
        <w:tc>
          <w:tcPr>
            <w:tcW w:w="619" w:type="pct"/>
          </w:tcPr>
          <w:p w14:paraId="5E018956"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1</w:t>
            </w:r>
          </w:p>
        </w:tc>
        <w:tc>
          <w:tcPr>
            <w:tcW w:w="1463" w:type="pct"/>
          </w:tcPr>
          <w:p w14:paraId="7BFE8AEB" w14:textId="77777777" w:rsidR="00390C7D" w:rsidRDefault="00390C7D">
            <w:pPr>
              <w:spacing w:line="460" w:lineRule="exact"/>
              <w:rPr>
                <w:rFonts w:ascii="宋体" w:hAnsi="宋体" w:cs="宋体"/>
                <w:sz w:val="24"/>
                <w:szCs w:val="24"/>
              </w:rPr>
            </w:pPr>
          </w:p>
        </w:tc>
        <w:tc>
          <w:tcPr>
            <w:tcW w:w="1606" w:type="pct"/>
          </w:tcPr>
          <w:p w14:paraId="6F24620A" w14:textId="77777777" w:rsidR="00390C7D" w:rsidRDefault="00390C7D">
            <w:pPr>
              <w:spacing w:line="460" w:lineRule="exact"/>
              <w:rPr>
                <w:rFonts w:ascii="宋体" w:hAnsi="宋体" w:cs="宋体"/>
                <w:sz w:val="24"/>
                <w:szCs w:val="24"/>
              </w:rPr>
            </w:pPr>
          </w:p>
        </w:tc>
        <w:tc>
          <w:tcPr>
            <w:tcW w:w="842" w:type="pct"/>
          </w:tcPr>
          <w:p w14:paraId="61D1FF75" w14:textId="77777777" w:rsidR="00390C7D" w:rsidRDefault="00390C7D">
            <w:pPr>
              <w:spacing w:line="460" w:lineRule="exact"/>
              <w:rPr>
                <w:rFonts w:ascii="宋体" w:hAnsi="宋体" w:cs="宋体"/>
                <w:sz w:val="24"/>
                <w:szCs w:val="24"/>
              </w:rPr>
            </w:pPr>
          </w:p>
        </w:tc>
        <w:tc>
          <w:tcPr>
            <w:tcW w:w="470" w:type="pct"/>
          </w:tcPr>
          <w:p w14:paraId="50422603" w14:textId="77777777" w:rsidR="00390C7D" w:rsidRDefault="00390C7D">
            <w:pPr>
              <w:spacing w:line="460" w:lineRule="exact"/>
              <w:rPr>
                <w:rFonts w:ascii="宋体" w:hAnsi="宋体" w:cs="宋体"/>
                <w:sz w:val="24"/>
                <w:szCs w:val="24"/>
              </w:rPr>
            </w:pPr>
          </w:p>
        </w:tc>
      </w:tr>
      <w:tr w:rsidR="00390C7D" w14:paraId="69B3482C" w14:textId="77777777">
        <w:trPr>
          <w:trHeight w:hRule="exact" w:val="435"/>
        </w:trPr>
        <w:tc>
          <w:tcPr>
            <w:tcW w:w="619" w:type="pct"/>
          </w:tcPr>
          <w:p w14:paraId="1C310F4D"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2</w:t>
            </w:r>
          </w:p>
        </w:tc>
        <w:tc>
          <w:tcPr>
            <w:tcW w:w="1463" w:type="pct"/>
          </w:tcPr>
          <w:p w14:paraId="2124AEBA" w14:textId="77777777" w:rsidR="00390C7D" w:rsidRDefault="00390C7D">
            <w:pPr>
              <w:spacing w:line="460" w:lineRule="exact"/>
              <w:rPr>
                <w:rFonts w:ascii="宋体" w:hAnsi="宋体" w:cs="宋体"/>
                <w:sz w:val="24"/>
                <w:szCs w:val="24"/>
              </w:rPr>
            </w:pPr>
          </w:p>
        </w:tc>
        <w:tc>
          <w:tcPr>
            <w:tcW w:w="1606" w:type="pct"/>
          </w:tcPr>
          <w:p w14:paraId="174FE06D" w14:textId="77777777" w:rsidR="00390C7D" w:rsidRDefault="00390C7D">
            <w:pPr>
              <w:spacing w:line="460" w:lineRule="exact"/>
              <w:rPr>
                <w:rFonts w:ascii="宋体" w:hAnsi="宋体" w:cs="宋体"/>
                <w:sz w:val="24"/>
                <w:szCs w:val="24"/>
              </w:rPr>
            </w:pPr>
          </w:p>
        </w:tc>
        <w:tc>
          <w:tcPr>
            <w:tcW w:w="842" w:type="pct"/>
          </w:tcPr>
          <w:p w14:paraId="6E617AAE" w14:textId="77777777" w:rsidR="00390C7D" w:rsidRDefault="00390C7D">
            <w:pPr>
              <w:spacing w:line="460" w:lineRule="exact"/>
              <w:rPr>
                <w:rFonts w:ascii="宋体" w:hAnsi="宋体" w:cs="宋体"/>
                <w:sz w:val="24"/>
                <w:szCs w:val="24"/>
              </w:rPr>
            </w:pPr>
          </w:p>
        </w:tc>
        <w:tc>
          <w:tcPr>
            <w:tcW w:w="470" w:type="pct"/>
          </w:tcPr>
          <w:p w14:paraId="2CAC512F" w14:textId="77777777" w:rsidR="00390C7D" w:rsidRDefault="00390C7D">
            <w:pPr>
              <w:spacing w:line="460" w:lineRule="exact"/>
              <w:rPr>
                <w:rFonts w:ascii="宋体" w:hAnsi="宋体" w:cs="宋体"/>
                <w:sz w:val="24"/>
                <w:szCs w:val="24"/>
              </w:rPr>
            </w:pPr>
          </w:p>
        </w:tc>
      </w:tr>
      <w:tr w:rsidR="00390C7D" w14:paraId="36EC9405" w14:textId="77777777">
        <w:trPr>
          <w:trHeight w:hRule="exact" w:val="437"/>
        </w:trPr>
        <w:tc>
          <w:tcPr>
            <w:tcW w:w="619" w:type="pct"/>
          </w:tcPr>
          <w:p w14:paraId="1DE4A07F"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3</w:t>
            </w:r>
          </w:p>
        </w:tc>
        <w:tc>
          <w:tcPr>
            <w:tcW w:w="1463" w:type="pct"/>
          </w:tcPr>
          <w:p w14:paraId="66EDD9D0" w14:textId="77777777" w:rsidR="00390C7D" w:rsidRDefault="00390C7D">
            <w:pPr>
              <w:spacing w:line="460" w:lineRule="exact"/>
              <w:rPr>
                <w:rFonts w:ascii="宋体" w:hAnsi="宋体" w:cs="宋体"/>
                <w:sz w:val="24"/>
                <w:szCs w:val="24"/>
              </w:rPr>
            </w:pPr>
          </w:p>
        </w:tc>
        <w:tc>
          <w:tcPr>
            <w:tcW w:w="1606" w:type="pct"/>
          </w:tcPr>
          <w:p w14:paraId="4DC9EACF" w14:textId="77777777" w:rsidR="00390C7D" w:rsidRDefault="00390C7D">
            <w:pPr>
              <w:spacing w:line="460" w:lineRule="exact"/>
              <w:rPr>
                <w:rFonts w:ascii="宋体" w:hAnsi="宋体" w:cs="宋体"/>
                <w:sz w:val="24"/>
                <w:szCs w:val="24"/>
              </w:rPr>
            </w:pPr>
          </w:p>
        </w:tc>
        <w:tc>
          <w:tcPr>
            <w:tcW w:w="842" w:type="pct"/>
          </w:tcPr>
          <w:p w14:paraId="5641F6C4" w14:textId="77777777" w:rsidR="00390C7D" w:rsidRDefault="00390C7D">
            <w:pPr>
              <w:spacing w:line="460" w:lineRule="exact"/>
              <w:rPr>
                <w:rFonts w:ascii="宋体" w:hAnsi="宋体" w:cs="宋体"/>
                <w:sz w:val="24"/>
                <w:szCs w:val="24"/>
              </w:rPr>
            </w:pPr>
          </w:p>
        </w:tc>
        <w:tc>
          <w:tcPr>
            <w:tcW w:w="470" w:type="pct"/>
          </w:tcPr>
          <w:p w14:paraId="3BA4A8CD" w14:textId="77777777" w:rsidR="00390C7D" w:rsidRDefault="00390C7D">
            <w:pPr>
              <w:spacing w:line="460" w:lineRule="exact"/>
              <w:rPr>
                <w:rFonts w:ascii="宋体" w:hAnsi="宋体" w:cs="宋体"/>
                <w:sz w:val="24"/>
                <w:szCs w:val="24"/>
              </w:rPr>
            </w:pPr>
          </w:p>
        </w:tc>
      </w:tr>
      <w:tr w:rsidR="00390C7D" w14:paraId="4F100D3C" w14:textId="77777777">
        <w:trPr>
          <w:trHeight w:hRule="exact" w:val="434"/>
        </w:trPr>
        <w:tc>
          <w:tcPr>
            <w:tcW w:w="619" w:type="pct"/>
          </w:tcPr>
          <w:p w14:paraId="2CF74B99"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4</w:t>
            </w:r>
          </w:p>
        </w:tc>
        <w:tc>
          <w:tcPr>
            <w:tcW w:w="1463" w:type="pct"/>
          </w:tcPr>
          <w:p w14:paraId="261C06DF" w14:textId="77777777" w:rsidR="00390C7D" w:rsidRDefault="00390C7D">
            <w:pPr>
              <w:spacing w:line="460" w:lineRule="exact"/>
              <w:rPr>
                <w:rFonts w:ascii="宋体" w:hAnsi="宋体" w:cs="宋体"/>
                <w:sz w:val="24"/>
                <w:szCs w:val="24"/>
              </w:rPr>
            </w:pPr>
          </w:p>
        </w:tc>
        <w:tc>
          <w:tcPr>
            <w:tcW w:w="1606" w:type="pct"/>
          </w:tcPr>
          <w:p w14:paraId="1C406E22" w14:textId="77777777" w:rsidR="00390C7D" w:rsidRDefault="00390C7D">
            <w:pPr>
              <w:spacing w:line="460" w:lineRule="exact"/>
              <w:rPr>
                <w:rFonts w:ascii="宋体" w:hAnsi="宋体" w:cs="宋体"/>
                <w:sz w:val="24"/>
                <w:szCs w:val="24"/>
              </w:rPr>
            </w:pPr>
          </w:p>
        </w:tc>
        <w:tc>
          <w:tcPr>
            <w:tcW w:w="842" w:type="pct"/>
          </w:tcPr>
          <w:p w14:paraId="6ECDCF03" w14:textId="77777777" w:rsidR="00390C7D" w:rsidRDefault="00390C7D">
            <w:pPr>
              <w:spacing w:line="460" w:lineRule="exact"/>
              <w:rPr>
                <w:rFonts w:ascii="宋体" w:hAnsi="宋体" w:cs="宋体"/>
                <w:sz w:val="24"/>
                <w:szCs w:val="24"/>
              </w:rPr>
            </w:pPr>
          </w:p>
        </w:tc>
        <w:tc>
          <w:tcPr>
            <w:tcW w:w="470" w:type="pct"/>
          </w:tcPr>
          <w:p w14:paraId="688B9CED" w14:textId="77777777" w:rsidR="00390C7D" w:rsidRDefault="00390C7D">
            <w:pPr>
              <w:spacing w:line="460" w:lineRule="exact"/>
              <w:rPr>
                <w:rFonts w:ascii="宋体" w:hAnsi="宋体" w:cs="宋体"/>
                <w:sz w:val="24"/>
                <w:szCs w:val="24"/>
              </w:rPr>
            </w:pPr>
          </w:p>
        </w:tc>
      </w:tr>
      <w:tr w:rsidR="00390C7D" w14:paraId="7DBAE76C" w14:textId="77777777">
        <w:trPr>
          <w:trHeight w:hRule="exact" w:val="434"/>
        </w:trPr>
        <w:tc>
          <w:tcPr>
            <w:tcW w:w="619" w:type="pct"/>
          </w:tcPr>
          <w:p w14:paraId="35D8882C"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5</w:t>
            </w:r>
          </w:p>
        </w:tc>
        <w:tc>
          <w:tcPr>
            <w:tcW w:w="1463" w:type="pct"/>
          </w:tcPr>
          <w:p w14:paraId="4EECBD80" w14:textId="77777777" w:rsidR="00390C7D" w:rsidRDefault="00390C7D">
            <w:pPr>
              <w:spacing w:line="460" w:lineRule="exact"/>
              <w:rPr>
                <w:rFonts w:ascii="宋体" w:hAnsi="宋体" w:cs="宋体"/>
                <w:sz w:val="24"/>
                <w:szCs w:val="24"/>
              </w:rPr>
            </w:pPr>
          </w:p>
        </w:tc>
        <w:tc>
          <w:tcPr>
            <w:tcW w:w="1606" w:type="pct"/>
          </w:tcPr>
          <w:p w14:paraId="6B2EB635" w14:textId="77777777" w:rsidR="00390C7D" w:rsidRDefault="00390C7D">
            <w:pPr>
              <w:spacing w:line="460" w:lineRule="exact"/>
              <w:rPr>
                <w:rFonts w:ascii="宋体" w:hAnsi="宋体" w:cs="宋体"/>
                <w:sz w:val="24"/>
                <w:szCs w:val="24"/>
              </w:rPr>
            </w:pPr>
          </w:p>
        </w:tc>
        <w:tc>
          <w:tcPr>
            <w:tcW w:w="842" w:type="pct"/>
          </w:tcPr>
          <w:p w14:paraId="7A10FFDE" w14:textId="77777777" w:rsidR="00390C7D" w:rsidRDefault="00390C7D">
            <w:pPr>
              <w:spacing w:line="460" w:lineRule="exact"/>
              <w:rPr>
                <w:rFonts w:ascii="宋体" w:hAnsi="宋体" w:cs="宋体"/>
                <w:sz w:val="24"/>
                <w:szCs w:val="24"/>
              </w:rPr>
            </w:pPr>
          </w:p>
        </w:tc>
        <w:tc>
          <w:tcPr>
            <w:tcW w:w="470" w:type="pct"/>
          </w:tcPr>
          <w:p w14:paraId="7934E826" w14:textId="77777777" w:rsidR="00390C7D" w:rsidRDefault="00390C7D">
            <w:pPr>
              <w:spacing w:line="460" w:lineRule="exact"/>
              <w:rPr>
                <w:rFonts w:ascii="宋体" w:hAnsi="宋体" w:cs="宋体"/>
                <w:sz w:val="24"/>
                <w:szCs w:val="24"/>
              </w:rPr>
            </w:pPr>
          </w:p>
        </w:tc>
      </w:tr>
      <w:tr w:rsidR="00390C7D" w14:paraId="6C2E0669" w14:textId="77777777">
        <w:trPr>
          <w:trHeight w:hRule="exact" w:val="434"/>
        </w:trPr>
        <w:tc>
          <w:tcPr>
            <w:tcW w:w="619" w:type="pct"/>
          </w:tcPr>
          <w:p w14:paraId="064D108D"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6</w:t>
            </w:r>
          </w:p>
        </w:tc>
        <w:tc>
          <w:tcPr>
            <w:tcW w:w="1463" w:type="pct"/>
          </w:tcPr>
          <w:p w14:paraId="55809D81" w14:textId="77777777" w:rsidR="00390C7D" w:rsidRDefault="00390C7D">
            <w:pPr>
              <w:spacing w:line="460" w:lineRule="exact"/>
              <w:rPr>
                <w:rFonts w:ascii="宋体" w:hAnsi="宋体" w:cs="宋体"/>
                <w:sz w:val="24"/>
                <w:szCs w:val="24"/>
              </w:rPr>
            </w:pPr>
          </w:p>
        </w:tc>
        <w:tc>
          <w:tcPr>
            <w:tcW w:w="1606" w:type="pct"/>
          </w:tcPr>
          <w:p w14:paraId="4227451D" w14:textId="77777777" w:rsidR="00390C7D" w:rsidRDefault="00390C7D">
            <w:pPr>
              <w:spacing w:line="460" w:lineRule="exact"/>
              <w:rPr>
                <w:rFonts w:ascii="宋体" w:hAnsi="宋体" w:cs="宋体"/>
                <w:sz w:val="24"/>
                <w:szCs w:val="24"/>
              </w:rPr>
            </w:pPr>
          </w:p>
        </w:tc>
        <w:tc>
          <w:tcPr>
            <w:tcW w:w="842" w:type="pct"/>
          </w:tcPr>
          <w:p w14:paraId="77934EE9" w14:textId="77777777" w:rsidR="00390C7D" w:rsidRDefault="00390C7D">
            <w:pPr>
              <w:spacing w:line="460" w:lineRule="exact"/>
              <w:rPr>
                <w:rFonts w:ascii="宋体" w:hAnsi="宋体" w:cs="宋体"/>
                <w:sz w:val="24"/>
                <w:szCs w:val="24"/>
              </w:rPr>
            </w:pPr>
          </w:p>
        </w:tc>
        <w:tc>
          <w:tcPr>
            <w:tcW w:w="470" w:type="pct"/>
          </w:tcPr>
          <w:p w14:paraId="694737A1" w14:textId="77777777" w:rsidR="00390C7D" w:rsidRDefault="00390C7D">
            <w:pPr>
              <w:spacing w:line="460" w:lineRule="exact"/>
              <w:rPr>
                <w:rFonts w:ascii="宋体" w:hAnsi="宋体" w:cs="宋体"/>
                <w:sz w:val="24"/>
                <w:szCs w:val="24"/>
              </w:rPr>
            </w:pPr>
          </w:p>
        </w:tc>
      </w:tr>
      <w:tr w:rsidR="00390C7D" w14:paraId="2407EF47" w14:textId="77777777">
        <w:trPr>
          <w:trHeight w:hRule="exact" w:val="437"/>
        </w:trPr>
        <w:tc>
          <w:tcPr>
            <w:tcW w:w="619" w:type="pct"/>
          </w:tcPr>
          <w:p w14:paraId="3CB8CBB4"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7</w:t>
            </w:r>
          </w:p>
        </w:tc>
        <w:tc>
          <w:tcPr>
            <w:tcW w:w="1463" w:type="pct"/>
          </w:tcPr>
          <w:p w14:paraId="186B7F0D" w14:textId="77777777" w:rsidR="00390C7D" w:rsidRDefault="00390C7D">
            <w:pPr>
              <w:spacing w:line="460" w:lineRule="exact"/>
              <w:rPr>
                <w:rFonts w:ascii="宋体" w:hAnsi="宋体" w:cs="宋体"/>
                <w:sz w:val="24"/>
                <w:szCs w:val="24"/>
              </w:rPr>
            </w:pPr>
          </w:p>
        </w:tc>
        <w:tc>
          <w:tcPr>
            <w:tcW w:w="1606" w:type="pct"/>
          </w:tcPr>
          <w:p w14:paraId="6EF5D436" w14:textId="77777777" w:rsidR="00390C7D" w:rsidRDefault="00390C7D">
            <w:pPr>
              <w:spacing w:line="460" w:lineRule="exact"/>
              <w:rPr>
                <w:rFonts w:ascii="宋体" w:hAnsi="宋体" w:cs="宋体"/>
                <w:sz w:val="24"/>
                <w:szCs w:val="24"/>
              </w:rPr>
            </w:pPr>
          </w:p>
        </w:tc>
        <w:tc>
          <w:tcPr>
            <w:tcW w:w="842" w:type="pct"/>
          </w:tcPr>
          <w:p w14:paraId="67DB0830" w14:textId="77777777" w:rsidR="00390C7D" w:rsidRDefault="00390C7D">
            <w:pPr>
              <w:spacing w:line="460" w:lineRule="exact"/>
              <w:rPr>
                <w:rFonts w:ascii="宋体" w:hAnsi="宋体" w:cs="宋体"/>
                <w:sz w:val="24"/>
                <w:szCs w:val="24"/>
              </w:rPr>
            </w:pPr>
          </w:p>
        </w:tc>
        <w:tc>
          <w:tcPr>
            <w:tcW w:w="470" w:type="pct"/>
          </w:tcPr>
          <w:p w14:paraId="58D5FAEB" w14:textId="77777777" w:rsidR="00390C7D" w:rsidRDefault="00390C7D">
            <w:pPr>
              <w:spacing w:line="460" w:lineRule="exact"/>
              <w:rPr>
                <w:rFonts w:ascii="宋体" w:hAnsi="宋体" w:cs="宋体"/>
                <w:sz w:val="24"/>
                <w:szCs w:val="24"/>
              </w:rPr>
            </w:pPr>
          </w:p>
        </w:tc>
      </w:tr>
      <w:tr w:rsidR="00390C7D" w14:paraId="144EF177" w14:textId="77777777">
        <w:trPr>
          <w:trHeight w:hRule="exact" w:val="434"/>
        </w:trPr>
        <w:tc>
          <w:tcPr>
            <w:tcW w:w="619" w:type="pct"/>
          </w:tcPr>
          <w:p w14:paraId="5F732B77"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8</w:t>
            </w:r>
          </w:p>
        </w:tc>
        <w:tc>
          <w:tcPr>
            <w:tcW w:w="1463" w:type="pct"/>
          </w:tcPr>
          <w:p w14:paraId="605768AB" w14:textId="77777777" w:rsidR="00390C7D" w:rsidRDefault="00390C7D">
            <w:pPr>
              <w:spacing w:line="460" w:lineRule="exact"/>
              <w:rPr>
                <w:rFonts w:ascii="宋体" w:hAnsi="宋体" w:cs="宋体"/>
                <w:sz w:val="24"/>
                <w:szCs w:val="24"/>
              </w:rPr>
            </w:pPr>
          </w:p>
        </w:tc>
        <w:tc>
          <w:tcPr>
            <w:tcW w:w="1606" w:type="pct"/>
          </w:tcPr>
          <w:p w14:paraId="14574C4E" w14:textId="77777777" w:rsidR="00390C7D" w:rsidRDefault="00390C7D">
            <w:pPr>
              <w:spacing w:line="460" w:lineRule="exact"/>
              <w:rPr>
                <w:rFonts w:ascii="宋体" w:hAnsi="宋体" w:cs="宋体"/>
                <w:sz w:val="24"/>
                <w:szCs w:val="24"/>
              </w:rPr>
            </w:pPr>
          </w:p>
        </w:tc>
        <w:tc>
          <w:tcPr>
            <w:tcW w:w="842" w:type="pct"/>
          </w:tcPr>
          <w:p w14:paraId="7416FA30" w14:textId="77777777" w:rsidR="00390C7D" w:rsidRDefault="00390C7D">
            <w:pPr>
              <w:spacing w:line="460" w:lineRule="exact"/>
              <w:rPr>
                <w:rFonts w:ascii="宋体" w:hAnsi="宋体" w:cs="宋体"/>
                <w:sz w:val="24"/>
                <w:szCs w:val="24"/>
              </w:rPr>
            </w:pPr>
          </w:p>
        </w:tc>
        <w:tc>
          <w:tcPr>
            <w:tcW w:w="470" w:type="pct"/>
          </w:tcPr>
          <w:p w14:paraId="308909EF" w14:textId="77777777" w:rsidR="00390C7D" w:rsidRDefault="00390C7D">
            <w:pPr>
              <w:spacing w:line="460" w:lineRule="exact"/>
              <w:rPr>
                <w:rFonts w:ascii="宋体" w:hAnsi="宋体" w:cs="宋体"/>
                <w:sz w:val="24"/>
                <w:szCs w:val="24"/>
              </w:rPr>
            </w:pPr>
          </w:p>
        </w:tc>
      </w:tr>
      <w:tr w:rsidR="00390C7D" w14:paraId="4F86938E" w14:textId="77777777">
        <w:trPr>
          <w:trHeight w:hRule="exact" w:val="434"/>
        </w:trPr>
        <w:tc>
          <w:tcPr>
            <w:tcW w:w="619" w:type="pct"/>
          </w:tcPr>
          <w:p w14:paraId="33921B54"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9</w:t>
            </w:r>
          </w:p>
        </w:tc>
        <w:tc>
          <w:tcPr>
            <w:tcW w:w="1463" w:type="pct"/>
          </w:tcPr>
          <w:p w14:paraId="072F28BB" w14:textId="77777777" w:rsidR="00390C7D" w:rsidRDefault="00390C7D">
            <w:pPr>
              <w:spacing w:line="460" w:lineRule="exact"/>
              <w:rPr>
                <w:rFonts w:ascii="宋体" w:hAnsi="宋体" w:cs="宋体"/>
                <w:sz w:val="24"/>
                <w:szCs w:val="24"/>
              </w:rPr>
            </w:pPr>
          </w:p>
        </w:tc>
        <w:tc>
          <w:tcPr>
            <w:tcW w:w="1606" w:type="pct"/>
          </w:tcPr>
          <w:p w14:paraId="373A3ECA" w14:textId="77777777" w:rsidR="00390C7D" w:rsidRDefault="00390C7D">
            <w:pPr>
              <w:spacing w:line="460" w:lineRule="exact"/>
              <w:rPr>
                <w:rFonts w:ascii="宋体" w:hAnsi="宋体" w:cs="宋体"/>
                <w:sz w:val="24"/>
                <w:szCs w:val="24"/>
              </w:rPr>
            </w:pPr>
          </w:p>
        </w:tc>
        <w:tc>
          <w:tcPr>
            <w:tcW w:w="842" w:type="pct"/>
          </w:tcPr>
          <w:p w14:paraId="50878F58" w14:textId="77777777" w:rsidR="00390C7D" w:rsidRDefault="00390C7D">
            <w:pPr>
              <w:spacing w:line="460" w:lineRule="exact"/>
              <w:rPr>
                <w:rFonts w:ascii="宋体" w:hAnsi="宋体" w:cs="宋体"/>
                <w:sz w:val="24"/>
                <w:szCs w:val="24"/>
              </w:rPr>
            </w:pPr>
          </w:p>
        </w:tc>
        <w:tc>
          <w:tcPr>
            <w:tcW w:w="470" w:type="pct"/>
          </w:tcPr>
          <w:p w14:paraId="7B92F324" w14:textId="77777777" w:rsidR="00390C7D" w:rsidRDefault="00390C7D">
            <w:pPr>
              <w:spacing w:line="460" w:lineRule="exact"/>
              <w:rPr>
                <w:rFonts w:ascii="宋体" w:hAnsi="宋体" w:cs="宋体"/>
                <w:sz w:val="24"/>
                <w:szCs w:val="24"/>
              </w:rPr>
            </w:pPr>
          </w:p>
        </w:tc>
      </w:tr>
      <w:tr w:rsidR="00390C7D" w14:paraId="4B49551A" w14:textId="77777777">
        <w:trPr>
          <w:trHeight w:hRule="exact" w:val="432"/>
        </w:trPr>
        <w:tc>
          <w:tcPr>
            <w:tcW w:w="619" w:type="pct"/>
          </w:tcPr>
          <w:p w14:paraId="78D78294" w14:textId="77777777" w:rsidR="00390C7D" w:rsidRDefault="00B97B9E">
            <w:pPr>
              <w:spacing w:line="460" w:lineRule="exact"/>
              <w:jc w:val="center"/>
              <w:rPr>
                <w:rFonts w:ascii="宋体" w:hAnsi="宋体" w:cs="宋体"/>
                <w:sz w:val="24"/>
                <w:szCs w:val="24"/>
              </w:rPr>
            </w:pPr>
            <w:r>
              <w:rPr>
                <w:rFonts w:ascii="宋体" w:hAnsi="宋体" w:cs="宋体" w:hint="eastAsia"/>
                <w:sz w:val="24"/>
                <w:szCs w:val="24"/>
              </w:rPr>
              <w:t>…</w:t>
            </w:r>
          </w:p>
        </w:tc>
        <w:tc>
          <w:tcPr>
            <w:tcW w:w="1463" w:type="pct"/>
          </w:tcPr>
          <w:p w14:paraId="7EB9595A" w14:textId="77777777" w:rsidR="00390C7D" w:rsidRDefault="00390C7D">
            <w:pPr>
              <w:spacing w:line="460" w:lineRule="exact"/>
              <w:rPr>
                <w:rFonts w:ascii="宋体" w:hAnsi="宋体" w:cs="宋体"/>
                <w:sz w:val="24"/>
                <w:szCs w:val="24"/>
              </w:rPr>
            </w:pPr>
          </w:p>
        </w:tc>
        <w:tc>
          <w:tcPr>
            <w:tcW w:w="1606" w:type="pct"/>
          </w:tcPr>
          <w:p w14:paraId="27A5DFFC" w14:textId="77777777" w:rsidR="00390C7D" w:rsidRDefault="00390C7D">
            <w:pPr>
              <w:spacing w:line="460" w:lineRule="exact"/>
              <w:rPr>
                <w:rFonts w:ascii="宋体" w:hAnsi="宋体" w:cs="宋体"/>
                <w:sz w:val="24"/>
                <w:szCs w:val="24"/>
              </w:rPr>
            </w:pPr>
          </w:p>
        </w:tc>
        <w:tc>
          <w:tcPr>
            <w:tcW w:w="842" w:type="pct"/>
          </w:tcPr>
          <w:p w14:paraId="218E9DFE" w14:textId="77777777" w:rsidR="00390C7D" w:rsidRDefault="00390C7D">
            <w:pPr>
              <w:spacing w:line="460" w:lineRule="exact"/>
              <w:rPr>
                <w:rFonts w:ascii="宋体" w:hAnsi="宋体" w:cs="宋体"/>
                <w:sz w:val="24"/>
                <w:szCs w:val="24"/>
              </w:rPr>
            </w:pPr>
          </w:p>
        </w:tc>
        <w:tc>
          <w:tcPr>
            <w:tcW w:w="470" w:type="pct"/>
          </w:tcPr>
          <w:p w14:paraId="774FCBC6" w14:textId="77777777" w:rsidR="00390C7D" w:rsidRDefault="00390C7D">
            <w:pPr>
              <w:spacing w:line="460" w:lineRule="exact"/>
              <w:rPr>
                <w:rFonts w:ascii="宋体" w:hAnsi="宋体" w:cs="宋体"/>
                <w:sz w:val="24"/>
                <w:szCs w:val="24"/>
              </w:rPr>
            </w:pPr>
          </w:p>
        </w:tc>
      </w:tr>
    </w:tbl>
    <w:p w14:paraId="5752AF1E" w14:textId="77777777" w:rsidR="00390C7D" w:rsidRDefault="00B97B9E">
      <w:pPr>
        <w:spacing w:line="460" w:lineRule="exact"/>
        <w:rPr>
          <w:rFonts w:ascii="宋体" w:hAnsi="宋体" w:cs="宋体"/>
          <w:sz w:val="24"/>
          <w:szCs w:val="24"/>
        </w:rPr>
      </w:pPr>
      <w:r>
        <w:rPr>
          <w:rFonts w:ascii="宋体" w:hAnsi="宋体" w:cs="宋体" w:hint="eastAsia"/>
          <w:sz w:val="24"/>
          <w:szCs w:val="24"/>
        </w:rPr>
        <w:t>说明：应对照竞标文件“第三章 项目要求”，逐条说明所提供标的物已对竞标文件的技术规格做出了实质性的响应，并申明与技术规格条文的响应和偏离。特别对有具体参数要求的指标，投标方必须提供所供标的物的具体参数值。</w:t>
      </w:r>
    </w:p>
    <w:p w14:paraId="1A150896" w14:textId="77777777" w:rsidR="00390C7D" w:rsidRDefault="00390C7D">
      <w:pPr>
        <w:spacing w:line="460" w:lineRule="exact"/>
        <w:rPr>
          <w:rFonts w:ascii="宋体" w:hAnsi="宋体" w:cs="宋体"/>
          <w:sz w:val="24"/>
          <w:szCs w:val="24"/>
        </w:rPr>
      </w:pPr>
    </w:p>
    <w:p w14:paraId="33F7318B"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法定代表人或法定代表人授权代表（签字）:              </w:t>
      </w:r>
    </w:p>
    <w:p w14:paraId="2D346D2D"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投标方名称（签章）：               </w:t>
      </w:r>
    </w:p>
    <w:p w14:paraId="4F4D1C5B"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时间：      年     月    日 </w:t>
      </w:r>
    </w:p>
    <w:p w14:paraId="5C45B40F" w14:textId="77777777" w:rsidR="00390C7D" w:rsidRDefault="00B97B9E">
      <w:pPr>
        <w:spacing w:line="460" w:lineRule="exact"/>
        <w:rPr>
          <w:rFonts w:ascii="宋体" w:hAnsi="宋体" w:cs="宋体"/>
          <w:sz w:val="24"/>
          <w:szCs w:val="24"/>
        </w:rPr>
      </w:pPr>
      <w:r>
        <w:rPr>
          <w:rFonts w:ascii="宋体" w:hAnsi="宋体" w:cs="宋体"/>
          <w:sz w:val="24"/>
          <w:szCs w:val="24"/>
        </w:rPr>
        <w:br w:type="page"/>
      </w:r>
    </w:p>
    <w:p w14:paraId="79199DF4" w14:textId="77777777" w:rsidR="00390C7D" w:rsidRDefault="00B97B9E">
      <w:pPr>
        <w:spacing w:line="460" w:lineRule="exact"/>
        <w:rPr>
          <w:rFonts w:ascii="宋体" w:hAnsi="宋体" w:cs="宋体"/>
          <w:sz w:val="24"/>
          <w:szCs w:val="24"/>
        </w:rPr>
      </w:pPr>
      <w:r>
        <w:rPr>
          <w:rFonts w:ascii="宋体" w:hAnsi="宋体" w:cs="宋体" w:hint="eastAsia"/>
          <w:sz w:val="24"/>
          <w:szCs w:val="24"/>
        </w:rPr>
        <w:lastRenderedPageBreak/>
        <w:t>附件八</w:t>
      </w:r>
    </w:p>
    <w:p w14:paraId="66CD992B" w14:textId="77777777" w:rsidR="00390C7D" w:rsidRDefault="00B97B9E">
      <w:pPr>
        <w:spacing w:line="460" w:lineRule="exact"/>
        <w:jc w:val="center"/>
        <w:rPr>
          <w:rFonts w:ascii="宋体" w:hAnsi="宋体" w:cs="宋体"/>
          <w:b/>
          <w:sz w:val="32"/>
          <w:szCs w:val="24"/>
        </w:rPr>
      </w:pPr>
      <w:bookmarkStart w:id="49" w:name="_Toc49090582"/>
      <w:bookmarkStart w:id="50" w:name="_Toc22356583"/>
      <w:bookmarkStart w:id="51" w:name="_Toc26554103"/>
      <w:bookmarkStart w:id="52" w:name="_Toc120614291"/>
      <w:bookmarkStart w:id="53" w:name="_Toc23828483"/>
      <w:bookmarkStart w:id="54" w:name="_Toc24878535"/>
      <w:bookmarkStart w:id="55" w:name="_Toc513029281"/>
      <w:bookmarkStart w:id="56" w:name="_Toc120614284"/>
      <w:r>
        <w:rPr>
          <w:rFonts w:ascii="宋体" w:hAnsi="宋体" w:cs="宋体" w:hint="eastAsia"/>
          <w:b/>
          <w:sz w:val="32"/>
          <w:szCs w:val="24"/>
        </w:rPr>
        <w:t>法定代表人资格证明文件</w:t>
      </w:r>
    </w:p>
    <w:p w14:paraId="7879E674" w14:textId="77777777" w:rsidR="00390C7D" w:rsidRDefault="00390C7D">
      <w:pPr>
        <w:spacing w:line="460" w:lineRule="exact"/>
        <w:rPr>
          <w:rFonts w:ascii="宋体" w:hAnsi="宋体" w:cs="宋体"/>
          <w:sz w:val="24"/>
          <w:szCs w:val="24"/>
        </w:rPr>
      </w:pPr>
    </w:p>
    <w:p w14:paraId="778AD631" w14:textId="77777777" w:rsidR="00390C7D" w:rsidRDefault="00B97B9E">
      <w:pPr>
        <w:spacing w:line="460" w:lineRule="exact"/>
        <w:rPr>
          <w:rFonts w:ascii="宋体" w:hAnsi="宋体" w:cs="宋体"/>
          <w:sz w:val="24"/>
          <w:szCs w:val="24"/>
        </w:rPr>
      </w:pPr>
      <w:r>
        <w:rPr>
          <w:rFonts w:ascii="宋体" w:hAnsi="宋体" w:cs="宋体" w:hint="eastAsia"/>
          <w:sz w:val="24"/>
          <w:szCs w:val="24"/>
        </w:rPr>
        <w:t>（需求方全称）：</w:t>
      </w:r>
    </w:p>
    <w:p w14:paraId="2447FEED"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兹有      </w:t>
      </w:r>
      <w:r>
        <w:rPr>
          <w:rFonts w:ascii="宋体" w:hAnsi="宋体" w:cs="宋体"/>
          <w:sz w:val="24"/>
          <w:szCs w:val="24"/>
        </w:rPr>
        <w:t>同志为公司法定代表人，代表</w:t>
      </w:r>
      <w:r>
        <w:rPr>
          <w:rFonts w:ascii="宋体" w:hAnsi="宋体" w:cs="宋体" w:hint="eastAsia"/>
          <w:sz w:val="24"/>
          <w:szCs w:val="24"/>
        </w:rPr>
        <w:t>（投标方全称）办理一切社会公务事宜，具有法律效力。</w:t>
      </w:r>
    </w:p>
    <w:p w14:paraId="790B9DF0" w14:textId="77777777" w:rsidR="00390C7D" w:rsidRDefault="00390C7D">
      <w:pPr>
        <w:spacing w:line="460" w:lineRule="exact"/>
        <w:rPr>
          <w:rFonts w:ascii="宋体" w:hAnsi="宋体" w:cs="宋体"/>
          <w:sz w:val="24"/>
          <w:szCs w:val="24"/>
        </w:rPr>
      </w:pPr>
    </w:p>
    <w:p w14:paraId="4DB70A34" w14:textId="77777777" w:rsidR="00390C7D" w:rsidRDefault="00390C7D">
      <w:pPr>
        <w:spacing w:line="460" w:lineRule="exact"/>
        <w:rPr>
          <w:rFonts w:ascii="宋体" w:hAnsi="宋体" w:cs="宋体"/>
          <w:sz w:val="24"/>
          <w:szCs w:val="24"/>
        </w:rPr>
      </w:pPr>
    </w:p>
    <w:p w14:paraId="020F5D36" w14:textId="77777777" w:rsidR="00390C7D" w:rsidRDefault="00B97B9E">
      <w:pPr>
        <w:spacing w:line="460" w:lineRule="exact"/>
        <w:rPr>
          <w:rFonts w:ascii="宋体" w:hAnsi="宋体" w:cs="宋体"/>
          <w:sz w:val="24"/>
          <w:szCs w:val="24"/>
        </w:rPr>
      </w:pPr>
      <w:r>
        <w:rPr>
          <w:rFonts w:ascii="宋体" w:hAnsi="宋体" w:cs="宋体" w:hint="eastAsia"/>
          <w:sz w:val="24"/>
          <w:szCs w:val="24"/>
        </w:rPr>
        <w:t>附法定代表人基本情况：</w:t>
      </w:r>
    </w:p>
    <w:p w14:paraId="22779ECF"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姓名：     </w:t>
      </w:r>
      <w:r>
        <w:rPr>
          <w:rFonts w:ascii="宋体" w:hAnsi="宋体" w:cs="宋体"/>
          <w:sz w:val="24"/>
          <w:szCs w:val="24"/>
        </w:rPr>
        <w:t xml:space="preserve"> 性别： 年龄： 职务：</w:t>
      </w:r>
    </w:p>
    <w:p w14:paraId="62143BE6"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身份证号码：                </w:t>
      </w:r>
    </w:p>
    <w:p w14:paraId="3D4AC916"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通讯地址：                  </w:t>
      </w:r>
    </w:p>
    <w:p w14:paraId="7911255C"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电话号码：                 </w:t>
      </w:r>
      <w:r>
        <w:rPr>
          <w:rFonts w:ascii="宋体" w:hAnsi="宋体" w:cs="宋体"/>
          <w:sz w:val="24"/>
          <w:szCs w:val="24"/>
        </w:rPr>
        <w:t>邮政编码：</w:t>
      </w:r>
    </w:p>
    <w:p w14:paraId="21D3287E" w14:textId="77777777" w:rsidR="00390C7D" w:rsidRDefault="00B97B9E">
      <w:pPr>
        <w:spacing w:line="460" w:lineRule="exact"/>
        <w:rPr>
          <w:rFonts w:ascii="宋体" w:hAnsi="宋体" w:cs="宋体"/>
          <w:sz w:val="24"/>
          <w:szCs w:val="24"/>
        </w:rPr>
      </w:pPr>
      <w:r>
        <w:rPr>
          <w:rFonts w:ascii="宋体" w:hAnsi="宋体" w:cs="宋体"/>
          <w:noProof/>
          <w:sz w:val="24"/>
          <w:szCs w:val="24"/>
        </w:rPr>
        <mc:AlternateContent>
          <mc:Choice Requires="wps">
            <w:drawing>
              <wp:anchor distT="0" distB="0" distL="114300" distR="114300" simplePos="0" relativeHeight="251659264" behindDoc="0" locked="0" layoutInCell="1" allowOverlap="1" wp14:anchorId="320B8484" wp14:editId="7EE79C15">
                <wp:simplePos x="0" y="0"/>
                <wp:positionH relativeFrom="column">
                  <wp:posOffset>99695</wp:posOffset>
                </wp:positionH>
                <wp:positionV relativeFrom="paragraph">
                  <wp:posOffset>146685</wp:posOffset>
                </wp:positionV>
                <wp:extent cx="5124450" cy="2400300"/>
                <wp:effectExtent l="13970" t="10160" r="5080" b="889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2400300"/>
                        </a:xfrm>
                        <a:prstGeom prst="rect">
                          <a:avLst/>
                        </a:prstGeom>
                        <a:solidFill>
                          <a:srgbClr val="FFFFFF"/>
                        </a:solidFill>
                        <a:ln w="9525">
                          <a:solidFill>
                            <a:srgbClr val="000000"/>
                          </a:solidFill>
                          <a:miter lim="800000"/>
                        </a:ln>
                      </wps:spPr>
                      <wps:txbx>
                        <w:txbxContent>
                          <w:p w14:paraId="4D924D01" w14:textId="77777777" w:rsidR="00390C7D" w:rsidRDefault="00B97B9E">
                            <w:r>
                              <w:rPr>
                                <w:rFonts w:hint="eastAsia"/>
                              </w:rPr>
                              <w:t>法定代表人《居民身份证》复印件</w:t>
                            </w:r>
                          </w:p>
                        </w:txbxContent>
                      </wps:txbx>
                      <wps:bodyPr rot="0" vert="horz" wrap="square" lIns="91440" tIns="45720" rIns="91440" bIns="45720" anchor="t" anchorCtr="0" upright="1">
                        <a:noAutofit/>
                      </wps:bodyPr>
                    </wps:wsp>
                  </a:graphicData>
                </a:graphic>
              </wp:anchor>
            </w:drawing>
          </mc:Choice>
          <mc:Fallback>
            <w:pict>
              <v:rect w14:anchorId="320B8484" id="Rectangle 2" o:spid="_x0000_s1026" style="position:absolute;margin-left:7.85pt;margin-top:11.55pt;width:403.5pt;height:1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">
                <v:textbox>
                  <w:txbxContent>
                    <w:p w14:paraId="4D924D01" w14:textId="77777777" w:rsidR="00390C7D" w:rsidRDefault="00B97B9E">
                      <w:r>
                        <w:rPr>
                          <w:rFonts w:hint="eastAsia"/>
                        </w:rPr>
                        <w:t>法定代表人《居民身份证》复印件</w:t>
                      </w:r>
                    </w:p>
                  </w:txbxContent>
                </v:textbox>
              </v:rect>
            </w:pict>
          </mc:Fallback>
        </mc:AlternateContent>
      </w:r>
    </w:p>
    <w:p w14:paraId="3CC53D2B" w14:textId="77777777" w:rsidR="00390C7D" w:rsidRDefault="00390C7D">
      <w:pPr>
        <w:spacing w:line="460" w:lineRule="exact"/>
        <w:rPr>
          <w:rFonts w:ascii="宋体" w:hAnsi="宋体" w:cs="宋体"/>
          <w:sz w:val="24"/>
          <w:szCs w:val="24"/>
        </w:rPr>
      </w:pPr>
    </w:p>
    <w:p w14:paraId="75C87AD3" w14:textId="77777777" w:rsidR="00390C7D" w:rsidRDefault="00390C7D">
      <w:pPr>
        <w:spacing w:line="460" w:lineRule="exact"/>
        <w:rPr>
          <w:rFonts w:ascii="宋体" w:hAnsi="宋体" w:cs="宋体"/>
          <w:sz w:val="24"/>
          <w:szCs w:val="24"/>
        </w:rPr>
      </w:pPr>
    </w:p>
    <w:p w14:paraId="271CF98C" w14:textId="77777777" w:rsidR="00390C7D" w:rsidRDefault="00390C7D">
      <w:pPr>
        <w:spacing w:line="460" w:lineRule="exact"/>
        <w:rPr>
          <w:rFonts w:ascii="宋体" w:hAnsi="宋体" w:cs="宋体"/>
          <w:sz w:val="24"/>
          <w:szCs w:val="24"/>
        </w:rPr>
      </w:pPr>
    </w:p>
    <w:p w14:paraId="1D9E444E" w14:textId="77777777" w:rsidR="00390C7D" w:rsidRDefault="00390C7D">
      <w:pPr>
        <w:spacing w:line="460" w:lineRule="exact"/>
        <w:rPr>
          <w:rFonts w:ascii="宋体" w:hAnsi="宋体" w:cs="宋体"/>
          <w:sz w:val="24"/>
          <w:szCs w:val="24"/>
        </w:rPr>
      </w:pPr>
    </w:p>
    <w:p w14:paraId="5BAF3302" w14:textId="77777777" w:rsidR="00390C7D" w:rsidRDefault="00390C7D">
      <w:pPr>
        <w:spacing w:line="460" w:lineRule="exact"/>
        <w:rPr>
          <w:rFonts w:ascii="宋体" w:hAnsi="宋体" w:cs="宋体"/>
          <w:sz w:val="24"/>
          <w:szCs w:val="24"/>
        </w:rPr>
      </w:pPr>
    </w:p>
    <w:p w14:paraId="6B44C949" w14:textId="77777777" w:rsidR="00390C7D" w:rsidRDefault="00390C7D">
      <w:pPr>
        <w:spacing w:line="460" w:lineRule="exact"/>
        <w:rPr>
          <w:rFonts w:ascii="宋体" w:hAnsi="宋体" w:cs="宋体"/>
          <w:sz w:val="24"/>
          <w:szCs w:val="24"/>
        </w:rPr>
      </w:pPr>
    </w:p>
    <w:p w14:paraId="48EAF57F" w14:textId="77777777" w:rsidR="00390C7D" w:rsidRDefault="00390C7D">
      <w:pPr>
        <w:spacing w:line="460" w:lineRule="exact"/>
        <w:rPr>
          <w:rFonts w:ascii="宋体" w:hAnsi="宋体" w:cs="宋体"/>
          <w:sz w:val="24"/>
          <w:szCs w:val="24"/>
        </w:rPr>
      </w:pPr>
    </w:p>
    <w:p w14:paraId="78D8EC44" w14:textId="77777777" w:rsidR="00390C7D" w:rsidRDefault="00390C7D">
      <w:pPr>
        <w:spacing w:line="460" w:lineRule="exact"/>
        <w:rPr>
          <w:rFonts w:ascii="宋体" w:hAnsi="宋体" w:cs="宋体"/>
          <w:sz w:val="24"/>
          <w:szCs w:val="24"/>
        </w:rPr>
      </w:pPr>
    </w:p>
    <w:p w14:paraId="34ECD275" w14:textId="77777777" w:rsidR="00390C7D" w:rsidRDefault="00390C7D">
      <w:pPr>
        <w:spacing w:line="460" w:lineRule="exact"/>
        <w:rPr>
          <w:rFonts w:ascii="宋体" w:hAnsi="宋体" w:cs="宋体"/>
          <w:sz w:val="24"/>
          <w:szCs w:val="24"/>
        </w:rPr>
      </w:pPr>
    </w:p>
    <w:p w14:paraId="7C529FC0"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投标方名称（签章）：                </w:t>
      </w:r>
    </w:p>
    <w:p w14:paraId="08C7935F"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法定代表人（签字或盖章）：        </w:t>
      </w:r>
    </w:p>
    <w:p w14:paraId="6B6D587C" w14:textId="77777777" w:rsidR="00390C7D" w:rsidRDefault="00B97B9E">
      <w:pPr>
        <w:spacing w:line="540" w:lineRule="exact"/>
        <w:rPr>
          <w:rFonts w:ascii="宋体" w:hAnsi="宋体" w:cs="宋体"/>
          <w:sz w:val="24"/>
          <w:szCs w:val="24"/>
        </w:rPr>
      </w:pPr>
      <w:r>
        <w:rPr>
          <w:rFonts w:ascii="宋体" w:hAnsi="宋体" w:cs="宋体" w:hint="eastAsia"/>
          <w:sz w:val="24"/>
          <w:szCs w:val="24"/>
        </w:rPr>
        <w:t xml:space="preserve">日期：       年     月     日 </w:t>
      </w:r>
    </w:p>
    <w:p w14:paraId="5CE876FE" w14:textId="77777777" w:rsidR="00390C7D" w:rsidRDefault="00390C7D">
      <w:pPr>
        <w:spacing w:line="540" w:lineRule="exact"/>
        <w:rPr>
          <w:rFonts w:ascii="宋体" w:hAnsi="宋体" w:cs="宋体"/>
          <w:sz w:val="24"/>
          <w:szCs w:val="24"/>
        </w:rPr>
      </w:pPr>
    </w:p>
    <w:p w14:paraId="5D29E87B" w14:textId="77777777" w:rsidR="00390C7D" w:rsidRDefault="00B97B9E">
      <w:pPr>
        <w:spacing w:line="460" w:lineRule="exact"/>
        <w:jc w:val="center"/>
        <w:rPr>
          <w:rFonts w:ascii="宋体" w:hAnsi="宋体" w:cs="宋体"/>
          <w:b/>
          <w:sz w:val="32"/>
          <w:szCs w:val="24"/>
        </w:rPr>
      </w:pPr>
      <w:r>
        <w:rPr>
          <w:rFonts w:ascii="宋体" w:hAnsi="宋体" w:cs="宋体"/>
          <w:sz w:val="24"/>
          <w:szCs w:val="24"/>
        </w:rPr>
        <w:br w:type="page"/>
      </w:r>
      <w:r>
        <w:rPr>
          <w:rFonts w:ascii="宋体" w:hAnsi="宋体" w:cs="宋体" w:hint="eastAsia"/>
          <w:b/>
          <w:sz w:val="32"/>
          <w:szCs w:val="24"/>
        </w:rPr>
        <w:lastRenderedPageBreak/>
        <w:t>法人授权书</w:t>
      </w:r>
      <w:bookmarkEnd w:id="49"/>
      <w:bookmarkEnd w:id="50"/>
      <w:bookmarkEnd w:id="51"/>
      <w:bookmarkEnd w:id="52"/>
      <w:bookmarkEnd w:id="53"/>
      <w:bookmarkEnd w:id="54"/>
      <w:bookmarkEnd w:id="55"/>
    </w:p>
    <w:p w14:paraId="2BC89A57" w14:textId="77777777" w:rsidR="00390C7D" w:rsidRDefault="00390C7D">
      <w:pPr>
        <w:spacing w:line="460" w:lineRule="exact"/>
        <w:rPr>
          <w:rFonts w:ascii="宋体" w:hAnsi="宋体" w:cs="宋体"/>
          <w:sz w:val="24"/>
          <w:szCs w:val="24"/>
        </w:rPr>
      </w:pPr>
    </w:p>
    <w:p w14:paraId="49D5C569"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兹授权       同志为我公司参加贵公司组织的编号为：</w:t>
      </w:r>
      <w:r>
        <w:rPr>
          <w:rFonts w:ascii="宋体" w:hAnsi="宋体" w:cs="宋体" w:hint="eastAsia"/>
          <w:b/>
          <w:bCs/>
          <w:color w:val="000000"/>
          <w:sz w:val="24"/>
          <w:szCs w:val="24"/>
          <w:u w:val="single"/>
        </w:rPr>
        <w:t xml:space="preserve">        </w:t>
      </w:r>
      <w:r>
        <w:rPr>
          <w:rFonts w:ascii="宋体" w:hAnsi="宋体" w:cs="宋体" w:hint="eastAsia"/>
          <w:bCs/>
          <w:color w:val="000000"/>
          <w:sz w:val="24"/>
          <w:szCs w:val="24"/>
        </w:rPr>
        <w:t>项目名称：</w:t>
      </w:r>
      <w:r>
        <w:rPr>
          <w:rFonts w:asciiTheme="minorEastAsia" w:eastAsiaTheme="minorEastAsia" w:hAnsiTheme="minorEastAsia" w:hint="eastAsia"/>
          <w:sz w:val="24"/>
          <w:szCs w:val="24"/>
          <w:u w:val="single"/>
        </w:rPr>
        <w:t>应城宏宜化工科技有限公司XXX采购项目</w:t>
      </w:r>
      <w:r>
        <w:rPr>
          <w:rFonts w:ascii="宋体" w:hAnsi="宋体" w:cs="宋体" w:hint="eastAsia"/>
          <w:sz w:val="24"/>
          <w:szCs w:val="24"/>
        </w:rPr>
        <w:t xml:space="preserve">竞标活动的代表人，全权代表我公司处理在该项目活动中的一切事宜。代理期限从年月日起至年月日止。  </w:t>
      </w:r>
    </w:p>
    <w:p w14:paraId="290323C3" w14:textId="77777777" w:rsidR="00390C7D" w:rsidRDefault="00390C7D">
      <w:pPr>
        <w:spacing w:line="460" w:lineRule="exact"/>
        <w:rPr>
          <w:rFonts w:ascii="宋体" w:hAnsi="宋体" w:cs="宋体"/>
          <w:sz w:val="24"/>
          <w:szCs w:val="24"/>
        </w:rPr>
      </w:pPr>
    </w:p>
    <w:p w14:paraId="787FC8C7"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授权单位（签章）：                </w:t>
      </w:r>
    </w:p>
    <w:p w14:paraId="59466B6F"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法定代表人（签字或盖章）：        </w:t>
      </w:r>
    </w:p>
    <w:p w14:paraId="7D9465F3"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签发日期：       年     月     日 </w:t>
      </w:r>
    </w:p>
    <w:p w14:paraId="4118194F" w14:textId="77777777" w:rsidR="00390C7D" w:rsidRDefault="00390C7D">
      <w:pPr>
        <w:spacing w:line="460" w:lineRule="exact"/>
        <w:rPr>
          <w:rFonts w:ascii="宋体" w:hAnsi="宋体" w:cs="宋体"/>
          <w:sz w:val="24"/>
          <w:szCs w:val="24"/>
        </w:rPr>
      </w:pPr>
    </w:p>
    <w:p w14:paraId="548FB341"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附：代理人职务：             性别：       </w:t>
      </w:r>
    </w:p>
    <w:p w14:paraId="27DCB05D"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身份证号码：                               </w:t>
      </w:r>
    </w:p>
    <w:p w14:paraId="58669AE7" w14:textId="77777777" w:rsidR="00390C7D" w:rsidRDefault="00390C7D">
      <w:pPr>
        <w:spacing w:line="460" w:lineRule="exact"/>
        <w:rPr>
          <w:rFonts w:ascii="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390C7D" w14:paraId="1721D454" w14:textId="77777777">
        <w:trPr>
          <w:trHeight w:val="3602"/>
        </w:trPr>
        <w:tc>
          <w:tcPr>
            <w:tcW w:w="9286" w:type="dxa"/>
          </w:tcPr>
          <w:p w14:paraId="735175D1" w14:textId="77777777" w:rsidR="00390C7D" w:rsidRDefault="00B97B9E">
            <w:pPr>
              <w:spacing w:line="460" w:lineRule="exact"/>
              <w:rPr>
                <w:rFonts w:ascii="宋体" w:hAnsi="宋体" w:cs="宋体"/>
                <w:sz w:val="24"/>
                <w:szCs w:val="24"/>
              </w:rPr>
            </w:pPr>
            <w:r>
              <w:rPr>
                <w:rFonts w:ascii="宋体" w:hAnsi="宋体" w:cs="宋体" w:hint="eastAsia"/>
                <w:sz w:val="24"/>
                <w:szCs w:val="24"/>
              </w:rPr>
              <w:t>粘贴被授权人身份证（复印件）</w:t>
            </w:r>
          </w:p>
        </w:tc>
      </w:tr>
    </w:tbl>
    <w:p w14:paraId="07DB68AB" w14:textId="77777777" w:rsidR="00390C7D" w:rsidRDefault="00390C7D">
      <w:pPr>
        <w:spacing w:line="460" w:lineRule="exact"/>
        <w:rPr>
          <w:rFonts w:ascii="宋体" w:hAnsi="宋体" w:cs="宋体"/>
          <w:sz w:val="24"/>
          <w:szCs w:val="24"/>
        </w:rPr>
      </w:pPr>
    </w:p>
    <w:p w14:paraId="074B2CE9" w14:textId="77777777" w:rsidR="00390C7D" w:rsidRDefault="00390C7D">
      <w:pPr>
        <w:spacing w:line="460" w:lineRule="exact"/>
        <w:rPr>
          <w:rFonts w:ascii="宋体" w:hAnsi="宋体" w:cs="宋体"/>
          <w:sz w:val="24"/>
          <w:szCs w:val="24"/>
        </w:rPr>
      </w:pPr>
    </w:p>
    <w:p w14:paraId="6A069061" w14:textId="77777777" w:rsidR="00390C7D" w:rsidRDefault="00390C7D">
      <w:pPr>
        <w:spacing w:line="460" w:lineRule="exact"/>
        <w:rPr>
          <w:rFonts w:ascii="宋体" w:hAnsi="宋体" w:cs="宋体"/>
          <w:sz w:val="24"/>
          <w:szCs w:val="24"/>
        </w:rPr>
      </w:pPr>
    </w:p>
    <w:p w14:paraId="18DDB9C0" w14:textId="77777777" w:rsidR="00390C7D" w:rsidRDefault="00390C7D">
      <w:pPr>
        <w:spacing w:line="460" w:lineRule="exact"/>
        <w:rPr>
          <w:rFonts w:ascii="宋体" w:hAnsi="宋体" w:cs="宋体"/>
          <w:sz w:val="24"/>
          <w:szCs w:val="24"/>
        </w:rPr>
      </w:pPr>
    </w:p>
    <w:p w14:paraId="0D2BAC6E" w14:textId="77777777" w:rsidR="00390C7D" w:rsidRDefault="00B97B9E">
      <w:pPr>
        <w:spacing w:line="460" w:lineRule="exact"/>
        <w:rPr>
          <w:rFonts w:ascii="宋体" w:hAnsi="宋体" w:cs="宋体"/>
          <w:sz w:val="24"/>
          <w:szCs w:val="24"/>
        </w:rPr>
      </w:pPr>
      <w:r>
        <w:rPr>
          <w:rFonts w:ascii="宋体" w:hAnsi="宋体" w:cs="宋体"/>
          <w:sz w:val="24"/>
          <w:szCs w:val="24"/>
        </w:rPr>
        <w:br w:type="page"/>
      </w:r>
    </w:p>
    <w:p w14:paraId="5F82BBD8" w14:textId="77777777" w:rsidR="00390C7D" w:rsidRDefault="00B97B9E">
      <w:pPr>
        <w:spacing w:line="460" w:lineRule="exact"/>
        <w:rPr>
          <w:rFonts w:ascii="宋体" w:hAnsi="宋体" w:cs="宋体"/>
          <w:sz w:val="24"/>
          <w:szCs w:val="24"/>
        </w:rPr>
      </w:pPr>
      <w:r>
        <w:rPr>
          <w:rFonts w:ascii="宋体" w:hAnsi="宋体" w:cs="宋体" w:hint="eastAsia"/>
          <w:sz w:val="24"/>
          <w:szCs w:val="24"/>
        </w:rPr>
        <w:lastRenderedPageBreak/>
        <w:t>附件九</w:t>
      </w:r>
    </w:p>
    <w:p w14:paraId="356D3D0A" w14:textId="77777777" w:rsidR="00390C7D" w:rsidRDefault="00B97B9E">
      <w:pPr>
        <w:spacing w:line="460" w:lineRule="exact"/>
        <w:jc w:val="center"/>
        <w:rPr>
          <w:rFonts w:ascii="宋体" w:hAnsi="宋体" w:cs="宋体"/>
          <w:b/>
          <w:sz w:val="32"/>
          <w:szCs w:val="24"/>
        </w:rPr>
      </w:pPr>
      <w:bookmarkStart w:id="57" w:name="_Hlt26671380"/>
      <w:bookmarkStart w:id="58" w:name="_格式3__银行出具的资信证明"/>
      <w:bookmarkStart w:id="59" w:name="_Hlt26955070"/>
      <w:bookmarkEnd w:id="57"/>
      <w:bookmarkEnd w:id="58"/>
      <w:bookmarkEnd w:id="59"/>
      <w:r>
        <w:rPr>
          <w:rFonts w:ascii="宋体" w:hAnsi="宋体" w:cs="宋体" w:hint="eastAsia"/>
          <w:b/>
          <w:sz w:val="32"/>
          <w:szCs w:val="24"/>
        </w:rPr>
        <w:t>投标</w:t>
      </w:r>
      <w:proofErr w:type="gramStart"/>
      <w:r>
        <w:rPr>
          <w:rFonts w:ascii="宋体" w:hAnsi="宋体" w:cs="宋体" w:hint="eastAsia"/>
          <w:b/>
          <w:sz w:val="32"/>
          <w:szCs w:val="24"/>
        </w:rPr>
        <w:t>方资格</w:t>
      </w:r>
      <w:proofErr w:type="gramEnd"/>
      <w:r>
        <w:rPr>
          <w:rFonts w:ascii="宋体" w:hAnsi="宋体" w:cs="宋体" w:hint="eastAsia"/>
          <w:b/>
          <w:sz w:val="32"/>
          <w:szCs w:val="24"/>
        </w:rPr>
        <w:t>申明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
        <w:gridCol w:w="1502"/>
        <w:gridCol w:w="1469"/>
        <w:gridCol w:w="55"/>
        <w:gridCol w:w="1504"/>
        <w:gridCol w:w="20"/>
        <w:gridCol w:w="541"/>
        <w:gridCol w:w="996"/>
        <w:gridCol w:w="1550"/>
      </w:tblGrid>
      <w:tr w:rsidR="00390C7D" w14:paraId="7E9492F1" w14:textId="77777777">
        <w:trPr>
          <w:cantSplit/>
          <w:trHeight w:val="582"/>
          <w:jc w:val="center"/>
        </w:trPr>
        <w:tc>
          <w:tcPr>
            <w:tcW w:w="1532" w:type="dxa"/>
            <w:vAlign w:val="center"/>
          </w:tcPr>
          <w:p w14:paraId="3ACB6DDE" w14:textId="77777777" w:rsidR="00390C7D" w:rsidRDefault="00B97B9E">
            <w:pPr>
              <w:spacing w:line="460" w:lineRule="exact"/>
              <w:rPr>
                <w:rFonts w:ascii="宋体" w:hAnsi="宋体" w:cs="宋体"/>
                <w:sz w:val="24"/>
                <w:szCs w:val="24"/>
              </w:rPr>
            </w:pPr>
            <w:r>
              <w:rPr>
                <w:rFonts w:ascii="宋体" w:hAnsi="宋体" w:cs="宋体" w:hint="eastAsia"/>
                <w:sz w:val="24"/>
                <w:szCs w:val="24"/>
              </w:rPr>
              <w:t>企业名称</w:t>
            </w:r>
          </w:p>
        </w:tc>
        <w:tc>
          <w:tcPr>
            <w:tcW w:w="7637" w:type="dxa"/>
            <w:gridSpan w:val="8"/>
            <w:vAlign w:val="center"/>
          </w:tcPr>
          <w:p w14:paraId="2942B132" w14:textId="77777777" w:rsidR="00390C7D" w:rsidRDefault="00390C7D">
            <w:pPr>
              <w:spacing w:line="460" w:lineRule="exact"/>
              <w:rPr>
                <w:rFonts w:ascii="宋体" w:hAnsi="宋体" w:cs="宋体"/>
                <w:sz w:val="24"/>
                <w:szCs w:val="24"/>
              </w:rPr>
            </w:pPr>
          </w:p>
        </w:tc>
      </w:tr>
      <w:tr w:rsidR="00390C7D" w14:paraId="60FB9B9F" w14:textId="77777777">
        <w:trPr>
          <w:cantSplit/>
          <w:trHeight w:val="607"/>
          <w:jc w:val="center"/>
        </w:trPr>
        <w:tc>
          <w:tcPr>
            <w:tcW w:w="1532" w:type="dxa"/>
            <w:vAlign w:val="center"/>
          </w:tcPr>
          <w:p w14:paraId="24D62834" w14:textId="77777777" w:rsidR="00390C7D" w:rsidRDefault="00B97B9E">
            <w:pPr>
              <w:spacing w:line="460" w:lineRule="exact"/>
              <w:rPr>
                <w:rFonts w:ascii="宋体" w:hAnsi="宋体" w:cs="宋体"/>
                <w:sz w:val="24"/>
                <w:szCs w:val="24"/>
              </w:rPr>
            </w:pPr>
            <w:r>
              <w:rPr>
                <w:rFonts w:ascii="宋体" w:hAnsi="宋体" w:cs="宋体" w:hint="eastAsia"/>
                <w:sz w:val="24"/>
                <w:szCs w:val="24"/>
              </w:rPr>
              <w:t>地址</w:t>
            </w:r>
          </w:p>
        </w:tc>
        <w:tc>
          <w:tcPr>
            <w:tcW w:w="7637" w:type="dxa"/>
            <w:gridSpan w:val="8"/>
            <w:vAlign w:val="center"/>
          </w:tcPr>
          <w:p w14:paraId="46D12816" w14:textId="77777777" w:rsidR="00390C7D" w:rsidRDefault="00390C7D">
            <w:pPr>
              <w:spacing w:line="460" w:lineRule="exact"/>
              <w:rPr>
                <w:rFonts w:ascii="宋体" w:hAnsi="宋体" w:cs="宋体"/>
                <w:sz w:val="24"/>
                <w:szCs w:val="24"/>
              </w:rPr>
            </w:pPr>
          </w:p>
        </w:tc>
      </w:tr>
      <w:tr w:rsidR="00390C7D" w14:paraId="326BC0A9" w14:textId="77777777">
        <w:trPr>
          <w:trHeight w:val="623"/>
          <w:jc w:val="center"/>
        </w:trPr>
        <w:tc>
          <w:tcPr>
            <w:tcW w:w="1532" w:type="dxa"/>
            <w:vAlign w:val="center"/>
          </w:tcPr>
          <w:p w14:paraId="2F8E157A" w14:textId="77777777" w:rsidR="00390C7D" w:rsidRDefault="00B97B9E">
            <w:pPr>
              <w:spacing w:line="460" w:lineRule="exact"/>
              <w:rPr>
                <w:rFonts w:ascii="宋体" w:hAnsi="宋体" w:cs="宋体"/>
                <w:sz w:val="24"/>
                <w:szCs w:val="24"/>
              </w:rPr>
            </w:pPr>
            <w:r>
              <w:rPr>
                <w:rFonts w:ascii="宋体" w:hAnsi="宋体" w:cs="宋体" w:hint="eastAsia"/>
                <w:sz w:val="24"/>
                <w:szCs w:val="24"/>
              </w:rPr>
              <w:t>主管部门</w:t>
            </w:r>
          </w:p>
        </w:tc>
        <w:tc>
          <w:tcPr>
            <w:tcW w:w="1502" w:type="dxa"/>
            <w:vAlign w:val="center"/>
          </w:tcPr>
          <w:p w14:paraId="78DAC6AE" w14:textId="77777777" w:rsidR="00390C7D" w:rsidRDefault="00390C7D">
            <w:pPr>
              <w:spacing w:line="460" w:lineRule="exact"/>
              <w:rPr>
                <w:rFonts w:ascii="宋体" w:hAnsi="宋体" w:cs="宋体"/>
                <w:sz w:val="24"/>
                <w:szCs w:val="24"/>
              </w:rPr>
            </w:pPr>
          </w:p>
        </w:tc>
        <w:tc>
          <w:tcPr>
            <w:tcW w:w="1524" w:type="dxa"/>
            <w:gridSpan w:val="2"/>
            <w:vAlign w:val="center"/>
          </w:tcPr>
          <w:p w14:paraId="7C04E77C" w14:textId="77777777" w:rsidR="00390C7D" w:rsidRDefault="00B97B9E">
            <w:pPr>
              <w:spacing w:line="460" w:lineRule="exact"/>
              <w:rPr>
                <w:rFonts w:ascii="宋体" w:hAnsi="宋体" w:cs="宋体"/>
                <w:sz w:val="24"/>
                <w:szCs w:val="24"/>
              </w:rPr>
            </w:pPr>
            <w:r>
              <w:rPr>
                <w:rFonts w:ascii="宋体" w:hAnsi="宋体" w:cs="宋体" w:hint="eastAsia"/>
                <w:sz w:val="24"/>
                <w:szCs w:val="24"/>
              </w:rPr>
              <w:t>法定代表人</w:t>
            </w:r>
          </w:p>
        </w:tc>
        <w:tc>
          <w:tcPr>
            <w:tcW w:w="1524" w:type="dxa"/>
            <w:gridSpan w:val="2"/>
            <w:vAlign w:val="center"/>
          </w:tcPr>
          <w:p w14:paraId="63317E00" w14:textId="77777777" w:rsidR="00390C7D" w:rsidRDefault="00390C7D">
            <w:pPr>
              <w:spacing w:line="460" w:lineRule="exact"/>
              <w:rPr>
                <w:rFonts w:ascii="宋体" w:hAnsi="宋体" w:cs="宋体"/>
                <w:sz w:val="24"/>
                <w:szCs w:val="24"/>
              </w:rPr>
            </w:pPr>
          </w:p>
        </w:tc>
        <w:tc>
          <w:tcPr>
            <w:tcW w:w="1537" w:type="dxa"/>
            <w:gridSpan w:val="2"/>
            <w:vAlign w:val="center"/>
          </w:tcPr>
          <w:p w14:paraId="7CBBACE0" w14:textId="77777777" w:rsidR="00390C7D" w:rsidRDefault="00B97B9E">
            <w:pPr>
              <w:spacing w:line="460" w:lineRule="exact"/>
              <w:rPr>
                <w:rFonts w:ascii="宋体" w:hAnsi="宋体" w:cs="宋体"/>
                <w:sz w:val="24"/>
                <w:szCs w:val="24"/>
              </w:rPr>
            </w:pPr>
            <w:r>
              <w:rPr>
                <w:rFonts w:ascii="宋体" w:hAnsi="宋体" w:cs="宋体" w:hint="eastAsia"/>
                <w:sz w:val="24"/>
                <w:szCs w:val="24"/>
              </w:rPr>
              <w:t>职务</w:t>
            </w:r>
          </w:p>
        </w:tc>
        <w:tc>
          <w:tcPr>
            <w:tcW w:w="1550" w:type="dxa"/>
          </w:tcPr>
          <w:p w14:paraId="46E3F646" w14:textId="77777777" w:rsidR="00390C7D" w:rsidRDefault="00390C7D">
            <w:pPr>
              <w:spacing w:line="460" w:lineRule="exact"/>
              <w:rPr>
                <w:rFonts w:ascii="宋体" w:hAnsi="宋体" w:cs="宋体"/>
                <w:sz w:val="24"/>
                <w:szCs w:val="24"/>
              </w:rPr>
            </w:pPr>
          </w:p>
        </w:tc>
      </w:tr>
      <w:tr w:rsidR="00390C7D" w14:paraId="4915AC8E" w14:textId="77777777">
        <w:trPr>
          <w:cantSplit/>
          <w:trHeight w:val="520"/>
          <w:jc w:val="center"/>
        </w:trPr>
        <w:tc>
          <w:tcPr>
            <w:tcW w:w="1532" w:type="dxa"/>
            <w:vAlign w:val="center"/>
          </w:tcPr>
          <w:p w14:paraId="6ACAD614" w14:textId="77777777" w:rsidR="00390C7D" w:rsidRDefault="00B97B9E">
            <w:pPr>
              <w:spacing w:line="460" w:lineRule="exact"/>
              <w:rPr>
                <w:rFonts w:ascii="宋体" w:hAnsi="宋体" w:cs="宋体"/>
                <w:sz w:val="24"/>
                <w:szCs w:val="24"/>
              </w:rPr>
            </w:pPr>
            <w:r>
              <w:rPr>
                <w:rFonts w:ascii="宋体" w:hAnsi="宋体" w:cs="宋体" w:hint="eastAsia"/>
                <w:sz w:val="24"/>
                <w:szCs w:val="24"/>
              </w:rPr>
              <w:t>注册时间</w:t>
            </w:r>
          </w:p>
        </w:tc>
        <w:tc>
          <w:tcPr>
            <w:tcW w:w="3026" w:type="dxa"/>
            <w:gridSpan w:val="3"/>
          </w:tcPr>
          <w:p w14:paraId="0283B06F" w14:textId="77777777" w:rsidR="00390C7D" w:rsidRDefault="00390C7D">
            <w:pPr>
              <w:spacing w:line="460" w:lineRule="exact"/>
              <w:rPr>
                <w:rFonts w:ascii="宋体" w:hAnsi="宋体" w:cs="宋体"/>
                <w:sz w:val="24"/>
                <w:szCs w:val="24"/>
              </w:rPr>
            </w:pPr>
          </w:p>
        </w:tc>
        <w:tc>
          <w:tcPr>
            <w:tcW w:w="1524" w:type="dxa"/>
            <w:gridSpan w:val="2"/>
          </w:tcPr>
          <w:p w14:paraId="11144CD9" w14:textId="77777777" w:rsidR="00390C7D" w:rsidRDefault="00B97B9E">
            <w:pPr>
              <w:spacing w:line="460" w:lineRule="exact"/>
              <w:rPr>
                <w:rFonts w:ascii="宋体" w:hAnsi="宋体" w:cs="宋体"/>
                <w:sz w:val="24"/>
                <w:szCs w:val="24"/>
              </w:rPr>
            </w:pPr>
            <w:r>
              <w:rPr>
                <w:rFonts w:ascii="宋体" w:hAnsi="宋体" w:cs="宋体" w:hint="eastAsia"/>
                <w:sz w:val="24"/>
                <w:szCs w:val="24"/>
              </w:rPr>
              <w:t>经济类型</w:t>
            </w:r>
          </w:p>
        </w:tc>
        <w:tc>
          <w:tcPr>
            <w:tcW w:w="3087" w:type="dxa"/>
            <w:gridSpan w:val="3"/>
          </w:tcPr>
          <w:p w14:paraId="52D4CEFD" w14:textId="77777777" w:rsidR="00390C7D" w:rsidRDefault="00390C7D">
            <w:pPr>
              <w:spacing w:line="460" w:lineRule="exact"/>
              <w:rPr>
                <w:rFonts w:ascii="宋体" w:hAnsi="宋体" w:cs="宋体"/>
                <w:sz w:val="24"/>
                <w:szCs w:val="24"/>
              </w:rPr>
            </w:pPr>
          </w:p>
        </w:tc>
      </w:tr>
      <w:tr w:rsidR="00390C7D" w14:paraId="18C9DF3F" w14:textId="77777777">
        <w:trPr>
          <w:cantSplit/>
          <w:trHeight w:val="674"/>
          <w:jc w:val="center"/>
        </w:trPr>
        <w:tc>
          <w:tcPr>
            <w:tcW w:w="4558" w:type="dxa"/>
            <w:gridSpan w:val="4"/>
            <w:vAlign w:val="center"/>
          </w:tcPr>
          <w:p w14:paraId="5F89ABF6" w14:textId="77777777" w:rsidR="00390C7D" w:rsidRDefault="00B97B9E">
            <w:pPr>
              <w:spacing w:line="460" w:lineRule="exact"/>
              <w:rPr>
                <w:rFonts w:ascii="宋体" w:hAnsi="宋体" w:cs="宋体"/>
                <w:sz w:val="24"/>
                <w:szCs w:val="24"/>
              </w:rPr>
            </w:pPr>
            <w:r>
              <w:rPr>
                <w:rFonts w:ascii="宋体" w:hAnsi="宋体" w:cs="宋体" w:hint="eastAsia"/>
                <w:sz w:val="24"/>
                <w:szCs w:val="24"/>
              </w:rPr>
              <w:t>近三年内有经营活动中有无重大违法纪录</w:t>
            </w:r>
          </w:p>
        </w:tc>
        <w:tc>
          <w:tcPr>
            <w:tcW w:w="4611" w:type="dxa"/>
            <w:gridSpan w:val="5"/>
            <w:vAlign w:val="center"/>
          </w:tcPr>
          <w:p w14:paraId="3F96D72E" w14:textId="77777777" w:rsidR="00390C7D" w:rsidRDefault="00390C7D">
            <w:pPr>
              <w:spacing w:line="460" w:lineRule="exact"/>
              <w:rPr>
                <w:rFonts w:ascii="宋体" w:hAnsi="宋体" w:cs="宋体"/>
                <w:sz w:val="24"/>
                <w:szCs w:val="24"/>
              </w:rPr>
            </w:pPr>
          </w:p>
        </w:tc>
      </w:tr>
      <w:tr w:rsidR="00390C7D" w14:paraId="352FC56E" w14:textId="77777777">
        <w:trPr>
          <w:cantSplit/>
          <w:trHeight w:val="980"/>
          <w:jc w:val="center"/>
        </w:trPr>
        <w:tc>
          <w:tcPr>
            <w:tcW w:w="1532" w:type="dxa"/>
            <w:vAlign w:val="center"/>
          </w:tcPr>
          <w:p w14:paraId="13863E12" w14:textId="77777777" w:rsidR="00390C7D" w:rsidRDefault="00B97B9E">
            <w:pPr>
              <w:spacing w:line="460" w:lineRule="exact"/>
              <w:rPr>
                <w:rFonts w:ascii="宋体" w:hAnsi="宋体" w:cs="宋体"/>
                <w:sz w:val="24"/>
                <w:szCs w:val="24"/>
              </w:rPr>
            </w:pPr>
            <w:r>
              <w:rPr>
                <w:rFonts w:ascii="宋体" w:hAnsi="宋体" w:cs="宋体" w:hint="eastAsia"/>
                <w:sz w:val="24"/>
                <w:szCs w:val="24"/>
              </w:rPr>
              <w:t>是否依法缴纳税收</w:t>
            </w:r>
          </w:p>
        </w:tc>
        <w:tc>
          <w:tcPr>
            <w:tcW w:w="3026" w:type="dxa"/>
            <w:gridSpan w:val="3"/>
          </w:tcPr>
          <w:p w14:paraId="2007E546" w14:textId="77777777" w:rsidR="00390C7D" w:rsidRDefault="00390C7D">
            <w:pPr>
              <w:spacing w:line="460" w:lineRule="exact"/>
              <w:rPr>
                <w:rFonts w:ascii="宋体" w:hAnsi="宋体" w:cs="宋体"/>
                <w:sz w:val="24"/>
                <w:szCs w:val="24"/>
              </w:rPr>
            </w:pPr>
          </w:p>
        </w:tc>
        <w:tc>
          <w:tcPr>
            <w:tcW w:w="2065" w:type="dxa"/>
            <w:gridSpan w:val="3"/>
          </w:tcPr>
          <w:p w14:paraId="69F372C3" w14:textId="77777777" w:rsidR="00390C7D" w:rsidRDefault="00B97B9E">
            <w:pPr>
              <w:spacing w:line="460" w:lineRule="exact"/>
              <w:rPr>
                <w:rFonts w:ascii="宋体" w:hAnsi="宋体" w:cs="宋体"/>
                <w:sz w:val="24"/>
                <w:szCs w:val="24"/>
              </w:rPr>
            </w:pPr>
            <w:r>
              <w:rPr>
                <w:rFonts w:ascii="宋体" w:hAnsi="宋体" w:cs="宋体" w:hint="eastAsia"/>
                <w:sz w:val="24"/>
                <w:szCs w:val="24"/>
              </w:rPr>
              <w:t>是否依法缴纳社会保障资金</w:t>
            </w:r>
          </w:p>
        </w:tc>
        <w:tc>
          <w:tcPr>
            <w:tcW w:w="2546" w:type="dxa"/>
            <w:gridSpan w:val="2"/>
          </w:tcPr>
          <w:p w14:paraId="3B8695DB" w14:textId="77777777" w:rsidR="00390C7D" w:rsidRDefault="00390C7D">
            <w:pPr>
              <w:spacing w:line="460" w:lineRule="exact"/>
              <w:rPr>
                <w:rFonts w:ascii="宋体" w:hAnsi="宋体" w:cs="宋体"/>
                <w:sz w:val="24"/>
                <w:szCs w:val="24"/>
              </w:rPr>
            </w:pPr>
          </w:p>
        </w:tc>
      </w:tr>
      <w:tr w:rsidR="00390C7D" w14:paraId="4546E573" w14:textId="77777777">
        <w:trPr>
          <w:cantSplit/>
          <w:trHeight w:val="688"/>
          <w:jc w:val="center"/>
        </w:trPr>
        <w:tc>
          <w:tcPr>
            <w:tcW w:w="1532" w:type="dxa"/>
            <w:vMerge w:val="restart"/>
          </w:tcPr>
          <w:p w14:paraId="04B5E2C2" w14:textId="77777777" w:rsidR="00390C7D" w:rsidRDefault="00390C7D">
            <w:pPr>
              <w:spacing w:line="460" w:lineRule="exact"/>
              <w:rPr>
                <w:rFonts w:ascii="宋体" w:hAnsi="宋体" w:cs="宋体"/>
                <w:sz w:val="24"/>
                <w:szCs w:val="24"/>
              </w:rPr>
            </w:pPr>
          </w:p>
          <w:p w14:paraId="50C8DF21" w14:textId="77777777" w:rsidR="00390C7D" w:rsidRDefault="00B97B9E">
            <w:pPr>
              <w:spacing w:line="460" w:lineRule="exact"/>
              <w:rPr>
                <w:rFonts w:ascii="宋体" w:hAnsi="宋体" w:cs="宋体"/>
                <w:sz w:val="24"/>
                <w:szCs w:val="24"/>
              </w:rPr>
            </w:pPr>
            <w:r>
              <w:rPr>
                <w:rFonts w:ascii="宋体" w:hAnsi="宋体" w:cs="宋体" w:hint="eastAsia"/>
                <w:sz w:val="24"/>
                <w:szCs w:val="24"/>
              </w:rPr>
              <w:t>单</w:t>
            </w:r>
          </w:p>
          <w:p w14:paraId="4524C6BC" w14:textId="77777777" w:rsidR="00390C7D" w:rsidRDefault="00B97B9E">
            <w:pPr>
              <w:spacing w:line="460" w:lineRule="exact"/>
              <w:rPr>
                <w:rFonts w:ascii="宋体" w:hAnsi="宋体" w:cs="宋体"/>
                <w:sz w:val="24"/>
                <w:szCs w:val="24"/>
              </w:rPr>
            </w:pPr>
            <w:r>
              <w:rPr>
                <w:rFonts w:ascii="宋体" w:hAnsi="宋体" w:cs="宋体" w:hint="eastAsia"/>
                <w:sz w:val="24"/>
                <w:szCs w:val="24"/>
              </w:rPr>
              <w:t>位</w:t>
            </w:r>
          </w:p>
          <w:p w14:paraId="2EE8FAA8" w14:textId="77777777" w:rsidR="00390C7D" w:rsidRDefault="00B97B9E">
            <w:pPr>
              <w:spacing w:line="460" w:lineRule="exact"/>
              <w:rPr>
                <w:rFonts w:ascii="宋体" w:hAnsi="宋体" w:cs="宋体"/>
                <w:sz w:val="24"/>
                <w:szCs w:val="24"/>
              </w:rPr>
            </w:pPr>
            <w:r>
              <w:rPr>
                <w:rFonts w:ascii="宋体" w:hAnsi="宋体" w:cs="宋体" w:hint="eastAsia"/>
                <w:sz w:val="24"/>
                <w:szCs w:val="24"/>
              </w:rPr>
              <w:t>概</w:t>
            </w:r>
          </w:p>
          <w:p w14:paraId="3AE4C923" w14:textId="77777777" w:rsidR="00390C7D" w:rsidRDefault="00B97B9E">
            <w:pPr>
              <w:spacing w:line="460" w:lineRule="exact"/>
              <w:rPr>
                <w:rFonts w:ascii="宋体" w:hAnsi="宋体" w:cs="宋体"/>
                <w:sz w:val="24"/>
                <w:szCs w:val="24"/>
              </w:rPr>
            </w:pPr>
            <w:proofErr w:type="gramStart"/>
            <w:r>
              <w:rPr>
                <w:rFonts w:ascii="宋体" w:hAnsi="宋体" w:cs="宋体" w:hint="eastAsia"/>
                <w:sz w:val="24"/>
                <w:szCs w:val="24"/>
              </w:rPr>
              <w:t>况</w:t>
            </w:r>
            <w:proofErr w:type="gramEnd"/>
          </w:p>
        </w:tc>
        <w:tc>
          <w:tcPr>
            <w:tcW w:w="1502" w:type="dxa"/>
            <w:vAlign w:val="center"/>
          </w:tcPr>
          <w:p w14:paraId="76050FD7" w14:textId="77777777" w:rsidR="00390C7D" w:rsidRDefault="00B97B9E">
            <w:pPr>
              <w:spacing w:line="460" w:lineRule="exact"/>
              <w:rPr>
                <w:rFonts w:ascii="宋体" w:hAnsi="宋体" w:cs="宋体"/>
                <w:sz w:val="24"/>
                <w:szCs w:val="24"/>
              </w:rPr>
            </w:pPr>
            <w:r>
              <w:rPr>
                <w:rFonts w:ascii="宋体" w:hAnsi="宋体" w:cs="宋体" w:hint="eastAsia"/>
                <w:sz w:val="24"/>
                <w:szCs w:val="24"/>
              </w:rPr>
              <w:t>注册资本</w:t>
            </w:r>
          </w:p>
        </w:tc>
        <w:tc>
          <w:tcPr>
            <w:tcW w:w="6135" w:type="dxa"/>
            <w:gridSpan w:val="7"/>
            <w:vAlign w:val="center"/>
          </w:tcPr>
          <w:p w14:paraId="3B3D99ED" w14:textId="77777777" w:rsidR="00390C7D" w:rsidRDefault="00B97B9E">
            <w:pPr>
              <w:spacing w:line="460" w:lineRule="exact"/>
              <w:rPr>
                <w:rFonts w:ascii="宋体" w:hAnsi="宋体" w:cs="宋体"/>
                <w:sz w:val="24"/>
                <w:szCs w:val="24"/>
              </w:rPr>
            </w:pPr>
            <w:r>
              <w:rPr>
                <w:rFonts w:ascii="宋体" w:hAnsi="宋体" w:cs="宋体" w:hint="eastAsia"/>
                <w:sz w:val="24"/>
                <w:szCs w:val="24"/>
              </w:rPr>
              <w:t>万元</w:t>
            </w:r>
          </w:p>
        </w:tc>
      </w:tr>
      <w:tr w:rsidR="00390C7D" w14:paraId="67E7C637" w14:textId="77777777">
        <w:trPr>
          <w:cantSplit/>
          <w:trHeight w:val="611"/>
          <w:jc w:val="center"/>
        </w:trPr>
        <w:tc>
          <w:tcPr>
            <w:tcW w:w="1532" w:type="dxa"/>
            <w:vMerge/>
          </w:tcPr>
          <w:p w14:paraId="4BDD4A23" w14:textId="77777777" w:rsidR="00390C7D" w:rsidRDefault="00390C7D">
            <w:pPr>
              <w:spacing w:line="460" w:lineRule="exact"/>
              <w:rPr>
                <w:rFonts w:ascii="宋体" w:hAnsi="宋体" w:cs="宋体"/>
                <w:sz w:val="24"/>
                <w:szCs w:val="24"/>
              </w:rPr>
            </w:pPr>
          </w:p>
        </w:tc>
        <w:tc>
          <w:tcPr>
            <w:tcW w:w="1502" w:type="dxa"/>
            <w:vAlign w:val="center"/>
          </w:tcPr>
          <w:p w14:paraId="037206FF" w14:textId="77777777" w:rsidR="00390C7D" w:rsidRDefault="00B97B9E">
            <w:pPr>
              <w:spacing w:line="460" w:lineRule="exact"/>
              <w:rPr>
                <w:rFonts w:ascii="宋体" w:hAnsi="宋体" w:cs="宋体"/>
                <w:sz w:val="24"/>
                <w:szCs w:val="24"/>
              </w:rPr>
            </w:pPr>
            <w:r>
              <w:rPr>
                <w:rFonts w:ascii="宋体" w:hAnsi="宋体" w:cs="宋体" w:hint="eastAsia"/>
                <w:sz w:val="24"/>
                <w:szCs w:val="24"/>
              </w:rPr>
              <w:t>职工总数</w:t>
            </w:r>
          </w:p>
        </w:tc>
        <w:tc>
          <w:tcPr>
            <w:tcW w:w="6135" w:type="dxa"/>
            <w:gridSpan w:val="7"/>
            <w:vAlign w:val="center"/>
          </w:tcPr>
          <w:p w14:paraId="488315CA" w14:textId="77777777" w:rsidR="00390C7D" w:rsidRDefault="00B97B9E">
            <w:pPr>
              <w:spacing w:line="460" w:lineRule="exact"/>
              <w:rPr>
                <w:rFonts w:ascii="宋体" w:hAnsi="宋体" w:cs="宋体"/>
                <w:sz w:val="24"/>
                <w:szCs w:val="24"/>
              </w:rPr>
            </w:pPr>
            <w:r>
              <w:rPr>
                <w:rFonts w:ascii="宋体" w:hAnsi="宋体" w:cs="宋体" w:hint="eastAsia"/>
                <w:sz w:val="24"/>
                <w:szCs w:val="24"/>
              </w:rPr>
              <w:t>人</w:t>
            </w:r>
          </w:p>
        </w:tc>
      </w:tr>
      <w:tr w:rsidR="00390C7D" w14:paraId="2BF27247" w14:textId="77777777">
        <w:trPr>
          <w:cantSplit/>
          <w:trHeight w:val="593"/>
          <w:jc w:val="center"/>
        </w:trPr>
        <w:tc>
          <w:tcPr>
            <w:tcW w:w="1532" w:type="dxa"/>
            <w:vMerge/>
          </w:tcPr>
          <w:p w14:paraId="41AC1208" w14:textId="77777777" w:rsidR="00390C7D" w:rsidRDefault="00390C7D">
            <w:pPr>
              <w:spacing w:line="460" w:lineRule="exact"/>
              <w:rPr>
                <w:rFonts w:ascii="宋体" w:hAnsi="宋体" w:cs="宋体"/>
                <w:sz w:val="24"/>
                <w:szCs w:val="24"/>
              </w:rPr>
            </w:pPr>
          </w:p>
        </w:tc>
        <w:tc>
          <w:tcPr>
            <w:tcW w:w="1502" w:type="dxa"/>
            <w:vMerge w:val="restart"/>
            <w:vAlign w:val="center"/>
          </w:tcPr>
          <w:p w14:paraId="013CA5E3" w14:textId="77777777" w:rsidR="00390C7D" w:rsidRDefault="00B97B9E">
            <w:pPr>
              <w:spacing w:line="460" w:lineRule="exact"/>
              <w:rPr>
                <w:rFonts w:ascii="宋体" w:hAnsi="宋体" w:cs="宋体"/>
                <w:sz w:val="24"/>
                <w:szCs w:val="24"/>
              </w:rPr>
            </w:pPr>
            <w:r>
              <w:rPr>
                <w:rFonts w:ascii="宋体" w:hAnsi="宋体" w:cs="宋体" w:hint="eastAsia"/>
                <w:sz w:val="24"/>
                <w:szCs w:val="24"/>
              </w:rPr>
              <w:t>资产</w:t>
            </w:r>
          </w:p>
          <w:p w14:paraId="0EB494F0" w14:textId="77777777" w:rsidR="00390C7D" w:rsidRDefault="00B97B9E">
            <w:pPr>
              <w:spacing w:line="460" w:lineRule="exact"/>
              <w:rPr>
                <w:rFonts w:ascii="宋体" w:hAnsi="宋体" w:cs="宋体"/>
                <w:sz w:val="24"/>
                <w:szCs w:val="24"/>
              </w:rPr>
            </w:pPr>
            <w:r>
              <w:rPr>
                <w:rFonts w:ascii="宋体" w:hAnsi="宋体" w:cs="宋体" w:hint="eastAsia"/>
                <w:sz w:val="24"/>
                <w:szCs w:val="24"/>
              </w:rPr>
              <w:t>情况</w:t>
            </w:r>
          </w:p>
        </w:tc>
        <w:tc>
          <w:tcPr>
            <w:tcW w:w="3028" w:type="dxa"/>
            <w:gridSpan w:val="3"/>
            <w:vAlign w:val="center"/>
          </w:tcPr>
          <w:p w14:paraId="40C279C1" w14:textId="77777777" w:rsidR="00390C7D" w:rsidRDefault="00B97B9E">
            <w:pPr>
              <w:spacing w:line="460" w:lineRule="exact"/>
              <w:rPr>
                <w:rFonts w:ascii="宋体" w:hAnsi="宋体" w:cs="宋体"/>
                <w:sz w:val="24"/>
                <w:szCs w:val="24"/>
              </w:rPr>
            </w:pPr>
            <w:r>
              <w:rPr>
                <w:rFonts w:ascii="宋体" w:hAnsi="宋体" w:cs="宋体" w:hint="eastAsia"/>
                <w:sz w:val="24"/>
                <w:szCs w:val="24"/>
              </w:rPr>
              <w:t>净资产：     万元</w:t>
            </w:r>
          </w:p>
        </w:tc>
        <w:tc>
          <w:tcPr>
            <w:tcW w:w="3107" w:type="dxa"/>
            <w:gridSpan w:val="4"/>
            <w:vMerge w:val="restart"/>
          </w:tcPr>
          <w:p w14:paraId="7FC5B9CA" w14:textId="77777777" w:rsidR="00390C7D" w:rsidRDefault="00B97B9E">
            <w:pPr>
              <w:spacing w:line="460" w:lineRule="exact"/>
              <w:rPr>
                <w:rFonts w:ascii="宋体" w:hAnsi="宋体" w:cs="宋体"/>
                <w:sz w:val="24"/>
                <w:szCs w:val="24"/>
              </w:rPr>
            </w:pPr>
            <w:r>
              <w:rPr>
                <w:rFonts w:ascii="宋体" w:hAnsi="宋体" w:cs="宋体" w:hint="eastAsia"/>
                <w:sz w:val="24"/>
                <w:szCs w:val="24"/>
              </w:rPr>
              <w:t>固定资产原值 ：  万元</w:t>
            </w:r>
          </w:p>
          <w:p w14:paraId="5F756647" w14:textId="77777777" w:rsidR="00390C7D" w:rsidRDefault="00390C7D">
            <w:pPr>
              <w:spacing w:line="460" w:lineRule="exact"/>
              <w:rPr>
                <w:rFonts w:ascii="宋体" w:hAnsi="宋体" w:cs="宋体"/>
                <w:sz w:val="24"/>
                <w:szCs w:val="24"/>
              </w:rPr>
            </w:pPr>
          </w:p>
          <w:p w14:paraId="35E1A136" w14:textId="77777777" w:rsidR="00390C7D" w:rsidRDefault="00B97B9E">
            <w:pPr>
              <w:spacing w:line="460" w:lineRule="exact"/>
              <w:rPr>
                <w:rFonts w:ascii="宋体" w:hAnsi="宋体" w:cs="宋体"/>
                <w:sz w:val="24"/>
                <w:szCs w:val="24"/>
              </w:rPr>
            </w:pPr>
            <w:r>
              <w:rPr>
                <w:rFonts w:ascii="宋体" w:hAnsi="宋体" w:cs="宋体" w:hint="eastAsia"/>
                <w:sz w:val="24"/>
                <w:szCs w:val="24"/>
              </w:rPr>
              <w:t>固定资产净值：   万元</w:t>
            </w:r>
          </w:p>
        </w:tc>
      </w:tr>
      <w:tr w:rsidR="00390C7D" w14:paraId="4AD2576B" w14:textId="77777777">
        <w:trPr>
          <w:cantSplit/>
          <w:trHeight w:val="525"/>
          <w:jc w:val="center"/>
        </w:trPr>
        <w:tc>
          <w:tcPr>
            <w:tcW w:w="1532" w:type="dxa"/>
            <w:vMerge/>
          </w:tcPr>
          <w:p w14:paraId="0F16E995" w14:textId="77777777" w:rsidR="00390C7D" w:rsidRDefault="00390C7D">
            <w:pPr>
              <w:spacing w:line="460" w:lineRule="exact"/>
              <w:rPr>
                <w:rFonts w:ascii="宋体" w:hAnsi="宋体" w:cs="宋体"/>
                <w:sz w:val="24"/>
                <w:szCs w:val="24"/>
              </w:rPr>
            </w:pPr>
          </w:p>
        </w:tc>
        <w:tc>
          <w:tcPr>
            <w:tcW w:w="1502" w:type="dxa"/>
            <w:vMerge/>
          </w:tcPr>
          <w:p w14:paraId="7D0BC028" w14:textId="77777777" w:rsidR="00390C7D" w:rsidRDefault="00390C7D">
            <w:pPr>
              <w:spacing w:line="460" w:lineRule="exact"/>
              <w:rPr>
                <w:rFonts w:ascii="宋体" w:hAnsi="宋体" w:cs="宋体"/>
                <w:sz w:val="24"/>
                <w:szCs w:val="24"/>
              </w:rPr>
            </w:pPr>
          </w:p>
        </w:tc>
        <w:tc>
          <w:tcPr>
            <w:tcW w:w="3028" w:type="dxa"/>
            <w:gridSpan w:val="3"/>
            <w:vAlign w:val="center"/>
          </w:tcPr>
          <w:p w14:paraId="46D7C63A" w14:textId="77777777" w:rsidR="00390C7D" w:rsidRDefault="00B97B9E">
            <w:pPr>
              <w:spacing w:line="460" w:lineRule="exact"/>
              <w:rPr>
                <w:rFonts w:ascii="宋体" w:hAnsi="宋体" w:cs="宋体"/>
                <w:sz w:val="24"/>
                <w:szCs w:val="24"/>
              </w:rPr>
            </w:pPr>
            <w:r>
              <w:rPr>
                <w:rFonts w:ascii="宋体" w:hAnsi="宋体" w:cs="宋体" w:hint="eastAsia"/>
                <w:sz w:val="24"/>
                <w:szCs w:val="24"/>
              </w:rPr>
              <w:t>负 债 ：     万元</w:t>
            </w:r>
          </w:p>
        </w:tc>
        <w:tc>
          <w:tcPr>
            <w:tcW w:w="3107" w:type="dxa"/>
            <w:gridSpan w:val="4"/>
            <w:vMerge/>
          </w:tcPr>
          <w:p w14:paraId="5EDC771C" w14:textId="77777777" w:rsidR="00390C7D" w:rsidRDefault="00390C7D">
            <w:pPr>
              <w:spacing w:line="460" w:lineRule="exact"/>
              <w:rPr>
                <w:rFonts w:ascii="宋体" w:hAnsi="宋体" w:cs="宋体"/>
                <w:sz w:val="24"/>
                <w:szCs w:val="24"/>
              </w:rPr>
            </w:pPr>
          </w:p>
        </w:tc>
      </w:tr>
      <w:tr w:rsidR="00390C7D" w14:paraId="4E21CFA9" w14:textId="77777777">
        <w:trPr>
          <w:cantSplit/>
          <w:trHeight w:val="1017"/>
          <w:jc w:val="center"/>
        </w:trPr>
        <w:tc>
          <w:tcPr>
            <w:tcW w:w="1532" w:type="dxa"/>
            <w:vAlign w:val="center"/>
          </w:tcPr>
          <w:p w14:paraId="02709372" w14:textId="77777777" w:rsidR="00390C7D" w:rsidRDefault="00390C7D">
            <w:pPr>
              <w:spacing w:line="460" w:lineRule="exact"/>
              <w:rPr>
                <w:rFonts w:ascii="宋体" w:hAnsi="宋体" w:cs="宋体"/>
                <w:sz w:val="24"/>
                <w:szCs w:val="24"/>
              </w:rPr>
            </w:pPr>
          </w:p>
        </w:tc>
        <w:tc>
          <w:tcPr>
            <w:tcW w:w="1502" w:type="dxa"/>
          </w:tcPr>
          <w:p w14:paraId="33D51B49" w14:textId="77777777" w:rsidR="00390C7D" w:rsidRDefault="00390C7D">
            <w:pPr>
              <w:spacing w:line="460" w:lineRule="exact"/>
              <w:rPr>
                <w:rFonts w:ascii="宋体" w:hAnsi="宋体" w:cs="宋体"/>
                <w:sz w:val="24"/>
                <w:szCs w:val="24"/>
              </w:rPr>
            </w:pPr>
          </w:p>
        </w:tc>
        <w:tc>
          <w:tcPr>
            <w:tcW w:w="1469" w:type="dxa"/>
            <w:vAlign w:val="center"/>
          </w:tcPr>
          <w:p w14:paraId="11849312" w14:textId="77777777" w:rsidR="00390C7D" w:rsidRDefault="00B97B9E">
            <w:pPr>
              <w:spacing w:line="460" w:lineRule="exact"/>
              <w:rPr>
                <w:rFonts w:ascii="宋体" w:hAnsi="宋体" w:cs="宋体"/>
                <w:sz w:val="24"/>
                <w:szCs w:val="24"/>
              </w:rPr>
            </w:pPr>
            <w:r>
              <w:rPr>
                <w:rFonts w:ascii="宋体" w:hAnsi="宋体" w:cs="宋体" w:hint="eastAsia"/>
                <w:sz w:val="24"/>
                <w:szCs w:val="24"/>
              </w:rPr>
              <w:t>主营收入</w:t>
            </w:r>
          </w:p>
          <w:p w14:paraId="260AD1F6" w14:textId="77777777" w:rsidR="00390C7D" w:rsidRDefault="00B97B9E">
            <w:pPr>
              <w:spacing w:line="460" w:lineRule="exact"/>
              <w:rPr>
                <w:rFonts w:ascii="宋体" w:hAnsi="宋体" w:cs="宋体"/>
                <w:sz w:val="24"/>
                <w:szCs w:val="24"/>
              </w:rPr>
            </w:pPr>
            <w:r>
              <w:rPr>
                <w:rFonts w:ascii="宋体" w:hAnsi="宋体" w:cs="宋体" w:hint="eastAsia"/>
                <w:sz w:val="24"/>
                <w:szCs w:val="24"/>
              </w:rPr>
              <w:t>（万元）</w:t>
            </w:r>
          </w:p>
        </w:tc>
        <w:tc>
          <w:tcPr>
            <w:tcW w:w="1559" w:type="dxa"/>
            <w:gridSpan w:val="2"/>
            <w:vAlign w:val="center"/>
          </w:tcPr>
          <w:p w14:paraId="08259B98" w14:textId="77777777" w:rsidR="00390C7D" w:rsidRDefault="00B97B9E">
            <w:pPr>
              <w:spacing w:line="460" w:lineRule="exact"/>
              <w:rPr>
                <w:rFonts w:ascii="宋体" w:hAnsi="宋体" w:cs="宋体"/>
                <w:sz w:val="24"/>
                <w:szCs w:val="24"/>
              </w:rPr>
            </w:pPr>
            <w:r>
              <w:rPr>
                <w:rFonts w:ascii="宋体" w:hAnsi="宋体" w:cs="宋体" w:hint="eastAsia"/>
                <w:sz w:val="24"/>
                <w:szCs w:val="24"/>
              </w:rPr>
              <w:t>收入总额</w:t>
            </w:r>
          </w:p>
          <w:p w14:paraId="25CEC5CD" w14:textId="77777777" w:rsidR="00390C7D" w:rsidRDefault="00B97B9E">
            <w:pPr>
              <w:spacing w:line="460" w:lineRule="exact"/>
              <w:rPr>
                <w:rFonts w:ascii="宋体" w:hAnsi="宋体" w:cs="宋体"/>
                <w:sz w:val="24"/>
                <w:szCs w:val="24"/>
              </w:rPr>
            </w:pPr>
            <w:r>
              <w:rPr>
                <w:rFonts w:ascii="宋体" w:hAnsi="宋体" w:cs="宋体" w:hint="eastAsia"/>
                <w:sz w:val="24"/>
                <w:szCs w:val="24"/>
              </w:rPr>
              <w:t>（万元）</w:t>
            </w:r>
          </w:p>
        </w:tc>
        <w:tc>
          <w:tcPr>
            <w:tcW w:w="1557" w:type="dxa"/>
            <w:gridSpan w:val="3"/>
            <w:vAlign w:val="center"/>
          </w:tcPr>
          <w:p w14:paraId="08870A11" w14:textId="77777777" w:rsidR="00390C7D" w:rsidRDefault="00B97B9E">
            <w:pPr>
              <w:spacing w:line="460" w:lineRule="exact"/>
              <w:rPr>
                <w:rFonts w:ascii="宋体" w:hAnsi="宋体" w:cs="宋体"/>
                <w:sz w:val="24"/>
                <w:szCs w:val="24"/>
              </w:rPr>
            </w:pPr>
            <w:r>
              <w:rPr>
                <w:rFonts w:ascii="宋体" w:hAnsi="宋体" w:cs="宋体" w:hint="eastAsia"/>
                <w:sz w:val="24"/>
                <w:szCs w:val="24"/>
              </w:rPr>
              <w:t>利润总额</w:t>
            </w:r>
          </w:p>
          <w:p w14:paraId="3F99D151" w14:textId="77777777" w:rsidR="00390C7D" w:rsidRDefault="00B97B9E">
            <w:pPr>
              <w:spacing w:line="460" w:lineRule="exact"/>
              <w:rPr>
                <w:rFonts w:ascii="宋体" w:hAnsi="宋体" w:cs="宋体"/>
                <w:sz w:val="24"/>
                <w:szCs w:val="24"/>
              </w:rPr>
            </w:pPr>
            <w:r>
              <w:rPr>
                <w:rFonts w:ascii="宋体" w:hAnsi="宋体" w:cs="宋体" w:hint="eastAsia"/>
                <w:sz w:val="24"/>
                <w:szCs w:val="24"/>
              </w:rPr>
              <w:t>（万元）</w:t>
            </w:r>
          </w:p>
        </w:tc>
        <w:tc>
          <w:tcPr>
            <w:tcW w:w="1550" w:type="dxa"/>
            <w:vAlign w:val="center"/>
          </w:tcPr>
          <w:p w14:paraId="0AFFF189" w14:textId="77777777" w:rsidR="00390C7D" w:rsidRDefault="00B97B9E">
            <w:pPr>
              <w:spacing w:line="460" w:lineRule="exact"/>
              <w:rPr>
                <w:rFonts w:ascii="宋体" w:hAnsi="宋体" w:cs="宋体"/>
                <w:sz w:val="24"/>
                <w:szCs w:val="24"/>
              </w:rPr>
            </w:pPr>
            <w:r>
              <w:rPr>
                <w:rFonts w:ascii="宋体" w:hAnsi="宋体" w:cs="宋体" w:hint="eastAsia"/>
                <w:sz w:val="24"/>
                <w:szCs w:val="24"/>
              </w:rPr>
              <w:t>净利润</w:t>
            </w:r>
          </w:p>
          <w:p w14:paraId="17E1D7D5" w14:textId="77777777" w:rsidR="00390C7D" w:rsidRDefault="00B97B9E">
            <w:pPr>
              <w:spacing w:line="460" w:lineRule="exact"/>
              <w:rPr>
                <w:rFonts w:ascii="宋体" w:hAnsi="宋体" w:cs="宋体"/>
                <w:sz w:val="24"/>
                <w:szCs w:val="24"/>
              </w:rPr>
            </w:pPr>
            <w:r>
              <w:rPr>
                <w:rFonts w:ascii="宋体" w:hAnsi="宋体" w:cs="宋体" w:hint="eastAsia"/>
                <w:sz w:val="24"/>
                <w:szCs w:val="24"/>
              </w:rPr>
              <w:t>（万元）</w:t>
            </w:r>
          </w:p>
        </w:tc>
      </w:tr>
      <w:tr w:rsidR="00390C7D" w14:paraId="4CAFECC1" w14:textId="77777777">
        <w:trPr>
          <w:cantSplit/>
          <w:trHeight w:val="627"/>
          <w:jc w:val="center"/>
        </w:trPr>
        <w:tc>
          <w:tcPr>
            <w:tcW w:w="1532" w:type="dxa"/>
            <w:vMerge w:val="restart"/>
            <w:vAlign w:val="center"/>
          </w:tcPr>
          <w:p w14:paraId="0228529A" w14:textId="77777777" w:rsidR="00390C7D" w:rsidRDefault="00B97B9E">
            <w:pPr>
              <w:spacing w:line="460" w:lineRule="exact"/>
              <w:rPr>
                <w:rFonts w:ascii="宋体" w:hAnsi="宋体" w:cs="宋体"/>
                <w:sz w:val="24"/>
                <w:szCs w:val="24"/>
              </w:rPr>
            </w:pPr>
            <w:r>
              <w:rPr>
                <w:rFonts w:ascii="宋体" w:hAnsi="宋体" w:cs="宋体" w:hint="eastAsia"/>
                <w:sz w:val="24"/>
                <w:szCs w:val="24"/>
              </w:rPr>
              <w:t>财务状况</w:t>
            </w:r>
          </w:p>
          <w:p w14:paraId="5FF58701" w14:textId="77777777" w:rsidR="00390C7D" w:rsidRDefault="00B97B9E">
            <w:pPr>
              <w:spacing w:line="460" w:lineRule="exact"/>
              <w:rPr>
                <w:rFonts w:ascii="宋体" w:hAnsi="宋体" w:cs="宋体"/>
                <w:sz w:val="24"/>
                <w:szCs w:val="24"/>
              </w:rPr>
            </w:pPr>
            <w:r>
              <w:rPr>
                <w:rFonts w:ascii="宋体" w:hAnsi="宋体" w:cs="宋体" w:hint="eastAsia"/>
                <w:sz w:val="24"/>
                <w:szCs w:val="24"/>
              </w:rPr>
              <w:t>（最近两年）</w:t>
            </w:r>
          </w:p>
        </w:tc>
        <w:tc>
          <w:tcPr>
            <w:tcW w:w="1502" w:type="dxa"/>
            <w:vAlign w:val="center"/>
          </w:tcPr>
          <w:p w14:paraId="69491FE2"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年</w:t>
            </w:r>
          </w:p>
        </w:tc>
        <w:tc>
          <w:tcPr>
            <w:tcW w:w="1469" w:type="dxa"/>
            <w:vAlign w:val="center"/>
          </w:tcPr>
          <w:p w14:paraId="35590EDF" w14:textId="77777777" w:rsidR="00390C7D" w:rsidRDefault="00390C7D">
            <w:pPr>
              <w:spacing w:line="460" w:lineRule="exact"/>
              <w:rPr>
                <w:rFonts w:ascii="宋体" w:hAnsi="宋体" w:cs="宋体"/>
                <w:sz w:val="24"/>
                <w:szCs w:val="24"/>
              </w:rPr>
            </w:pPr>
          </w:p>
        </w:tc>
        <w:tc>
          <w:tcPr>
            <w:tcW w:w="1559" w:type="dxa"/>
            <w:gridSpan w:val="2"/>
            <w:vAlign w:val="center"/>
          </w:tcPr>
          <w:p w14:paraId="349C5ED3" w14:textId="77777777" w:rsidR="00390C7D" w:rsidRDefault="00390C7D">
            <w:pPr>
              <w:spacing w:line="460" w:lineRule="exact"/>
              <w:rPr>
                <w:rFonts w:ascii="宋体" w:hAnsi="宋体" w:cs="宋体"/>
                <w:sz w:val="24"/>
                <w:szCs w:val="24"/>
              </w:rPr>
            </w:pPr>
          </w:p>
        </w:tc>
        <w:tc>
          <w:tcPr>
            <w:tcW w:w="1557" w:type="dxa"/>
            <w:gridSpan w:val="3"/>
            <w:vAlign w:val="center"/>
          </w:tcPr>
          <w:p w14:paraId="6DEE8803" w14:textId="77777777" w:rsidR="00390C7D" w:rsidRDefault="00390C7D">
            <w:pPr>
              <w:spacing w:line="460" w:lineRule="exact"/>
              <w:rPr>
                <w:rFonts w:ascii="宋体" w:hAnsi="宋体" w:cs="宋体"/>
                <w:sz w:val="24"/>
                <w:szCs w:val="24"/>
              </w:rPr>
            </w:pPr>
          </w:p>
        </w:tc>
        <w:tc>
          <w:tcPr>
            <w:tcW w:w="1550" w:type="dxa"/>
            <w:vAlign w:val="center"/>
          </w:tcPr>
          <w:p w14:paraId="72E4C03E" w14:textId="77777777" w:rsidR="00390C7D" w:rsidRDefault="00390C7D">
            <w:pPr>
              <w:spacing w:line="460" w:lineRule="exact"/>
              <w:rPr>
                <w:rFonts w:ascii="宋体" w:hAnsi="宋体" w:cs="宋体"/>
                <w:sz w:val="24"/>
                <w:szCs w:val="24"/>
              </w:rPr>
            </w:pPr>
          </w:p>
        </w:tc>
      </w:tr>
      <w:tr w:rsidR="00390C7D" w14:paraId="51470393" w14:textId="77777777">
        <w:trPr>
          <w:cantSplit/>
          <w:trHeight w:val="658"/>
          <w:jc w:val="center"/>
        </w:trPr>
        <w:tc>
          <w:tcPr>
            <w:tcW w:w="1532" w:type="dxa"/>
            <w:vMerge/>
          </w:tcPr>
          <w:p w14:paraId="141A870D" w14:textId="77777777" w:rsidR="00390C7D" w:rsidRDefault="00390C7D">
            <w:pPr>
              <w:spacing w:line="460" w:lineRule="exact"/>
              <w:rPr>
                <w:rFonts w:ascii="宋体" w:hAnsi="宋体" w:cs="宋体"/>
                <w:sz w:val="24"/>
                <w:szCs w:val="24"/>
              </w:rPr>
            </w:pPr>
          </w:p>
        </w:tc>
        <w:tc>
          <w:tcPr>
            <w:tcW w:w="1502" w:type="dxa"/>
            <w:vAlign w:val="center"/>
          </w:tcPr>
          <w:p w14:paraId="58BBB684"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年</w:t>
            </w:r>
          </w:p>
        </w:tc>
        <w:tc>
          <w:tcPr>
            <w:tcW w:w="1469" w:type="dxa"/>
          </w:tcPr>
          <w:p w14:paraId="3455DA05" w14:textId="77777777" w:rsidR="00390C7D" w:rsidRDefault="00390C7D">
            <w:pPr>
              <w:spacing w:line="460" w:lineRule="exact"/>
              <w:rPr>
                <w:rFonts w:ascii="宋体" w:hAnsi="宋体" w:cs="宋体"/>
                <w:sz w:val="24"/>
                <w:szCs w:val="24"/>
              </w:rPr>
            </w:pPr>
          </w:p>
        </w:tc>
        <w:tc>
          <w:tcPr>
            <w:tcW w:w="1559" w:type="dxa"/>
            <w:gridSpan w:val="2"/>
          </w:tcPr>
          <w:p w14:paraId="5C99B327" w14:textId="77777777" w:rsidR="00390C7D" w:rsidRDefault="00390C7D">
            <w:pPr>
              <w:spacing w:line="460" w:lineRule="exact"/>
              <w:rPr>
                <w:rFonts w:ascii="宋体" w:hAnsi="宋体" w:cs="宋体"/>
                <w:sz w:val="24"/>
                <w:szCs w:val="24"/>
              </w:rPr>
            </w:pPr>
          </w:p>
        </w:tc>
        <w:tc>
          <w:tcPr>
            <w:tcW w:w="1557" w:type="dxa"/>
            <w:gridSpan w:val="3"/>
          </w:tcPr>
          <w:p w14:paraId="0F7AC7FF" w14:textId="77777777" w:rsidR="00390C7D" w:rsidRDefault="00390C7D">
            <w:pPr>
              <w:spacing w:line="460" w:lineRule="exact"/>
              <w:rPr>
                <w:rFonts w:ascii="宋体" w:hAnsi="宋体" w:cs="宋体"/>
                <w:sz w:val="24"/>
                <w:szCs w:val="24"/>
              </w:rPr>
            </w:pPr>
          </w:p>
        </w:tc>
        <w:tc>
          <w:tcPr>
            <w:tcW w:w="1550" w:type="dxa"/>
          </w:tcPr>
          <w:p w14:paraId="74573988" w14:textId="77777777" w:rsidR="00390C7D" w:rsidRDefault="00390C7D">
            <w:pPr>
              <w:spacing w:line="460" w:lineRule="exact"/>
              <w:rPr>
                <w:rFonts w:ascii="宋体" w:hAnsi="宋体" w:cs="宋体"/>
                <w:sz w:val="24"/>
                <w:szCs w:val="24"/>
              </w:rPr>
            </w:pPr>
          </w:p>
        </w:tc>
      </w:tr>
    </w:tbl>
    <w:p w14:paraId="2C611145" w14:textId="77777777" w:rsidR="00390C7D" w:rsidRDefault="00B97B9E">
      <w:pPr>
        <w:spacing w:line="460" w:lineRule="exact"/>
        <w:rPr>
          <w:rFonts w:ascii="宋体" w:hAnsi="宋体" w:cs="宋体"/>
          <w:sz w:val="24"/>
          <w:szCs w:val="24"/>
        </w:rPr>
      </w:pPr>
      <w:r>
        <w:rPr>
          <w:rFonts w:ascii="宋体" w:hAnsi="宋体" w:cs="宋体" w:hint="eastAsia"/>
          <w:sz w:val="24"/>
          <w:szCs w:val="24"/>
        </w:rPr>
        <w:t>我们保证上述声明中的资料和数据是真实的、准确的，我们同意如贵方要求，可以出示相关证明文件。</w:t>
      </w:r>
    </w:p>
    <w:p w14:paraId="22E04901" w14:textId="77777777" w:rsidR="00390C7D" w:rsidRDefault="00B97B9E">
      <w:pPr>
        <w:spacing w:line="460" w:lineRule="exact"/>
        <w:rPr>
          <w:rFonts w:ascii="宋体" w:hAnsi="宋体" w:cs="宋体"/>
          <w:sz w:val="24"/>
          <w:szCs w:val="24"/>
        </w:rPr>
      </w:pPr>
      <w:r>
        <w:rPr>
          <w:rFonts w:ascii="宋体" w:hAnsi="宋体" w:cs="宋体" w:hint="eastAsia"/>
          <w:sz w:val="24"/>
          <w:szCs w:val="24"/>
        </w:rPr>
        <w:t>（如为代理商需提供代理商本企业资格声明及所代理生产厂家的资格声明）</w:t>
      </w:r>
    </w:p>
    <w:p w14:paraId="115D630A" w14:textId="77777777" w:rsidR="00390C7D" w:rsidRDefault="00B97B9E">
      <w:pPr>
        <w:spacing w:line="460" w:lineRule="exact"/>
        <w:rPr>
          <w:rFonts w:ascii="宋体" w:hAnsi="宋体"/>
          <w:bCs/>
          <w:sz w:val="24"/>
          <w:szCs w:val="24"/>
        </w:rPr>
      </w:pPr>
      <w:r>
        <w:rPr>
          <w:rFonts w:ascii="宋体" w:hAnsi="宋体" w:hint="eastAsia"/>
          <w:bCs/>
          <w:sz w:val="24"/>
          <w:szCs w:val="24"/>
        </w:rPr>
        <w:t xml:space="preserve">法定代表人或授权代表（签章或签字）:               </w:t>
      </w:r>
    </w:p>
    <w:p w14:paraId="46AD2889" w14:textId="77777777" w:rsidR="00390C7D" w:rsidRDefault="00B97B9E">
      <w:pPr>
        <w:spacing w:line="460" w:lineRule="exact"/>
        <w:rPr>
          <w:rFonts w:ascii="宋体" w:hAnsi="宋体"/>
          <w:bCs/>
          <w:sz w:val="24"/>
          <w:szCs w:val="24"/>
        </w:rPr>
      </w:pPr>
      <w:r>
        <w:rPr>
          <w:rFonts w:ascii="宋体" w:hAnsi="宋体" w:hint="eastAsia"/>
          <w:bCs/>
          <w:sz w:val="24"/>
          <w:szCs w:val="24"/>
        </w:rPr>
        <w:t xml:space="preserve">投标方名称（签章）：               </w:t>
      </w:r>
    </w:p>
    <w:p w14:paraId="7BF8E88E" w14:textId="77777777" w:rsidR="00390C7D" w:rsidRDefault="00B97B9E">
      <w:pPr>
        <w:spacing w:line="460" w:lineRule="exact"/>
        <w:rPr>
          <w:rFonts w:ascii="宋体" w:hAnsi="宋体"/>
          <w:bCs/>
          <w:sz w:val="24"/>
          <w:szCs w:val="24"/>
        </w:rPr>
      </w:pPr>
      <w:r>
        <w:rPr>
          <w:rFonts w:ascii="宋体" w:hAnsi="宋体" w:hint="eastAsia"/>
          <w:bCs/>
          <w:sz w:val="24"/>
          <w:szCs w:val="24"/>
        </w:rPr>
        <w:t>日期：      年     月     日</w:t>
      </w:r>
      <w:bookmarkStart w:id="60" w:name="_Hlt26671374"/>
      <w:bookmarkStart w:id="61" w:name="_Hlt26671372"/>
      <w:bookmarkStart w:id="62" w:name="_Hlt26955056"/>
      <w:bookmarkStart w:id="63" w:name="_Hlt26955064"/>
      <w:bookmarkStart w:id="64" w:name="_Hlt194220997"/>
      <w:bookmarkStart w:id="65" w:name="_Hlt26609391"/>
      <w:bookmarkStart w:id="66" w:name="_格式2__法定代表人授权书"/>
      <w:bookmarkStart w:id="67" w:name="_Hlt26955054"/>
      <w:bookmarkStart w:id="68" w:name="_Hlt26580838"/>
      <w:bookmarkStart w:id="69" w:name="_Hlt26671343"/>
      <w:bookmarkStart w:id="70" w:name="_Hlt26955066"/>
      <w:bookmarkStart w:id="71" w:name="_Hlt24879081"/>
      <w:bookmarkStart w:id="72" w:name="_Hlt13044403"/>
      <w:bookmarkStart w:id="73" w:name="_Hlt26609389"/>
      <w:bookmarkStart w:id="74" w:name="_Hlt26782999"/>
      <w:bookmarkEnd w:id="5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6FE9928" w14:textId="77777777" w:rsidR="00390C7D" w:rsidRDefault="00B97B9E">
      <w:pPr>
        <w:spacing w:line="460" w:lineRule="exact"/>
        <w:rPr>
          <w:rFonts w:ascii="宋体" w:hAnsi="宋体" w:cs="宋体"/>
          <w:sz w:val="24"/>
          <w:szCs w:val="24"/>
        </w:rPr>
      </w:pPr>
      <w:r>
        <w:rPr>
          <w:rFonts w:ascii="宋体" w:hAnsi="宋体"/>
          <w:bCs/>
          <w:sz w:val="24"/>
          <w:szCs w:val="24"/>
        </w:rPr>
        <w:br w:type="page"/>
      </w:r>
    </w:p>
    <w:p w14:paraId="404659E4" w14:textId="77777777" w:rsidR="00390C7D" w:rsidRDefault="00B97B9E">
      <w:pPr>
        <w:spacing w:line="460" w:lineRule="exact"/>
        <w:rPr>
          <w:rFonts w:ascii="宋体" w:hAnsi="宋体" w:cs="宋体"/>
          <w:sz w:val="24"/>
          <w:szCs w:val="24"/>
        </w:rPr>
      </w:pPr>
      <w:r>
        <w:rPr>
          <w:rFonts w:ascii="宋体" w:hAnsi="宋体" w:cs="宋体" w:hint="eastAsia"/>
          <w:sz w:val="24"/>
          <w:szCs w:val="24"/>
        </w:rPr>
        <w:lastRenderedPageBreak/>
        <w:t>附件十：</w:t>
      </w:r>
    </w:p>
    <w:p w14:paraId="65F348CE" w14:textId="77777777" w:rsidR="00390C7D" w:rsidRDefault="00B97B9E">
      <w:pPr>
        <w:spacing w:line="460" w:lineRule="exact"/>
        <w:jc w:val="center"/>
        <w:rPr>
          <w:rFonts w:ascii="宋体" w:hAnsi="宋体" w:cs="宋体"/>
          <w:b/>
          <w:sz w:val="32"/>
          <w:szCs w:val="24"/>
        </w:rPr>
      </w:pPr>
      <w:r>
        <w:rPr>
          <w:rFonts w:ascii="宋体" w:hAnsi="宋体" w:cs="宋体" w:hint="eastAsia"/>
          <w:b/>
          <w:sz w:val="32"/>
          <w:szCs w:val="24"/>
        </w:rPr>
        <w:t>经审计的[  ]年度财务报告</w:t>
      </w:r>
    </w:p>
    <w:p w14:paraId="413D03E4" w14:textId="77777777" w:rsidR="00390C7D" w:rsidRDefault="00390C7D">
      <w:pPr>
        <w:spacing w:line="460" w:lineRule="exact"/>
        <w:rPr>
          <w:rFonts w:ascii="宋体" w:hAnsi="宋体" w:cs="宋体"/>
          <w:b/>
          <w:sz w:val="24"/>
          <w:szCs w:val="24"/>
        </w:rPr>
      </w:pPr>
    </w:p>
    <w:p w14:paraId="5CCB21BC" w14:textId="77777777" w:rsidR="00390C7D" w:rsidRDefault="00390C7D">
      <w:pPr>
        <w:spacing w:line="460" w:lineRule="exact"/>
        <w:rPr>
          <w:rFonts w:ascii="宋体" w:hAnsi="宋体" w:cs="宋体"/>
          <w:sz w:val="24"/>
          <w:szCs w:val="24"/>
        </w:rPr>
      </w:pPr>
    </w:p>
    <w:p w14:paraId="77DA1651" w14:textId="77777777" w:rsidR="00390C7D" w:rsidRDefault="00390C7D">
      <w:pPr>
        <w:spacing w:line="460" w:lineRule="exact"/>
        <w:rPr>
          <w:rFonts w:ascii="宋体" w:hAnsi="宋体" w:cs="宋体"/>
          <w:sz w:val="24"/>
          <w:szCs w:val="24"/>
        </w:rPr>
      </w:pPr>
    </w:p>
    <w:p w14:paraId="04970649" w14:textId="77777777" w:rsidR="00390C7D" w:rsidRDefault="00390C7D">
      <w:pPr>
        <w:spacing w:line="460" w:lineRule="exact"/>
        <w:rPr>
          <w:rFonts w:ascii="宋体" w:hAnsi="宋体" w:cs="宋体"/>
          <w:sz w:val="24"/>
          <w:szCs w:val="24"/>
        </w:rPr>
      </w:pPr>
    </w:p>
    <w:p w14:paraId="30D8BE84" w14:textId="77777777" w:rsidR="00390C7D" w:rsidRDefault="00390C7D">
      <w:pPr>
        <w:spacing w:line="460" w:lineRule="exact"/>
        <w:rPr>
          <w:rFonts w:ascii="宋体" w:hAnsi="宋体" w:cs="宋体"/>
          <w:sz w:val="24"/>
          <w:szCs w:val="24"/>
        </w:rPr>
      </w:pPr>
    </w:p>
    <w:p w14:paraId="061196F0" w14:textId="77777777" w:rsidR="00390C7D" w:rsidRDefault="00390C7D">
      <w:pPr>
        <w:spacing w:line="460" w:lineRule="exact"/>
        <w:rPr>
          <w:rFonts w:ascii="宋体" w:hAnsi="宋体" w:cs="宋体"/>
          <w:sz w:val="24"/>
          <w:szCs w:val="24"/>
        </w:rPr>
      </w:pPr>
    </w:p>
    <w:p w14:paraId="6BD82584" w14:textId="77777777" w:rsidR="00390C7D" w:rsidRDefault="00390C7D">
      <w:pPr>
        <w:spacing w:line="460" w:lineRule="exact"/>
        <w:rPr>
          <w:rFonts w:ascii="宋体" w:hAnsi="宋体" w:cs="宋体"/>
          <w:sz w:val="24"/>
          <w:szCs w:val="24"/>
        </w:rPr>
      </w:pPr>
    </w:p>
    <w:p w14:paraId="5E2418DC" w14:textId="77777777" w:rsidR="00390C7D" w:rsidRDefault="00390C7D">
      <w:pPr>
        <w:spacing w:line="460" w:lineRule="exact"/>
        <w:rPr>
          <w:rFonts w:ascii="宋体" w:hAnsi="宋体" w:cs="宋体"/>
          <w:sz w:val="24"/>
          <w:szCs w:val="24"/>
        </w:rPr>
      </w:pPr>
    </w:p>
    <w:p w14:paraId="29DA9CF2" w14:textId="77777777" w:rsidR="00390C7D" w:rsidRDefault="00390C7D">
      <w:pPr>
        <w:spacing w:line="460" w:lineRule="exact"/>
        <w:rPr>
          <w:rFonts w:ascii="宋体" w:hAnsi="宋体" w:cs="宋体"/>
          <w:sz w:val="24"/>
          <w:szCs w:val="24"/>
        </w:rPr>
      </w:pPr>
    </w:p>
    <w:p w14:paraId="42C3AE68" w14:textId="77777777" w:rsidR="00390C7D" w:rsidRDefault="00390C7D">
      <w:pPr>
        <w:spacing w:line="460" w:lineRule="exact"/>
        <w:rPr>
          <w:rFonts w:ascii="宋体" w:hAnsi="宋体" w:cs="宋体"/>
          <w:sz w:val="24"/>
          <w:szCs w:val="24"/>
        </w:rPr>
      </w:pPr>
    </w:p>
    <w:p w14:paraId="680691FD" w14:textId="77777777" w:rsidR="00390C7D" w:rsidRDefault="00B97B9E">
      <w:pPr>
        <w:spacing w:line="460" w:lineRule="exact"/>
        <w:rPr>
          <w:rFonts w:ascii="宋体" w:hAnsi="宋体" w:cs="宋体"/>
          <w:sz w:val="24"/>
          <w:szCs w:val="24"/>
        </w:rPr>
      </w:pPr>
      <w:r>
        <w:rPr>
          <w:rFonts w:ascii="宋体" w:hAnsi="宋体" w:cs="宋体"/>
          <w:sz w:val="24"/>
          <w:szCs w:val="24"/>
        </w:rPr>
        <w:br w:type="page"/>
      </w:r>
      <w:r>
        <w:rPr>
          <w:rFonts w:ascii="宋体" w:hAnsi="宋体" w:cs="宋体" w:hint="eastAsia"/>
          <w:sz w:val="24"/>
          <w:szCs w:val="24"/>
        </w:rPr>
        <w:lastRenderedPageBreak/>
        <w:t>附件十一</w:t>
      </w:r>
    </w:p>
    <w:p w14:paraId="5F1B7851" w14:textId="77777777" w:rsidR="00390C7D" w:rsidRDefault="00B97B9E">
      <w:pPr>
        <w:spacing w:line="460" w:lineRule="exact"/>
        <w:jc w:val="center"/>
        <w:rPr>
          <w:rFonts w:ascii="宋体" w:hAnsi="宋体" w:cs="宋体"/>
          <w:b/>
          <w:sz w:val="32"/>
          <w:szCs w:val="24"/>
        </w:rPr>
      </w:pPr>
      <w:r>
        <w:rPr>
          <w:rFonts w:ascii="宋体" w:hAnsi="宋体" w:cs="宋体" w:hint="eastAsia"/>
          <w:b/>
          <w:sz w:val="32"/>
          <w:szCs w:val="24"/>
        </w:rPr>
        <w:t>投标方廉政承诺书</w:t>
      </w:r>
    </w:p>
    <w:p w14:paraId="3BE39A5C" w14:textId="77777777" w:rsidR="00390C7D" w:rsidRDefault="00B97B9E">
      <w:pPr>
        <w:spacing w:line="460" w:lineRule="exact"/>
        <w:rPr>
          <w:rFonts w:ascii="宋体" w:hAnsi="宋体" w:cs="宋体"/>
          <w:sz w:val="24"/>
          <w:szCs w:val="24"/>
        </w:rPr>
      </w:pPr>
      <w:r>
        <w:rPr>
          <w:rFonts w:ascii="宋体" w:hAnsi="宋体" w:cs="宋体" w:hint="eastAsia"/>
          <w:sz w:val="24"/>
          <w:szCs w:val="24"/>
        </w:rPr>
        <w:t>公司：</w:t>
      </w:r>
    </w:p>
    <w:p w14:paraId="25A59A95"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我公司决定参与贵公司编号为的项目，在此项目竞标活动中，我公司郑重承诺如下：</w:t>
      </w:r>
    </w:p>
    <w:p w14:paraId="5D2813D4"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1、保证采取所有必要的方法对本项目贵公司提供的相关信息和资料进行保密，严格非授权透露、使用、复制本项目贵公司所提供的相关信息和资料；</w:t>
      </w:r>
    </w:p>
    <w:p w14:paraId="658D93B7"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2、遵循公平、公正、公开和诚信的原则参加本项目的竞标比选活动；</w:t>
      </w:r>
    </w:p>
    <w:p w14:paraId="0368BC4F"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3、本公司为本项目提供的所有资料都是真实、有效、合法的；</w:t>
      </w:r>
    </w:p>
    <w:p w14:paraId="640CDA98"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4、不采取非法违规手段与其他投标方或贵公司相关人员串通以谋取项目成交，不损害贵公司或其他投标方的合法权益；</w:t>
      </w:r>
    </w:p>
    <w:p w14:paraId="5C2AE663"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5、绝不采用馈赠财物、给付回扣、有偿娱乐、赌博等不正当竞争手段，贿赂或拉拢腐败贵公司相关工作人员； </w:t>
      </w:r>
    </w:p>
    <w:p w14:paraId="74D556C1"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6、保证提供的标的物质量达到国家或行业标准，或贵我双方签订的技术标准要求，确保标的物不存在质量缺陷；</w:t>
      </w:r>
    </w:p>
    <w:p w14:paraId="376E0E71"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7、按要求做好售后服务相关工作；</w:t>
      </w:r>
    </w:p>
    <w:p w14:paraId="142CE749"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8、参加本竞标项目活动前3年内在经营活动中没有重大违法记录，没有违纪、违规、违约等不良行为。</w:t>
      </w:r>
    </w:p>
    <w:p w14:paraId="19B19405" w14:textId="77777777" w:rsidR="00390C7D" w:rsidRDefault="00B97B9E">
      <w:pPr>
        <w:spacing w:line="460" w:lineRule="exact"/>
        <w:rPr>
          <w:rFonts w:ascii="宋体" w:hAnsi="宋体" w:cs="宋体"/>
          <w:sz w:val="24"/>
          <w:szCs w:val="24"/>
        </w:rPr>
      </w:pPr>
      <w:r>
        <w:rPr>
          <w:rFonts w:ascii="宋体" w:hAnsi="宋体" w:cs="宋体" w:hint="eastAsia"/>
          <w:sz w:val="24"/>
          <w:szCs w:val="24"/>
        </w:rPr>
        <w:t>本次承诺自我公司盖公章之日起生效，若我公司违反上述承诺，被贵公司发现或被他人举报查实，对造成的损失，任何法律和经济责任完全由我公司负责。</w:t>
      </w:r>
    </w:p>
    <w:p w14:paraId="4C8835A5" w14:textId="77777777" w:rsidR="00390C7D" w:rsidRDefault="00390C7D">
      <w:pPr>
        <w:spacing w:line="460" w:lineRule="exact"/>
        <w:rPr>
          <w:rFonts w:ascii="宋体" w:hAnsi="宋体" w:cs="宋体"/>
          <w:sz w:val="24"/>
          <w:szCs w:val="24"/>
        </w:rPr>
      </w:pPr>
    </w:p>
    <w:p w14:paraId="207ECCC4"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投标方（公章）：</w:t>
      </w:r>
    </w:p>
    <w:p w14:paraId="3B823C2B" w14:textId="77777777" w:rsidR="00390C7D" w:rsidRDefault="00390C7D">
      <w:pPr>
        <w:spacing w:line="460" w:lineRule="exact"/>
        <w:rPr>
          <w:rFonts w:ascii="宋体" w:hAnsi="宋体" w:cs="宋体"/>
          <w:sz w:val="24"/>
          <w:szCs w:val="24"/>
        </w:rPr>
      </w:pPr>
    </w:p>
    <w:p w14:paraId="0E4B039C"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投标方代表（签章）：</w:t>
      </w:r>
    </w:p>
    <w:p w14:paraId="6ED61DCF" w14:textId="77777777" w:rsidR="00390C7D" w:rsidRDefault="00B97B9E">
      <w:pPr>
        <w:spacing w:line="460" w:lineRule="exact"/>
        <w:rPr>
          <w:rFonts w:ascii="宋体" w:hAnsi="宋体" w:cs="宋体"/>
          <w:sz w:val="24"/>
          <w:szCs w:val="24"/>
        </w:rPr>
      </w:pPr>
      <w:r>
        <w:rPr>
          <w:rFonts w:ascii="宋体" w:hAnsi="宋体" w:cs="宋体" w:hint="eastAsia"/>
          <w:sz w:val="24"/>
          <w:szCs w:val="24"/>
        </w:rPr>
        <w:t xml:space="preserve">     年    月    日</w:t>
      </w:r>
    </w:p>
    <w:p w14:paraId="27427980" w14:textId="77777777" w:rsidR="00390C7D" w:rsidRDefault="00B97B9E">
      <w:pPr>
        <w:spacing w:line="560" w:lineRule="exact"/>
        <w:rPr>
          <w:rFonts w:ascii="宋体" w:hAnsi="宋体" w:cs="宋体"/>
          <w:b/>
          <w:bCs/>
          <w:sz w:val="24"/>
          <w:szCs w:val="24"/>
        </w:rPr>
      </w:pPr>
      <w:r>
        <w:rPr>
          <w:rFonts w:ascii="宋体" w:hAnsi="宋体" w:cs="宋体"/>
          <w:sz w:val="24"/>
          <w:szCs w:val="24"/>
        </w:rPr>
        <w:br w:type="page"/>
      </w:r>
    </w:p>
    <w:p w14:paraId="3C3BDB2C" w14:textId="77777777" w:rsidR="00390C7D" w:rsidRDefault="00390C7D">
      <w:pPr>
        <w:spacing w:line="560" w:lineRule="exact"/>
        <w:rPr>
          <w:rFonts w:ascii="宋体" w:hAnsi="宋体" w:cs="宋体"/>
          <w:b/>
          <w:bCs/>
          <w:sz w:val="24"/>
          <w:szCs w:val="24"/>
        </w:rPr>
      </w:pPr>
    </w:p>
    <w:p w14:paraId="5F53FF40" w14:textId="77777777" w:rsidR="00390C7D" w:rsidRDefault="00390C7D">
      <w:pPr>
        <w:spacing w:line="560" w:lineRule="exact"/>
        <w:rPr>
          <w:rFonts w:ascii="宋体" w:hAnsi="宋体" w:cs="宋体"/>
          <w:b/>
          <w:bCs/>
          <w:sz w:val="24"/>
          <w:szCs w:val="24"/>
        </w:rPr>
      </w:pPr>
    </w:p>
    <w:p w14:paraId="3474130B" w14:textId="77777777" w:rsidR="00390C7D" w:rsidRDefault="00390C7D">
      <w:pPr>
        <w:spacing w:line="560" w:lineRule="exact"/>
        <w:rPr>
          <w:rFonts w:ascii="宋体" w:hAnsi="宋体" w:cs="宋体"/>
          <w:b/>
          <w:bCs/>
          <w:sz w:val="24"/>
          <w:szCs w:val="24"/>
        </w:rPr>
      </w:pPr>
    </w:p>
    <w:p w14:paraId="640B49D6" w14:textId="77777777" w:rsidR="00390C7D" w:rsidRDefault="00B97B9E">
      <w:pPr>
        <w:widowControl w:val="0"/>
        <w:spacing w:line="360" w:lineRule="auto"/>
        <w:rPr>
          <w:rFonts w:ascii="宋体" w:hAnsi="宋体" w:cstheme="minorBidi"/>
          <w:b/>
          <w:bCs/>
          <w:kern w:val="2"/>
          <w:sz w:val="32"/>
          <w:szCs w:val="32"/>
        </w:rPr>
      </w:pPr>
      <w:r>
        <w:rPr>
          <w:rFonts w:ascii="宋体" w:hAnsi="宋体" w:cs="宋体" w:hint="eastAsia"/>
          <w:b/>
          <w:bCs/>
          <w:sz w:val="32"/>
          <w:szCs w:val="32"/>
        </w:rPr>
        <w:t>第五章 合同技术附件模板</w:t>
      </w:r>
    </w:p>
    <w:p w14:paraId="201C8377" w14:textId="77777777" w:rsidR="00390C7D" w:rsidRDefault="00390C7D">
      <w:pPr>
        <w:widowControl w:val="0"/>
        <w:spacing w:line="360" w:lineRule="auto"/>
        <w:jc w:val="center"/>
        <w:rPr>
          <w:rFonts w:ascii="宋体" w:hAnsi="宋体" w:cstheme="minorBidi"/>
          <w:b/>
          <w:kern w:val="2"/>
          <w:sz w:val="48"/>
          <w:szCs w:val="48"/>
        </w:rPr>
      </w:pPr>
    </w:p>
    <w:p w14:paraId="00EC3537" w14:textId="77777777" w:rsidR="00390C7D" w:rsidRDefault="00B97B9E">
      <w:pPr>
        <w:widowControl w:val="0"/>
        <w:spacing w:line="360" w:lineRule="auto"/>
        <w:jc w:val="center"/>
        <w:rPr>
          <w:rFonts w:ascii="宋体" w:hAnsi="宋体" w:cstheme="minorBidi"/>
          <w:b/>
          <w:kern w:val="2"/>
          <w:sz w:val="48"/>
          <w:szCs w:val="48"/>
        </w:rPr>
      </w:pPr>
      <w:r>
        <w:rPr>
          <w:rFonts w:ascii="宋体" w:hAnsi="宋体" w:cstheme="minorBidi" w:hint="eastAsia"/>
          <w:b/>
          <w:kern w:val="2"/>
          <w:sz w:val="48"/>
          <w:szCs w:val="48"/>
        </w:rPr>
        <w:t xml:space="preserve">润 滑 油 脂   </w:t>
      </w:r>
    </w:p>
    <w:p w14:paraId="00C22F50" w14:textId="77777777" w:rsidR="00390C7D" w:rsidRDefault="00390C7D">
      <w:pPr>
        <w:widowControl w:val="0"/>
        <w:spacing w:line="360" w:lineRule="auto"/>
        <w:jc w:val="center"/>
        <w:rPr>
          <w:rFonts w:ascii="宋体" w:hAnsi="宋体" w:cstheme="minorBidi"/>
          <w:b/>
          <w:kern w:val="2"/>
          <w:sz w:val="48"/>
          <w:szCs w:val="48"/>
        </w:rPr>
      </w:pPr>
    </w:p>
    <w:p w14:paraId="349DC99C" w14:textId="77777777" w:rsidR="00390C7D" w:rsidRDefault="00390C7D">
      <w:pPr>
        <w:widowControl w:val="0"/>
        <w:spacing w:line="360" w:lineRule="auto"/>
        <w:jc w:val="center"/>
        <w:rPr>
          <w:rFonts w:ascii="宋体" w:hAnsi="宋体" w:cstheme="minorBidi"/>
          <w:b/>
          <w:kern w:val="2"/>
          <w:sz w:val="48"/>
          <w:szCs w:val="48"/>
        </w:rPr>
      </w:pPr>
    </w:p>
    <w:p w14:paraId="244C37D5" w14:textId="77777777" w:rsidR="00390C7D" w:rsidRDefault="00B97B9E">
      <w:pPr>
        <w:widowControl w:val="0"/>
        <w:spacing w:line="700" w:lineRule="exact"/>
        <w:jc w:val="center"/>
        <w:rPr>
          <w:rFonts w:ascii="宋体" w:hAnsi="宋体" w:cs="新宋体"/>
          <w:b/>
          <w:bCs/>
          <w:kern w:val="2"/>
          <w:sz w:val="48"/>
          <w:szCs w:val="48"/>
        </w:rPr>
      </w:pPr>
      <w:r>
        <w:rPr>
          <w:rFonts w:ascii="宋体" w:hAnsi="宋体" w:cs="新宋体" w:hint="eastAsia"/>
          <w:b/>
          <w:bCs/>
          <w:kern w:val="2"/>
          <w:sz w:val="48"/>
          <w:szCs w:val="48"/>
        </w:rPr>
        <w:t>技</w:t>
      </w:r>
    </w:p>
    <w:p w14:paraId="1B069C84" w14:textId="77777777" w:rsidR="00390C7D" w:rsidRDefault="00B97B9E">
      <w:pPr>
        <w:widowControl w:val="0"/>
        <w:spacing w:line="700" w:lineRule="exact"/>
        <w:jc w:val="center"/>
        <w:rPr>
          <w:rFonts w:ascii="宋体" w:hAnsi="宋体" w:cs="新宋体"/>
          <w:b/>
          <w:bCs/>
          <w:kern w:val="2"/>
          <w:sz w:val="48"/>
          <w:szCs w:val="48"/>
        </w:rPr>
      </w:pPr>
      <w:r>
        <w:rPr>
          <w:rFonts w:ascii="宋体" w:hAnsi="宋体" w:cs="新宋体" w:hint="eastAsia"/>
          <w:b/>
          <w:bCs/>
          <w:kern w:val="2"/>
          <w:sz w:val="48"/>
          <w:szCs w:val="48"/>
        </w:rPr>
        <w:t>术</w:t>
      </w:r>
    </w:p>
    <w:p w14:paraId="67AF43A3" w14:textId="77777777" w:rsidR="00390C7D" w:rsidRDefault="00B97B9E">
      <w:pPr>
        <w:widowControl w:val="0"/>
        <w:spacing w:line="700" w:lineRule="exact"/>
        <w:jc w:val="center"/>
        <w:rPr>
          <w:rFonts w:ascii="宋体" w:hAnsi="宋体" w:cs="新宋体"/>
          <w:b/>
          <w:bCs/>
          <w:kern w:val="2"/>
          <w:sz w:val="48"/>
          <w:szCs w:val="48"/>
        </w:rPr>
      </w:pPr>
      <w:proofErr w:type="gramStart"/>
      <w:r>
        <w:rPr>
          <w:rFonts w:ascii="宋体" w:hAnsi="宋体" w:cs="新宋体" w:hint="eastAsia"/>
          <w:b/>
          <w:bCs/>
          <w:kern w:val="2"/>
          <w:sz w:val="48"/>
          <w:szCs w:val="48"/>
        </w:rPr>
        <w:t>规</w:t>
      </w:r>
      <w:proofErr w:type="gramEnd"/>
    </w:p>
    <w:p w14:paraId="49C2B7F1" w14:textId="77777777" w:rsidR="00390C7D" w:rsidRDefault="00B97B9E">
      <w:pPr>
        <w:widowControl w:val="0"/>
        <w:spacing w:line="700" w:lineRule="exact"/>
        <w:jc w:val="center"/>
        <w:rPr>
          <w:rFonts w:ascii="宋体" w:hAnsi="宋体" w:cs="新宋体"/>
          <w:b/>
          <w:bCs/>
          <w:kern w:val="2"/>
          <w:sz w:val="48"/>
          <w:szCs w:val="48"/>
        </w:rPr>
      </w:pPr>
      <w:r>
        <w:rPr>
          <w:rFonts w:ascii="宋体" w:hAnsi="宋体" w:cs="新宋体" w:hint="eastAsia"/>
          <w:b/>
          <w:bCs/>
          <w:kern w:val="2"/>
          <w:sz w:val="48"/>
          <w:szCs w:val="48"/>
        </w:rPr>
        <w:t>格</w:t>
      </w:r>
    </w:p>
    <w:p w14:paraId="4E17741D" w14:textId="77777777" w:rsidR="00390C7D" w:rsidRDefault="00B97B9E">
      <w:pPr>
        <w:widowControl w:val="0"/>
        <w:spacing w:line="700" w:lineRule="exact"/>
        <w:jc w:val="center"/>
        <w:rPr>
          <w:rFonts w:ascii="宋体" w:hAnsi="宋体" w:cs="新宋体"/>
          <w:b/>
          <w:bCs/>
          <w:kern w:val="2"/>
          <w:sz w:val="48"/>
          <w:szCs w:val="48"/>
        </w:rPr>
      </w:pPr>
      <w:r>
        <w:rPr>
          <w:rFonts w:ascii="宋体" w:hAnsi="宋体" w:cs="新宋体" w:hint="eastAsia"/>
          <w:b/>
          <w:bCs/>
          <w:kern w:val="2"/>
          <w:sz w:val="48"/>
          <w:szCs w:val="48"/>
        </w:rPr>
        <w:t>书</w:t>
      </w:r>
    </w:p>
    <w:p w14:paraId="74CE5506" w14:textId="77777777" w:rsidR="00390C7D" w:rsidRDefault="00390C7D">
      <w:pPr>
        <w:widowControl w:val="0"/>
        <w:spacing w:line="360" w:lineRule="auto"/>
        <w:rPr>
          <w:rFonts w:ascii="宋体" w:hAnsi="宋体" w:cs="新宋体"/>
          <w:b/>
          <w:bCs/>
          <w:kern w:val="2"/>
          <w:sz w:val="48"/>
          <w:szCs w:val="48"/>
        </w:rPr>
      </w:pPr>
    </w:p>
    <w:p w14:paraId="2AA0B4E0" w14:textId="77777777" w:rsidR="00390C7D" w:rsidRDefault="00390C7D">
      <w:pPr>
        <w:widowControl w:val="0"/>
        <w:spacing w:line="360" w:lineRule="auto"/>
        <w:rPr>
          <w:rFonts w:ascii="宋体" w:hAnsi="宋体" w:cs="新宋体"/>
          <w:b/>
          <w:bCs/>
          <w:kern w:val="2"/>
          <w:sz w:val="48"/>
          <w:szCs w:val="48"/>
        </w:rPr>
      </w:pPr>
    </w:p>
    <w:p w14:paraId="7247CC37" w14:textId="77777777" w:rsidR="00390C7D" w:rsidRDefault="00390C7D">
      <w:pPr>
        <w:widowControl w:val="0"/>
        <w:spacing w:line="360" w:lineRule="auto"/>
        <w:rPr>
          <w:rFonts w:ascii="宋体" w:hAnsi="宋体" w:cs="新宋体"/>
          <w:b/>
          <w:bCs/>
          <w:kern w:val="2"/>
          <w:sz w:val="48"/>
          <w:szCs w:val="48"/>
        </w:rPr>
      </w:pPr>
    </w:p>
    <w:p w14:paraId="477247D3" w14:textId="77777777" w:rsidR="00390C7D" w:rsidRDefault="00390C7D">
      <w:pPr>
        <w:widowControl w:val="0"/>
        <w:spacing w:line="360" w:lineRule="auto"/>
        <w:rPr>
          <w:rFonts w:ascii="宋体" w:hAnsi="宋体" w:cs="新宋体"/>
          <w:b/>
          <w:bCs/>
          <w:kern w:val="2"/>
          <w:sz w:val="48"/>
          <w:szCs w:val="48"/>
        </w:rPr>
      </w:pPr>
    </w:p>
    <w:p w14:paraId="063A4E96" w14:textId="77777777" w:rsidR="00390C7D" w:rsidRDefault="00390C7D">
      <w:pPr>
        <w:widowControl w:val="0"/>
        <w:spacing w:line="360" w:lineRule="auto"/>
        <w:rPr>
          <w:rFonts w:ascii="宋体" w:hAnsi="宋体" w:cs="新宋体"/>
          <w:b/>
          <w:bCs/>
          <w:kern w:val="2"/>
          <w:sz w:val="48"/>
          <w:szCs w:val="48"/>
        </w:rPr>
      </w:pPr>
    </w:p>
    <w:p w14:paraId="05E5774F" w14:textId="77777777" w:rsidR="00390C7D" w:rsidRDefault="00390C7D">
      <w:pPr>
        <w:widowControl w:val="0"/>
        <w:spacing w:line="360" w:lineRule="auto"/>
        <w:rPr>
          <w:rFonts w:ascii="宋体" w:hAnsi="宋体" w:cs="新宋体"/>
          <w:b/>
          <w:bCs/>
          <w:kern w:val="2"/>
          <w:sz w:val="48"/>
          <w:szCs w:val="48"/>
        </w:rPr>
      </w:pPr>
    </w:p>
    <w:p w14:paraId="4F1EC89F" w14:textId="77777777" w:rsidR="00390C7D" w:rsidRDefault="00B97B9E">
      <w:pPr>
        <w:widowControl w:val="0"/>
        <w:tabs>
          <w:tab w:val="left" w:pos="5576"/>
        </w:tabs>
        <w:jc w:val="both"/>
        <w:rPr>
          <w:rFonts w:ascii="宋体" w:hAnsi="宋体" w:cstheme="minorBidi"/>
          <w:kern w:val="2"/>
          <w:sz w:val="48"/>
          <w:szCs w:val="48"/>
        </w:rPr>
      </w:pPr>
      <w:r>
        <w:rPr>
          <w:rFonts w:ascii="宋体" w:hAnsi="宋体" w:cstheme="minorBidi"/>
          <w:kern w:val="2"/>
          <w:sz w:val="48"/>
          <w:szCs w:val="48"/>
        </w:rPr>
        <w:tab/>
      </w:r>
    </w:p>
    <w:p w14:paraId="6B035B11" w14:textId="77777777" w:rsidR="00390C7D" w:rsidRDefault="00390C7D">
      <w:pPr>
        <w:widowControl w:val="0"/>
        <w:tabs>
          <w:tab w:val="center" w:pos="4711"/>
          <w:tab w:val="left" w:pos="8467"/>
        </w:tabs>
        <w:spacing w:line="360" w:lineRule="auto"/>
        <w:jc w:val="both"/>
        <w:rPr>
          <w:rFonts w:ascii="宋体" w:hAnsi="宋体" w:cs="Arial"/>
          <w:b/>
          <w:bCs/>
          <w:kern w:val="2"/>
          <w:sz w:val="48"/>
          <w:szCs w:val="48"/>
        </w:rPr>
      </w:pPr>
    </w:p>
    <w:p w14:paraId="7AC99D2C" w14:textId="77777777" w:rsidR="00390C7D" w:rsidRDefault="00390C7D">
      <w:pPr>
        <w:widowControl w:val="0"/>
        <w:tabs>
          <w:tab w:val="center" w:pos="4711"/>
          <w:tab w:val="left" w:pos="8467"/>
        </w:tabs>
        <w:spacing w:line="360" w:lineRule="auto"/>
        <w:jc w:val="both"/>
        <w:rPr>
          <w:rFonts w:ascii="宋体" w:hAnsi="宋体" w:cs="Arial"/>
          <w:b/>
          <w:bCs/>
          <w:kern w:val="2"/>
          <w:sz w:val="28"/>
          <w:szCs w:val="28"/>
        </w:rPr>
        <w:sectPr w:rsidR="00390C7D">
          <w:pgSz w:w="11906" w:h="16838"/>
          <w:pgMar w:top="1440" w:right="1800" w:bottom="568" w:left="1800" w:header="851" w:footer="992" w:gutter="0"/>
          <w:cols w:space="425"/>
          <w:docGrid w:type="lines" w:linePitch="312"/>
        </w:sectPr>
      </w:pPr>
    </w:p>
    <w:p w14:paraId="239FA6E2" w14:textId="77777777" w:rsidR="00390C7D" w:rsidRDefault="00B97B9E">
      <w:pPr>
        <w:spacing w:line="460" w:lineRule="exact"/>
        <w:rPr>
          <w:rFonts w:ascii="宋体" w:hAnsi="宋体" w:cs="宋体"/>
          <w:sz w:val="24"/>
          <w:szCs w:val="24"/>
        </w:rPr>
      </w:pPr>
      <w:bookmarkStart w:id="75" w:name="_Toc332123070"/>
      <w:bookmarkStart w:id="76" w:name="_Toc32164"/>
      <w:bookmarkStart w:id="77" w:name="_Toc117861876"/>
      <w:r>
        <w:rPr>
          <w:rFonts w:ascii="宋体" w:hAnsi="宋体" w:cs="宋体" w:hint="eastAsia"/>
          <w:sz w:val="24"/>
          <w:szCs w:val="24"/>
        </w:rPr>
        <w:lastRenderedPageBreak/>
        <w:t>1 、总则</w:t>
      </w:r>
      <w:bookmarkEnd w:id="75"/>
      <w:bookmarkEnd w:id="76"/>
      <w:bookmarkEnd w:id="77"/>
    </w:p>
    <w:p w14:paraId="3ED1F65B" w14:textId="77777777" w:rsidR="00390C7D" w:rsidRDefault="00B97B9E">
      <w:pPr>
        <w:spacing w:line="460" w:lineRule="exact"/>
        <w:rPr>
          <w:rFonts w:ascii="宋体" w:hAnsi="宋体" w:cs="宋体"/>
          <w:sz w:val="24"/>
          <w:szCs w:val="24"/>
        </w:rPr>
      </w:pPr>
      <w:r>
        <w:rPr>
          <w:rFonts w:ascii="宋体" w:hAnsi="宋体" w:cs="宋体" w:hint="eastAsia"/>
          <w:sz w:val="24"/>
          <w:szCs w:val="24"/>
        </w:rPr>
        <w:t>1.1本技术规格书适用于应城宏宜化工科技有限公司润滑油脂的技术要求。</w:t>
      </w:r>
    </w:p>
    <w:p w14:paraId="17E4DB20" w14:textId="77777777" w:rsidR="00390C7D" w:rsidRDefault="00B97B9E">
      <w:pPr>
        <w:spacing w:line="460" w:lineRule="exact"/>
        <w:rPr>
          <w:rFonts w:ascii="宋体" w:hAnsi="宋体" w:cs="宋体"/>
          <w:sz w:val="24"/>
          <w:szCs w:val="24"/>
        </w:rPr>
      </w:pPr>
      <w:r>
        <w:rPr>
          <w:rFonts w:ascii="宋体" w:hAnsi="宋体" w:cs="宋体" w:hint="eastAsia"/>
          <w:sz w:val="24"/>
          <w:szCs w:val="24"/>
        </w:rPr>
        <w:t>1.2本技术规范书作为订货合同的附件，与合同正文具有同等效力。</w:t>
      </w:r>
    </w:p>
    <w:p w14:paraId="41B71AD7" w14:textId="77777777" w:rsidR="00390C7D" w:rsidRDefault="00B97B9E">
      <w:pPr>
        <w:spacing w:line="460" w:lineRule="exact"/>
        <w:rPr>
          <w:rFonts w:ascii="宋体" w:hAnsi="宋体" w:cs="宋体"/>
          <w:sz w:val="24"/>
          <w:szCs w:val="24"/>
        </w:rPr>
      </w:pPr>
      <w:r>
        <w:rPr>
          <w:rFonts w:ascii="宋体" w:hAnsi="宋体" w:cs="宋体"/>
          <w:sz w:val="24"/>
          <w:szCs w:val="24"/>
        </w:rPr>
        <w:t>2</w:t>
      </w:r>
      <w:r>
        <w:rPr>
          <w:rFonts w:ascii="宋体" w:hAnsi="宋体" w:cs="宋体" w:hint="eastAsia"/>
          <w:sz w:val="24"/>
          <w:szCs w:val="24"/>
        </w:rPr>
        <w:t>、润滑油脂性能指标</w:t>
      </w:r>
    </w:p>
    <w:p w14:paraId="288D7722" w14:textId="77777777" w:rsidR="00390C7D" w:rsidRDefault="00B97B9E">
      <w:pPr>
        <w:spacing w:line="460" w:lineRule="exact"/>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 xml:space="preserve">1 </w:t>
      </w:r>
      <w:r>
        <w:rPr>
          <w:rFonts w:ascii="宋体" w:hAnsi="宋体" w:cs="宋体" w:hint="eastAsia"/>
          <w:sz w:val="24"/>
          <w:szCs w:val="24"/>
        </w:rPr>
        <w:t>46#抗氧防锈汽轮机油（以下所有表格，重新排版整齐）</w:t>
      </w:r>
    </w:p>
    <w:tbl>
      <w:tblPr>
        <w:tblStyle w:val="23"/>
        <w:tblW w:w="8169" w:type="dxa"/>
        <w:tblLayout w:type="fixed"/>
        <w:tblLook w:val="04A0" w:firstRow="1" w:lastRow="0" w:firstColumn="1" w:lastColumn="0" w:noHBand="0" w:noVBand="1"/>
      </w:tblPr>
      <w:tblGrid>
        <w:gridCol w:w="3921"/>
        <w:gridCol w:w="1565"/>
        <w:gridCol w:w="2683"/>
      </w:tblGrid>
      <w:tr w:rsidR="00390C7D" w14:paraId="65C3892B" w14:textId="77777777">
        <w:trPr>
          <w:trHeight w:val="7"/>
        </w:trPr>
        <w:tc>
          <w:tcPr>
            <w:tcW w:w="3921" w:type="dxa"/>
          </w:tcPr>
          <w:p w14:paraId="562022B3" w14:textId="77777777" w:rsidR="00390C7D" w:rsidRDefault="00B97B9E">
            <w:pPr>
              <w:widowControl w:val="0"/>
              <w:jc w:val="center"/>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项目</w:t>
            </w:r>
          </w:p>
        </w:tc>
        <w:tc>
          <w:tcPr>
            <w:tcW w:w="1565" w:type="dxa"/>
          </w:tcPr>
          <w:p w14:paraId="29E01494" w14:textId="77777777" w:rsidR="00390C7D" w:rsidRDefault="00B97B9E">
            <w:pPr>
              <w:widowControl w:val="0"/>
              <w:jc w:val="center"/>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质量标准</w:t>
            </w:r>
          </w:p>
        </w:tc>
        <w:tc>
          <w:tcPr>
            <w:tcW w:w="2683" w:type="dxa"/>
          </w:tcPr>
          <w:p w14:paraId="14824CA8" w14:textId="77777777" w:rsidR="00390C7D" w:rsidRDefault="00B97B9E">
            <w:pPr>
              <w:widowControl w:val="0"/>
              <w:jc w:val="center"/>
              <w:rPr>
                <w:rFonts w:asciiTheme="minorEastAsia" w:eastAsiaTheme="minorEastAsia" w:hAnsiTheme="minorEastAsia" w:cstheme="minorBidi"/>
                <w:kern w:val="2"/>
                <w:sz w:val="24"/>
                <w:szCs w:val="24"/>
              </w:rPr>
            </w:pPr>
            <w:r>
              <w:rPr>
                <w:rFonts w:asciiTheme="minorEastAsia" w:eastAsiaTheme="minorEastAsia" w:hAnsiTheme="minorEastAsia" w:cstheme="minorBidi" w:hint="eastAsia"/>
                <w:kern w:val="2"/>
                <w:sz w:val="24"/>
                <w:szCs w:val="24"/>
              </w:rPr>
              <w:t>试验方法</w:t>
            </w:r>
          </w:p>
        </w:tc>
      </w:tr>
      <w:tr w:rsidR="00390C7D" w14:paraId="3D737031" w14:textId="77777777">
        <w:trPr>
          <w:trHeight w:val="7"/>
        </w:trPr>
        <w:tc>
          <w:tcPr>
            <w:tcW w:w="3921" w:type="dxa"/>
          </w:tcPr>
          <w:p w14:paraId="1972230C"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粘度等级（GB/T3141）</w:t>
            </w:r>
          </w:p>
        </w:tc>
        <w:tc>
          <w:tcPr>
            <w:tcW w:w="1565" w:type="dxa"/>
            <w:vAlign w:val="center"/>
          </w:tcPr>
          <w:p w14:paraId="4AB73077"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46</w:t>
            </w:r>
          </w:p>
        </w:tc>
        <w:tc>
          <w:tcPr>
            <w:tcW w:w="2683" w:type="dxa"/>
            <w:vAlign w:val="center"/>
          </w:tcPr>
          <w:p w14:paraId="70CB2C67" w14:textId="77777777" w:rsidR="00390C7D" w:rsidRDefault="00390C7D">
            <w:pPr>
              <w:widowControl w:val="0"/>
              <w:jc w:val="center"/>
              <w:rPr>
                <w:rFonts w:asciiTheme="minorEastAsia" w:eastAsiaTheme="minorEastAsia" w:hAnsiTheme="minorEastAsia" w:cstheme="minorBidi"/>
                <w:kern w:val="2"/>
                <w:sz w:val="21"/>
                <w:szCs w:val="21"/>
              </w:rPr>
            </w:pPr>
          </w:p>
        </w:tc>
      </w:tr>
      <w:tr w:rsidR="00390C7D" w14:paraId="7B8F7616" w14:textId="77777777">
        <w:trPr>
          <w:trHeight w:val="7"/>
        </w:trPr>
        <w:tc>
          <w:tcPr>
            <w:tcW w:w="3921" w:type="dxa"/>
          </w:tcPr>
          <w:p w14:paraId="10A3DC8C"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运动粘度（40℃，mm2/s）</w:t>
            </w:r>
          </w:p>
        </w:tc>
        <w:tc>
          <w:tcPr>
            <w:tcW w:w="1565" w:type="dxa"/>
            <w:vAlign w:val="center"/>
          </w:tcPr>
          <w:p w14:paraId="7950AB0A"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41.4-50.6</w:t>
            </w:r>
          </w:p>
        </w:tc>
        <w:tc>
          <w:tcPr>
            <w:tcW w:w="2683" w:type="dxa"/>
            <w:vAlign w:val="center"/>
          </w:tcPr>
          <w:p w14:paraId="26BEAA14"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GB/T265</w:t>
            </w:r>
          </w:p>
        </w:tc>
      </w:tr>
      <w:tr w:rsidR="00390C7D" w14:paraId="767A3474" w14:textId="77777777">
        <w:trPr>
          <w:trHeight w:val="7"/>
        </w:trPr>
        <w:tc>
          <w:tcPr>
            <w:tcW w:w="3921" w:type="dxa"/>
          </w:tcPr>
          <w:p w14:paraId="49B22C5E"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外观</w:t>
            </w:r>
          </w:p>
        </w:tc>
        <w:tc>
          <w:tcPr>
            <w:tcW w:w="1565" w:type="dxa"/>
            <w:vAlign w:val="center"/>
          </w:tcPr>
          <w:p w14:paraId="535CEE16"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透明</w:t>
            </w:r>
          </w:p>
        </w:tc>
        <w:tc>
          <w:tcPr>
            <w:tcW w:w="2683" w:type="dxa"/>
            <w:vAlign w:val="center"/>
          </w:tcPr>
          <w:p w14:paraId="2F2696F6"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目测</w:t>
            </w:r>
          </w:p>
        </w:tc>
      </w:tr>
      <w:tr w:rsidR="00390C7D" w14:paraId="7C59A847" w14:textId="77777777">
        <w:trPr>
          <w:trHeight w:val="7"/>
        </w:trPr>
        <w:tc>
          <w:tcPr>
            <w:tcW w:w="3921" w:type="dxa"/>
          </w:tcPr>
          <w:p w14:paraId="493B4538"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粘度指数</w:t>
            </w:r>
          </w:p>
        </w:tc>
        <w:tc>
          <w:tcPr>
            <w:tcW w:w="1565" w:type="dxa"/>
            <w:vAlign w:val="center"/>
          </w:tcPr>
          <w:p w14:paraId="01DB5196"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≥90</w:t>
            </w:r>
          </w:p>
        </w:tc>
        <w:tc>
          <w:tcPr>
            <w:tcW w:w="2683" w:type="dxa"/>
            <w:vAlign w:val="center"/>
          </w:tcPr>
          <w:p w14:paraId="55D58B9B"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GB/T1995</w:t>
            </w:r>
          </w:p>
        </w:tc>
      </w:tr>
      <w:tr w:rsidR="00390C7D" w14:paraId="676190EA" w14:textId="77777777">
        <w:trPr>
          <w:trHeight w:val="7"/>
        </w:trPr>
        <w:tc>
          <w:tcPr>
            <w:tcW w:w="3921" w:type="dxa"/>
          </w:tcPr>
          <w:p w14:paraId="16999D03"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倾点℃</w:t>
            </w:r>
          </w:p>
        </w:tc>
        <w:tc>
          <w:tcPr>
            <w:tcW w:w="1565" w:type="dxa"/>
            <w:vAlign w:val="center"/>
          </w:tcPr>
          <w:p w14:paraId="1E294140"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≤-7</w:t>
            </w:r>
          </w:p>
        </w:tc>
        <w:tc>
          <w:tcPr>
            <w:tcW w:w="2683" w:type="dxa"/>
            <w:vAlign w:val="center"/>
          </w:tcPr>
          <w:p w14:paraId="2FB900D4" w14:textId="77777777" w:rsidR="00390C7D" w:rsidRDefault="00390C7D">
            <w:pPr>
              <w:widowControl w:val="0"/>
              <w:jc w:val="center"/>
              <w:rPr>
                <w:rFonts w:asciiTheme="minorEastAsia" w:eastAsiaTheme="minorEastAsia" w:hAnsiTheme="minorEastAsia" w:cstheme="minorBidi"/>
                <w:kern w:val="2"/>
                <w:sz w:val="21"/>
                <w:szCs w:val="21"/>
              </w:rPr>
            </w:pPr>
          </w:p>
        </w:tc>
      </w:tr>
      <w:tr w:rsidR="00390C7D" w14:paraId="4DF4A1DB" w14:textId="77777777">
        <w:trPr>
          <w:trHeight w:val="13"/>
        </w:trPr>
        <w:tc>
          <w:tcPr>
            <w:tcW w:w="3921" w:type="dxa"/>
          </w:tcPr>
          <w:p w14:paraId="25016149"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密度（20℃）/（kg/m3）</w:t>
            </w:r>
          </w:p>
        </w:tc>
        <w:tc>
          <w:tcPr>
            <w:tcW w:w="1565" w:type="dxa"/>
            <w:vAlign w:val="center"/>
          </w:tcPr>
          <w:p w14:paraId="40FE0629"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报告？？</w:t>
            </w:r>
          </w:p>
        </w:tc>
        <w:tc>
          <w:tcPr>
            <w:tcW w:w="2683" w:type="dxa"/>
            <w:vAlign w:val="center"/>
          </w:tcPr>
          <w:p w14:paraId="6C3F2829"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GB/T1884和GB/T1885</w:t>
            </w:r>
          </w:p>
        </w:tc>
      </w:tr>
      <w:tr w:rsidR="00390C7D" w14:paraId="5F68CDF6" w14:textId="77777777">
        <w:trPr>
          <w:trHeight w:val="7"/>
        </w:trPr>
        <w:tc>
          <w:tcPr>
            <w:tcW w:w="3921" w:type="dxa"/>
          </w:tcPr>
          <w:p w14:paraId="3CF23D3A"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宋体" w:hint="eastAsia"/>
                <w:sz w:val="21"/>
                <w:szCs w:val="21"/>
              </w:rPr>
              <w:t>闪点（开口）/</w:t>
            </w:r>
            <w:r>
              <w:rPr>
                <w:rFonts w:asciiTheme="minorEastAsia" w:eastAsiaTheme="minorEastAsia" w:hAnsiTheme="minorEastAsia" w:cstheme="minorBidi" w:hint="eastAsia"/>
                <w:kern w:val="2"/>
                <w:sz w:val="21"/>
                <w:szCs w:val="21"/>
              </w:rPr>
              <w:t>℃ </w:t>
            </w:r>
          </w:p>
        </w:tc>
        <w:tc>
          <w:tcPr>
            <w:tcW w:w="1565" w:type="dxa"/>
            <w:vAlign w:val="center"/>
          </w:tcPr>
          <w:p w14:paraId="3423BEC6"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不低于180</w:t>
            </w:r>
          </w:p>
        </w:tc>
        <w:tc>
          <w:tcPr>
            <w:tcW w:w="2683" w:type="dxa"/>
            <w:vAlign w:val="center"/>
          </w:tcPr>
          <w:p w14:paraId="5A5A9090"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GB/T3536</w:t>
            </w:r>
          </w:p>
        </w:tc>
      </w:tr>
      <w:tr w:rsidR="00390C7D" w14:paraId="204AC066" w14:textId="77777777">
        <w:trPr>
          <w:trHeight w:val="6"/>
        </w:trPr>
        <w:tc>
          <w:tcPr>
            <w:tcW w:w="3921" w:type="dxa"/>
          </w:tcPr>
          <w:p w14:paraId="52B2348D"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酸值/（</w:t>
            </w:r>
            <w:proofErr w:type="spellStart"/>
            <w:r>
              <w:rPr>
                <w:rFonts w:asciiTheme="minorEastAsia" w:eastAsiaTheme="minorEastAsia" w:hAnsiTheme="minorEastAsia" w:cs="宋体" w:hint="eastAsia"/>
                <w:sz w:val="21"/>
                <w:szCs w:val="21"/>
              </w:rPr>
              <w:t>mgKOH</w:t>
            </w:r>
            <w:proofErr w:type="spellEnd"/>
            <w:r>
              <w:rPr>
                <w:rFonts w:asciiTheme="minorEastAsia" w:eastAsiaTheme="minorEastAsia" w:hAnsiTheme="minorEastAsia" w:cs="宋体" w:hint="eastAsia"/>
                <w:sz w:val="21"/>
                <w:szCs w:val="21"/>
              </w:rPr>
              <w:t>/g）</w:t>
            </w:r>
          </w:p>
        </w:tc>
        <w:tc>
          <w:tcPr>
            <w:tcW w:w="1565" w:type="dxa"/>
            <w:vAlign w:val="center"/>
          </w:tcPr>
          <w:p w14:paraId="1996EB6D"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不大于0.2</w:t>
            </w:r>
          </w:p>
        </w:tc>
        <w:tc>
          <w:tcPr>
            <w:tcW w:w="2683" w:type="dxa"/>
            <w:vAlign w:val="center"/>
          </w:tcPr>
          <w:p w14:paraId="4DD28525"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GB/T4945</w:t>
            </w:r>
          </w:p>
        </w:tc>
      </w:tr>
      <w:tr w:rsidR="00390C7D" w14:paraId="7B40DE07" w14:textId="77777777">
        <w:trPr>
          <w:trHeight w:val="7"/>
        </w:trPr>
        <w:tc>
          <w:tcPr>
            <w:tcW w:w="3921" w:type="dxa"/>
          </w:tcPr>
          <w:p w14:paraId="6EC3C85E"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承载能力</w:t>
            </w:r>
          </w:p>
          <w:p w14:paraId="67EAAAA4" w14:textId="77777777" w:rsidR="00390C7D" w:rsidRDefault="00B97B9E">
            <w:pPr>
              <w:widowControl w:val="0"/>
              <w:jc w:val="both"/>
              <w:rPr>
                <w:rFonts w:asciiTheme="minorEastAsia" w:eastAsiaTheme="minorEastAsia" w:hAnsiTheme="minorEastAsia" w:cs="宋体"/>
                <w:sz w:val="21"/>
                <w:szCs w:val="21"/>
              </w:rPr>
            </w:pPr>
            <w:proofErr w:type="gramStart"/>
            <w:r>
              <w:rPr>
                <w:rFonts w:asciiTheme="minorEastAsia" w:eastAsiaTheme="minorEastAsia" w:hAnsiTheme="minorEastAsia" w:cs="宋体" w:hint="eastAsia"/>
                <w:sz w:val="21"/>
                <w:szCs w:val="21"/>
              </w:rPr>
              <w:t>齿轮机</w:t>
            </w:r>
            <w:proofErr w:type="gramEnd"/>
            <w:r>
              <w:rPr>
                <w:rFonts w:asciiTheme="minorEastAsia" w:eastAsiaTheme="minorEastAsia" w:hAnsiTheme="minorEastAsia" w:cs="宋体" w:hint="eastAsia"/>
                <w:sz w:val="21"/>
                <w:szCs w:val="21"/>
              </w:rPr>
              <w:t>试验\失效级</w:t>
            </w:r>
          </w:p>
        </w:tc>
        <w:tc>
          <w:tcPr>
            <w:tcW w:w="1565" w:type="dxa"/>
            <w:vAlign w:val="center"/>
          </w:tcPr>
          <w:p w14:paraId="30A15662"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不小于9</w:t>
            </w:r>
          </w:p>
        </w:tc>
        <w:tc>
          <w:tcPr>
            <w:tcW w:w="2683" w:type="dxa"/>
            <w:vAlign w:val="center"/>
          </w:tcPr>
          <w:p w14:paraId="387BAA4B"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 19936.1</w:t>
            </w:r>
          </w:p>
        </w:tc>
      </w:tr>
      <w:tr w:rsidR="00390C7D" w14:paraId="4AD50104" w14:textId="77777777">
        <w:trPr>
          <w:trHeight w:val="7"/>
        </w:trPr>
        <w:tc>
          <w:tcPr>
            <w:tcW w:w="3921" w:type="dxa"/>
          </w:tcPr>
          <w:p w14:paraId="0292AA22"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水分</w:t>
            </w:r>
          </w:p>
        </w:tc>
        <w:tc>
          <w:tcPr>
            <w:tcW w:w="1565" w:type="dxa"/>
            <w:vAlign w:val="center"/>
          </w:tcPr>
          <w:p w14:paraId="4F9589EE"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不大于0.02</w:t>
            </w:r>
          </w:p>
        </w:tc>
        <w:tc>
          <w:tcPr>
            <w:tcW w:w="2683" w:type="dxa"/>
            <w:vAlign w:val="center"/>
          </w:tcPr>
          <w:p w14:paraId="36D9566A"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GB/T11133</w:t>
            </w:r>
          </w:p>
        </w:tc>
      </w:tr>
      <w:tr w:rsidR="00390C7D" w14:paraId="06796034" w14:textId="77777777">
        <w:trPr>
          <w:trHeight w:val="7"/>
        </w:trPr>
        <w:tc>
          <w:tcPr>
            <w:tcW w:w="3921" w:type="dxa"/>
          </w:tcPr>
          <w:p w14:paraId="6894CE7E"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机械杂质</w:t>
            </w:r>
          </w:p>
        </w:tc>
        <w:tc>
          <w:tcPr>
            <w:tcW w:w="1565" w:type="dxa"/>
            <w:vAlign w:val="center"/>
          </w:tcPr>
          <w:p w14:paraId="2FC2A206"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无</w:t>
            </w:r>
          </w:p>
        </w:tc>
        <w:tc>
          <w:tcPr>
            <w:tcW w:w="2683" w:type="dxa"/>
            <w:vAlign w:val="center"/>
          </w:tcPr>
          <w:p w14:paraId="58CE8962" w14:textId="77777777" w:rsidR="00390C7D" w:rsidRDefault="00390C7D">
            <w:pPr>
              <w:widowControl w:val="0"/>
              <w:jc w:val="center"/>
              <w:rPr>
                <w:rFonts w:asciiTheme="minorEastAsia" w:eastAsiaTheme="minorEastAsia" w:hAnsiTheme="minorEastAsia" w:cstheme="minorBidi"/>
                <w:kern w:val="2"/>
                <w:sz w:val="21"/>
                <w:szCs w:val="21"/>
              </w:rPr>
            </w:pPr>
          </w:p>
        </w:tc>
      </w:tr>
      <w:tr w:rsidR="00390C7D" w14:paraId="7979F224" w14:textId="77777777">
        <w:trPr>
          <w:trHeight w:val="13"/>
        </w:trPr>
        <w:tc>
          <w:tcPr>
            <w:tcW w:w="3921" w:type="dxa"/>
          </w:tcPr>
          <w:p w14:paraId="796C5812"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抗乳化性（乳化液达到3ml的时间）/min 54</w:t>
            </w:r>
            <w:r>
              <w:rPr>
                <w:rFonts w:asciiTheme="minorEastAsia" w:eastAsiaTheme="minorEastAsia" w:hAnsiTheme="minorEastAsia" w:cstheme="minorBidi" w:hint="eastAsia"/>
                <w:kern w:val="2"/>
                <w:sz w:val="21"/>
                <w:szCs w:val="21"/>
              </w:rPr>
              <w:t>℃</w:t>
            </w:r>
          </w:p>
        </w:tc>
        <w:tc>
          <w:tcPr>
            <w:tcW w:w="1565" w:type="dxa"/>
            <w:vAlign w:val="center"/>
          </w:tcPr>
          <w:p w14:paraId="4C7B98AF"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不大于15</w:t>
            </w:r>
          </w:p>
        </w:tc>
        <w:tc>
          <w:tcPr>
            <w:tcW w:w="2683" w:type="dxa"/>
            <w:vAlign w:val="center"/>
          </w:tcPr>
          <w:p w14:paraId="3C9D4C03"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GB/T7305</w:t>
            </w:r>
          </w:p>
        </w:tc>
      </w:tr>
      <w:tr w:rsidR="00390C7D" w14:paraId="45166802" w14:textId="77777777">
        <w:trPr>
          <w:trHeight w:val="33"/>
        </w:trPr>
        <w:tc>
          <w:tcPr>
            <w:tcW w:w="3921" w:type="dxa"/>
          </w:tcPr>
          <w:p w14:paraId="564B543A"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泡沫性（泡沫倾向/泡沫稳定性）（ml/ml）</w:t>
            </w:r>
          </w:p>
          <w:p w14:paraId="22EB065F"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宋体" w:hint="eastAsia"/>
                <w:sz w:val="21"/>
                <w:szCs w:val="21"/>
              </w:rPr>
              <w:t>24</w:t>
            </w:r>
            <w:r>
              <w:rPr>
                <w:rFonts w:asciiTheme="minorEastAsia" w:eastAsiaTheme="minorEastAsia" w:hAnsiTheme="minorEastAsia" w:cstheme="minorBidi" w:hint="eastAsia"/>
                <w:kern w:val="2"/>
                <w:sz w:val="21"/>
                <w:szCs w:val="21"/>
              </w:rPr>
              <w:t>℃</w:t>
            </w:r>
          </w:p>
          <w:p w14:paraId="2D602110"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宋体" w:hint="eastAsia"/>
                <w:sz w:val="21"/>
                <w:szCs w:val="21"/>
              </w:rPr>
              <w:t>93</w:t>
            </w:r>
            <w:r>
              <w:rPr>
                <w:rFonts w:asciiTheme="minorEastAsia" w:eastAsiaTheme="minorEastAsia" w:hAnsiTheme="minorEastAsia" w:cstheme="minorBidi" w:hint="eastAsia"/>
                <w:kern w:val="2"/>
                <w:sz w:val="21"/>
                <w:szCs w:val="21"/>
              </w:rPr>
              <w:t>℃</w:t>
            </w:r>
          </w:p>
          <w:p w14:paraId="5BE11F47"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后24</w:t>
            </w:r>
            <w:r>
              <w:rPr>
                <w:rFonts w:asciiTheme="minorEastAsia" w:eastAsiaTheme="minorEastAsia" w:hAnsiTheme="minorEastAsia" w:cstheme="minorBidi" w:hint="eastAsia"/>
                <w:kern w:val="2"/>
                <w:sz w:val="21"/>
                <w:szCs w:val="21"/>
              </w:rPr>
              <w:t>℃  </w:t>
            </w:r>
          </w:p>
        </w:tc>
        <w:tc>
          <w:tcPr>
            <w:tcW w:w="1565" w:type="dxa"/>
            <w:vAlign w:val="center"/>
          </w:tcPr>
          <w:p w14:paraId="6679D709" w14:textId="77777777" w:rsidR="00390C7D" w:rsidRDefault="00390C7D">
            <w:pPr>
              <w:widowControl w:val="0"/>
              <w:jc w:val="center"/>
              <w:rPr>
                <w:rFonts w:asciiTheme="minorEastAsia" w:eastAsiaTheme="minorEastAsia" w:hAnsiTheme="minorEastAsia" w:cs="宋体"/>
                <w:sz w:val="21"/>
                <w:szCs w:val="21"/>
              </w:rPr>
            </w:pPr>
          </w:p>
          <w:p w14:paraId="6B3B51DA" w14:textId="77777777" w:rsidR="00390C7D" w:rsidRDefault="00B97B9E">
            <w:pPr>
              <w:widowControl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不大于450/0</w:t>
            </w:r>
          </w:p>
          <w:p w14:paraId="5DC01360" w14:textId="77777777" w:rsidR="00390C7D" w:rsidRDefault="00B97B9E">
            <w:pPr>
              <w:widowControl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不大于50/0</w:t>
            </w:r>
          </w:p>
          <w:p w14:paraId="2CB43B65"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宋体" w:hint="eastAsia"/>
                <w:sz w:val="21"/>
                <w:szCs w:val="21"/>
              </w:rPr>
              <w:t>不大于450/0</w:t>
            </w:r>
          </w:p>
        </w:tc>
        <w:tc>
          <w:tcPr>
            <w:tcW w:w="2683" w:type="dxa"/>
            <w:vAlign w:val="center"/>
          </w:tcPr>
          <w:p w14:paraId="19574C4A"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GB/T12579</w:t>
            </w:r>
          </w:p>
        </w:tc>
      </w:tr>
      <w:tr w:rsidR="00390C7D" w14:paraId="361F65ED" w14:textId="77777777">
        <w:trPr>
          <w:trHeight w:val="13"/>
        </w:trPr>
        <w:tc>
          <w:tcPr>
            <w:tcW w:w="3921" w:type="dxa"/>
          </w:tcPr>
          <w:p w14:paraId="07A0E641"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释放空气值（50</w:t>
            </w:r>
            <w:r>
              <w:rPr>
                <w:rFonts w:asciiTheme="minorEastAsia" w:eastAsiaTheme="minorEastAsia" w:hAnsiTheme="minorEastAsia" w:cstheme="minorBidi" w:hint="eastAsia"/>
                <w:kern w:val="2"/>
                <w:sz w:val="21"/>
                <w:szCs w:val="21"/>
              </w:rPr>
              <w:t>℃</w:t>
            </w:r>
            <w:r>
              <w:rPr>
                <w:rFonts w:asciiTheme="minorEastAsia" w:eastAsiaTheme="minorEastAsia" w:hAnsiTheme="minorEastAsia" w:cs="宋体" w:hint="eastAsia"/>
                <w:sz w:val="21"/>
                <w:szCs w:val="21"/>
              </w:rPr>
              <w:t>）/min </w:t>
            </w:r>
          </w:p>
        </w:tc>
        <w:tc>
          <w:tcPr>
            <w:tcW w:w="1565" w:type="dxa"/>
            <w:vAlign w:val="center"/>
          </w:tcPr>
          <w:p w14:paraId="42ADF0B4"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≤5</w:t>
            </w:r>
          </w:p>
        </w:tc>
        <w:tc>
          <w:tcPr>
            <w:tcW w:w="2683" w:type="dxa"/>
            <w:vAlign w:val="center"/>
          </w:tcPr>
          <w:p w14:paraId="25F7FFDC"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SH/T0308</w:t>
            </w:r>
          </w:p>
        </w:tc>
      </w:tr>
      <w:tr w:rsidR="00390C7D" w14:paraId="197963B6" w14:textId="77777777">
        <w:trPr>
          <w:trHeight w:val="13"/>
        </w:trPr>
        <w:tc>
          <w:tcPr>
            <w:tcW w:w="3921" w:type="dxa"/>
          </w:tcPr>
          <w:p w14:paraId="6D96081E"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铜片试验（100</w:t>
            </w:r>
            <w:r>
              <w:rPr>
                <w:rFonts w:asciiTheme="minorEastAsia" w:eastAsiaTheme="minorEastAsia" w:hAnsiTheme="minorEastAsia" w:cstheme="minorBidi" w:hint="eastAsia"/>
                <w:kern w:val="2"/>
                <w:sz w:val="21"/>
                <w:szCs w:val="21"/>
              </w:rPr>
              <w:t>℃，3h</w:t>
            </w:r>
            <w:r>
              <w:rPr>
                <w:rFonts w:asciiTheme="minorEastAsia" w:eastAsiaTheme="minorEastAsia" w:hAnsiTheme="minorEastAsia" w:cs="宋体" w:hint="eastAsia"/>
                <w:sz w:val="21"/>
                <w:szCs w:val="21"/>
              </w:rPr>
              <w:t>），级</w:t>
            </w:r>
          </w:p>
        </w:tc>
        <w:tc>
          <w:tcPr>
            <w:tcW w:w="1565" w:type="dxa"/>
            <w:vAlign w:val="center"/>
          </w:tcPr>
          <w:p w14:paraId="2FC24AA1"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不大于1</w:t>
            </w:r>
          </w:p>
        </w:tc>
        <w:tc>
          <w:tcPr>
            <w:tcW w:w="2683" w:type="dxa"/>
            <w:vAlign w:val="center"/>
          </w:tcPr>
          <w:p w14:paraId="4BB5D356"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GB/T5096</w:t>
            </w:r>
          </w:p>
        </w:tc>
      </w:tr>
      <w:tr w:rsidR="00390C7D" w14:paraId="27AF4200" w14:textId="77777777">
        <w:trPr>
          <w:trHeight w:val="7"/>
        </w:trPr>
        <w:tc>
          <w:tcPr>
            <w:tcW w:w="3921" w:type="dxa"/>
          </w:tcPr>
          <w:p w14:paraId="60F2EBF2"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液相锈蚀试验（合成海水）</w:t>
            </w:r>
          </w:p>
        </w:tc>
        <w:tc>
          <w:tcPr>
            <w:tcW w:w="1565" w:type="dxa"/>
            <w:vAlign w:val="center"/>
          </w:tcPr>
          <w:p w14:paraId="625290E8"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无锈</w:t>
            </w:r>
          </w:p>
        </w:tc>
        <w:tc>
          <w:tcPr>
            <w:tcW w:w="2683" w:type="dxa"/>
            <w:vAlign w:val="center"/>
          </w:tcPr>
          <w:p w14:paraId="148E0700"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GB/T11143</w:t>
            </w:r>
          </w:p>
        </w:tc>
      </w:tr>
      <w:tr w:rsidR="00390C7D" w14:paraId="76B4F82A" w14:textId="77777777">
        <w:trPr>
          <w:trHeight w:val="20"/>
        </w:trPr>
        <w:tc>
          <w:tcPr>
            <w:tcW w:w="3921" w:type="dxa"/>
          </w:tcPr>
          <w:p w14:paraId="0983B9EB"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氧化安定性</w:t>
            </w:r>
          </w:p>
          <w:p w14:paraId="1D801D87"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sz w:val="21"/>
                <w:szCs w:val="21"/>
              </w:rPr>
              <w:t>1000h</w:t>
            </w:r>
            <w:r>
              <w:rPr>
                <w:rFonts w:asciiTheme="minorEastAsia" w:eastAsiaTheme="minorEastAsia" w:hAnsiTheme="minorEastAsia" w:cs="宋体" w:hint="eastAsia"/>
                <w:sz w:val="21"/>
                <w:szCs w:val="21"/>
              </w:rPr>
              <w:t>后总酸值（以</w:t>
            </w:r>
            <w:r>
              <w:rPr>
                <w:rFonts w:asciiTheme="minorEastAsia" w:eastAsiaTheme="minorEastAsia" w:hAnsiTheme="minorEastAsia" w:cs="宋体"/>
                <w:sz w:val="21"/>
                <w:szCs w:val="21"/>
              </w:rPr>
              <w:t>KOH</w:t>
            </w:r>
            <w:r>
              <w:rPr>
                <w:rFonts w:asciiTheme="minorEastAsia" w:eastAsiaTheme="minorEastAsia" w:hAnsiTheme="minorEastAsia" w:cs="宋体" w:hint="eastAsia"/>
                <w:sz w:val="21"/>
                <w:szCs w:val="21"/>
              </w:rPr>
              <w:t>计）</w:t>
            </w:r>
            <w:r>
              <w:rPr>
                <w:rFonts w:asciiTheme="minorEastAsia" w:eastAsiaTheme="minorEastAsia" w:hAnsiTheme="minorEastAsia" w:cs="宋体"/>
                <w:sz w:val="21"/>
                <w:szCs w:val="21"/>
              </w:rPr>
              <w:t xml:space="preserve">/(mg/g) </w:t>
            </w:r>
          </w:p>
          <w:p w14:paraId="56F97D83"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总酸值达</w:t>
            </w:r>
            <w:r>
              <w:rPr>
                <w:rFonts w:asciiTheme="minorEastAsia" w:eastAsiaTheme="minorEastAsia" w:hAnsiTheme="minorEastAsia" w:cs="宋体"/>
                <w:sz w:val="21"/>
                <w:szCs w:val="21"/>
              </w:rPr>
              <w:t>2.0</w:t>
            </w:r>
            <w:r>
              <w:rPr>
                <w:rFonts w:asciiTheme="minorEastAsia" w:eastAsiaTheme="minorEastAsia" w:hAnsiTheme="minorEastAsia" w:cs="宋体" w:hint="eastAsia"/>
                <w:sz w:val="21"/>
                <w:szCs w:val="21"/>
              </w:rPr>
              <w:t>（以</w:t>
            </w:r>
            <w:r>
              <w:rPr>
                <w:rFonts w:asciiTheme="minorEastAsia" w:eastAsiaTheme="minorEastAsia" w:hAnsiTheme="minorEastAsia" w:cs="宋体"/>
                <w:sz w:val="21"/>
                <w:szCs w:val="21"/>
              </w:rPr>
              <w:t>KOH</w:t>
            </w:r>
            <w:r>
              <w:rPr>
                <w:rFonts w:asciiTheme="minorEastAsia" w:eastAsiaTheme="minorEastAsia" w:hAnsiTheme="minorEastAsia" w:cs="宋体" w:hint="eastAsia"/>
                <w:sz w:val="21"/>
                <w:szCs w:val="21"/>
              </w:rPr>
              <w:t>计）</w:t>
            </w:r>
            <w:r>
              <w:rPr>
                <w:rFonts w:asciiTheme="minorEastAsia" w:eastAsiaTheme="minorEastAsia" w:hAnsiTheme="minorEastAsia" w:cs="宋体"/>
                <w:sz w:val="21"/>
                <w:szCs w:val="21"/>
              </w:rPr>
              <w:t>/(mg/g)</w:t>
            </w:r>
            <w:r>
              <w:rPr>
                <w:rFonts w:asciiTheme="minorEastAsia" w:eastAsiaTheme="minorEastAsia" w:hAnsiTheme="minorEastAsia" w:cs="宋体" w:hint="eastAsia"/>
                <w:sz w:val="21"/>
                <w:szCs w:val="21"/>
              </w:rPr>
              <w:t>的时间</w:t>
            </w:r>
            <w:r>
              <w:rPr>
                <w:rFonts w:asciiTheme="minorEastAsia" w:eastAsiaTheme="minorEastAsia" w:hAnsiTheme="minorEastAsia" w:cs="宋体"/>
                <w:sz w:val="21"/>
                <w:szCs w:val="21"/>
              </w:rPr>
              <w:t>/h</w:t>
            </w:r>
          </w:p>
          <w:p w14:paraId="3C50F0A5"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sz w:val="21"/>
                <w:szCs w:val="21"/>
              </w:rPr>
              <w:t>1000h</w:t>
            </w:r>
            <w:r>
              <w:rPr>
                <w:rFonts w:asciiTheme="minorEastAsia" w:eastAsiaTheme="minorEastAsia" w:hAnsiTheme="minorEastAsia" w:cs="宋体" w:hint="eastAsia"/>
                <w:sz w:val="21"/>
                <w:szCs w:val="21"/>
              </w:rPr>
              <w:t>后油泥</w:t>
            </w:r>
            <w:r>
              <w:rPr>
                <w:rFonts w:asciiTheme="minorEastAsia" w:eastAsiaTheme="minorEastAsia" w:hAnsiTheme="minorEastAsia" w:cs="宋体"/>
                <w:sz w:val="21"/>
                <w:szCs w:val="21"/>
              </w:rPr>
              <w:t>/mg</w:t>
            </w:r>
          </w:p>
        </w:tc>
        <w:tc>
          <w:tcPr>
            <w:tcW w:w="1565" w:type="dxa"/>
            <w:vAlign w:val="center"/>
          </w:tcPr>
          <w:p w14:paraId="082CAC8E" w14:textId="77777777" w:rsidR="00390C7D" w:rsidRDefault="00390C7D">
            <w:pPr>
              <w:widowControl w:val="0"/>
              <w:jc w:val="center"/>
              <w:rPr>
                <w:rFonts w:asciiTheme="minorEastAsia" w:eastAsiaTheme="minorEastAsia" w:hAnsiTheme="minorEastAsia" w:cstheme="minorBidi"/>
                <w:kern w:val="2"/>
                <w:sz w:val="21"/>
                <w:szCs w:val="21"/>
              </w:rPr>
            </w:pPr>
          </w:p>
          <w:p w14:paraId="34E4896C" w14:textId="77777777" w:rsidR="00390C7D" w:rsidRDefault="00B97B9E">
            <w:pPr>
              <w:widowControl w:val="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不大于0.3</w:t>
            </w:r>
          </w:p>
          <w:p w14:paraId="3E78B2CD"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不小于3000</w:t>
            </w:r>
          </w:p>
          <w:p w14:paraId="37702FA6" w14:textId="77777777" w:rsidR="00390C7D" w:rsidRDefault="00390C7D">
            <w:pPr>
              <w:widowControl w:val="0"/>
              <w:jc w:val="center"/>
              <w:rPr>
                <w:rFonts w:asciiTheme="minorEastAsia" w:eastAsiaTheme="minorEastAsia" w:hAnsiTheme="minorEastAsia" w:cstheme="minorBidi"/>
                <w:kern w:val="2"/>
                <w:sz w:val="21"/>
                <w:szCs w:val="21"/>
              </w:rPr>
            </w:pPr>
          </w:p>
          <w:p w14:paraId="65E0D097"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不大于200</w:t>
            </w:r>
          </w:p>
        </w:tc>
        <w:tc>
          <w:tcPr>
            <w:tcW w:w="2683" w:type="dxa"/>
            <w:vAlign w:val="center"/>
          </w:tcPr>
          <w:p w14:paraId="7CAF1029" w14:textId="77777777" w:rsidR="00390C7D" w:rsidRDefault="00390C7D">
            <w:pPr>
              <w:widowControl w:val="0"/>
              <w:jc w:val="both"/>
              <w:rPr>
                <w:rFonts w:asciiTheme="minorEastAsia" w:eastAsiaTheme="minorEastAsia" w:hAnsiTheme="minorEastAsia" w:cstheme="minorBidi"/>
                <w:kern w:val="2"/>
                <w:sz w:val="21"/>
                <w:szCs w:val="21"/>
              </w:rPr>
            </w:pPr>
          </w:p>
          <w:p w14:paraId="630BF6E5"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 12581</w:t>
            </w:r>
          </w:p>
          <w:p w14:paraId="5D0B8EB9"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GB/T 12581</w:t>
            </w:r>
          </w:p>
          <w:p w14:paraId="1F6F3FC0" w14:textId="77777777" w:rsidR="00390C7D" w:rsidRDefault="00390C7D">
            <w:pPr>
              <w:widowControl w:val="0"/>
              <w:jc w:val="both"/>
              <w:rPr>
                <w:rFonts w:asciiTheme="minorEastAsia" w:eastAsiaTheme="minorEastAsia" w:hAnsiTheme="minorEastAsia" w:cstheme="minorBidi"/>
                <w:kern w:val="2"/>
                <w:sz w:val="21"/>
                <w:szCs w:val="21"/>
              </w:rPr>
            </w:pPr>
          </w:p>
          <w:p w14:paraId="09ED7BD9"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SH/T 0565</w:t>
            </w:r>
          </w:p>
        </w:tc>
      </w:tr>
      <w:tr w:rsidR="00390C7D" w14:paraId="0E19A31D" w14:textId="77777777">
        <w:trPr>
          <w:trHeight w:val="7"/>
        </w:trPr>
        <w:tc>
          <w:tcPr>
            <w:tcW w:w="3921" w:type="dxa"/>
          </w:tcPr>
          <w:p w14:paraId="17A15647" w14:textId="77777777" w:rsidR="00390C7D" w:rsidRDefault="00B97B9E">
            <w:pPr>
              <w:widowControl w:val="0"/>
              <w:jc w:val="both"/>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颗粒度</w:t>
            </w:r>
            <w:r>
              <w:rPr>
                <w:rFonts w:asciiTheme="minorEastAsia" w:eastAsiaTheme="minorEastAsia" w:hAnsiTheme="minorEastAsia" w:cstheme="minorBidi" w:hint="eastAsia"/>
                <w:kern w:val="2"/>
                <w:sz w:val="21"/>
                <w:szCs w:val="21"/>
              </w:rPr>
              <w:t>NAS-1638</w:t>
            </w:r>
          </w:p>
        </w:tc>
        <w:tc>
          <w:tcPr>
            <w:tcW w:w="1565" w:type="dxa"/>
            <w:vAlign w:val="center"/>
          </w:tcPr>
          <w:p w14:paraId="23778E61" w14:textId="77777777" w:rsidR="00390C7D" w:rsidRDefault="00B97B9E">
            <w:pPr>
              <w:widowControl w:val="0"/>
              <w:jc w:val="center"/>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≤6</w:t>
            </w:r>
          </w:p>
        </w:tc>
        <w:tc>
          <w:tcPr>
            <w:tcW w:w="2683" w:type="dxa"/>
            <w:vAlign w:val="center"/>
          </w:tcPr>
          <w:p w14:paraId="3C9DD5A3" w14:textId="77777777" w:rsidR="00390C7D" w:rsidRDefault="00B97B9E">
            <w:pPr>
              <w:widowControl w:val="0"/>
              <w:jc w:val="both"/>
              <w:rPr>
                <w:rFonts w:asciiTheme="minorEastAsia" w:eastAsiaTheme="minorEastAsia" w:hAnsiTheme="minorEastAsia" w:cstheme="minorBidi"/>
                <w:kern w:val="2"/>
                <w:sz w:val="21"/>
                <w:szCs w:val="21"/>
              </w:rPr>
            </w:pPr>
            <w:r>
              <w:rPr>
                <w:rFonts w:asciiTheme="minorEastAsia" w:eastAsiaTheme="minorEastAsia" w:hAnsiTheme="minorEastAsia" w:cstheme="minorBidi" w:hint="eastAsia"/>
                <w:kern w:val="2"/>
                <w:sz w:val="21"/>
                <w:szCs w:val="21"/>
              </w:rPr>
              <w:t>DL/T432</w:t>
            </w:r>
          </w:p>
        </w:tc>
      </w:tr>
    </w:tbl>
    <w:p w14:paraId="08933B4C" w14:textId="77777777" w:rsidR="00390C7D" w:rsidRDefault="00390C7D">
      <w:pPr>
        <w:spacing w:line="560" w:lineRule="exact"/>
        <w:rPr>
          <w:rFonts w:asciiTheme="minorEastAsia" w:eastAsiaTheme="minorEastAsia" w:hAnsiTheme="minorEastAsia" w:cstheme="minorBidi"/>
          <w:kern w:val="2"/>
          <w:sz w:val="28"/>
          <w:szCs w:val="28"/>
        </w:rPr>
      </w:pPr>
    </w:p>
    <w:p w14:paraId="13568916" w14:textId="77777777" w:rsidR="00390C7D" w:rsidRDefault="00B97B9E">
      <w:pPr>
        <w:spacing w:line="560" w:lineRule="exact"/>
        <w:rPr>
          <w:rFonts w:asciiTheme="minorEastAsia" w:eastAsiaTheme="minorEastAsia" w:hAnsiTheme="minorEastAsia" w:cstheme="minorBidi"/>
          <w:kern w:val="2"/>
          <w:sz w:val="28"/>
          <w:szCs w:val="28"/>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w:t>
      </w:r>
      <w:r>
        <w:rPr>
          <w:rFonts w:asciiTheme="minorEastAsia" w:eastAsiaTheme="minorEastAsia" w:hAnsiTheme="minorEastAsia" w:cstheme="minorBidi" w:hint="eastAsia"/>
          <w:kern w:val="2"/>
          <w:sz w:val="28"/>
          <w:szCs w:val="28"/>
        </w:rPr>
        <w:t xml:space="preserve"> </w:t>
      </w:r>
      <w:r>
        <w:rPr>
          <w:rFonts w:ascii="宋体" w:hAnsi="宋体" w:cs="宋体" w:hint="eastAsia"/>
          <w:sz w:val="24"/>
          <w:szCs w:val="24"/>
        </w:rPr>
        <w:t>齿轮油系列</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14"/>
        <w:gridCol w:w="725"/>
        <w:gridCol w:w="680"/>
        <w:gridCol w:w="680"/>
        <w:gridCol w:w="680"/>
        <w:gridCol w:w="680"/>
        <w:gridCol w:w="680"/>
        <w:gridCol w:w="680"/>
        <w:gridCol w:w="1452"/>
      </w:tblGrid>
      <w:tr w:rsidR="00390C7D" w14:paraId="20CF274B" w14:textId="77777777">
        <w:trPr>
          <w:trHeight w:val="203"/>
          <w:jc w:val="center"/>
        </w:trPr>
        <w:tc>
          <w:tcPr>
            <w:tcW w:w="2014" w:type="dxa"/>
            <w:vMerge w:val="restart"/>
            <w:shd w:val="clear" w:color="auto" w:fill="FFFFFF"/>
            <w:tcMar>
              <w:top w:w="33" w:type="dxa"/>
              <w:left w:w="100" w:type="dxa"/>
              <w:bottom w:w="33" w:type="dxa"/>
              <w:right w:w="100" w:type="dxa"/>
            </w:tcMar>
            <w:vAlign w:val="center"/>
          </w:tcPr>
          <w:p w14:paraId="79D5C67D" w14:textId="77777777" w:rsidR="00390C7D" w:rsidRDefault="00B97B9E">
            <w:pPr>
              <w:jc w:val="center"/>
              <w:rPr>
                <w:rFonts w:asciiTheme="minorEastAsia" w:eastAsiaTheme="minorEastAsia" w:hAnsiTheme="minorEastAsia" w:cs="Arial"/>
                <w:color w:val="333333"/>
                <w:sz w:val="24"/>
                <w:szCs w:val="24"/>
              </w:rPr>
            </w:pPr>
            <w:bookmarkStart w:id="78" w:name="OLE_LINK4"/>
            <w:bookmarkStart w:id="79" w:name="OLE_LINK3"/>
            <w:r>
              <w:rPr>
                <w:rFonts w:asciiTheme="minorEastAsia" w:eastAsiaTheme="minorEastAsia" w:hAnsiTheme="minorEastAsia" w:cs="Arial" w:hint="eastAsia"/>
                <w:color w:val="333333"/>
                <w:sz w:val="24"/>
                <w:szCs w:val="24"/>
              </w:rPr>
              <w:t>项</w:t>
            </w:r>
            <w:r>
              <w:rPr>
                <w:rFonts w:asciiTheme="minorEastAsia" w:eastAsiaTheme="minorEastAsia" w:hAnsiTheme="minorEastAsia" w:cs="Arial"/>
                <w:color w:val="333333"/>
                <w:sz w:val="24"/>
                <w:szCs w:val="24"/>
              </w:rPr>
              <w:t>目</w:t>
            </w:r>
            <w:bookmarkEnd w:id="78"/>
            <w:bookmarkEnd w:id="79"/>
          </w:p>
        </w:tc>
        <w:tc>
          <w:tcPr>
            <w:tcW w:w="0" w:type="auto"/>
            <w:gridSpan w:val="7"/>
            <w:shd w:val="clear" w:color="auto" w:fill="FFFFFF"/>
            <w:tcMar>
              <w:top w:w="33" w:type="dxa"/>
              <w:left w:w="100" w:type="dxa"/>
              <w:bottom w:w="33" w:type="dxa"/>
              <w:right w:w="100" w:type="dxa"/>
            </w:tcMar>
            <w:vAlign w:val="center"/>
          </w:tcPr>
          <w:p w14:paraId="192C9DC7"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质量指标</w:t>
            </w:r>
          </w:p>
        </w:tc>
        <w:tc>
          <w:tcPr>
            <w:tcW w:w="1452" w:type="dxa"/>
            <w:vMerge w:val="restart"/>
            <w:shd w:val="clear" w:color="auto" w:fill="FFFFFF"/>
            <w:tcMar>
              <w:top w:w="33" w:type="dxa"/>
              <w:left w:w="100" w:type="dxa"/>
              <w:bottom w:w="33" w:type="dxa"/>
              <w:right w:w="100" w:type="dxa"/>
            </w:tcMar>
            <w:vAlign w:val="center"/>
          </w:tcPr>
          <w:p w14:paraId="5FAD9237"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试验方法</w:t>
            </w:r>
          </w:p>
        </w:tc>
      </w:tr>
      <w:tr w:rsidR="00390C7D" w14:paraId="55A7B8C9" w14:textId="77777777">
        <w:trPr>
          <w:trHeight w:val="67"/>
          <w:jc w:val="center"/>
        </w:trPr>
        <w:tc>
          <w:tcPr>
            <w:tcW w:w="2014" w:type="dxa"/>
            <w:vMerge/>
            <w:shd w:val="clear" w:color="auto" w:fill="FFFFFF"/>
            <w:vAlign w:val="center"/>
          </w:tcPr>
          <w:p w14:paraId="46231D85" w14:textId="77777777" w:rsidR="00390C7D" w:rsidRDefault="00390C7D">
            <w:pPr>
              <w:jc w:val="center"/>
              <w:rPr>
                <w:rFonts w:asciiTheme="minorEastAsia" w:eastAsiaTheme="minorEastAsia" w:hAnsiTheme="minorEastAsia" w:cs="Arial"/>
                <w:color w:val="333333"/>
                <w:sz w:val="24"/>
                <w:szCs w:val="24"/>
              </w:rPr>
            </w:pPr>
          </w:p>
        </w:tc>
        <w:tc>
          <w:tcPr>
            <w:tcW w:w="0" w:type="auto"/>
            <w:shd w:val="clear" w:color="auto" w:fill="FFFFFF"/>
            <w:tcMar>
              <w:top w:w="33" w:type="dxa"/>
              <w:left w:w="100" w:type="dxa"/>
              <w:bottom w:w="33" w:type="dxa"/>
              <w:right w:w="100" w:type="dxa"/>
            </w:tcMar>
            <w:vAlign w:val="center"/>
          </w:tcPr>
          <w:p w14:paraId="4C3056C6"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68#</w:t>
            </w:r>
          </w:p>
        </w:tc>
        <w:tc>
          <w:tcPr>
            <w:tcW w:w="0" w:type="auto"/>
            <w:shd w:val="clear" w:color="auto" w:fill="FFFFFF"/>
            <w:tcMar>
              <w:top w:w="33" w:type="dxa"/>
              <w:left w:w="100" w:type="dxa"/>
              <w:bottom w:w="33" w:type="dxa"/>
              <w:right w:w="100" w:type="dxa"/>
            </w:tcMar>
            <w:vAlign w:val="center"/>
          </w:tcPr>
          <w:p w14:paraId="757DD380"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100#</w:t>
            </w:r>
          </w:p>
        </w:tc>
        <w:tc>
          <w:tcPr>
            <w:tcW w:w="0" w:type="auto"/>
            <w:shd w:val="clear" w:color="auto" w:fill="FFFFFF"/>
            <w:tcMar>
              <w:top w:w="33" w:type="dxa"/>
              <w:left w:w="100" w:type="dxa"/>
              <w:bottom w:w="33" w:type="dxa"/>
              <w:right w:w="100" w:type="dxa"/>
            </w:tcMar>
            <w:vAlign w:val="center"/>
          </w:tcPr>
          <w:p w14:paraId="7727D314"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150#</w:t>
            </w:r>
          </w:p>
        </w:tc>
        <w:tc>
          <w:tcPr>
            <w:tcW w:w="0" w:type="auto"/>
            <w:shd w:val="clear" w:color="auto" w:fill="FFFFFF"/>
            <w:tcMar>
              <w:top w:w="33" w:type="dxa"/>
              <w:left w:w="100" w:type="dxa"/>
              <w:bottom w:w="33" w:type="dxa"/>
              <w:right w:w="100" w:type="dxa"/>
            </w:tcMar>
            <w:vAlign w:val="center"/>
          </w:tcPr>
          <w:p w14:paraId="4DD99097"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220#</w:t>
            </w:r>
          </w:p>
        </w:tc>
        <w:tc>
          <w:tcPr>
            <w:tcW w:w="0" w:type="auto"/>
            <w:shd w:val="clear" w:color="auto" w:fill="FFFFFF"/>
            <w:tcMar>
              <w:top w:w="33" w:type="dxa"/>
              <w:left w:w="100" w:type="dxa"/>
              <w:bottom w:w="33" w:type="dxa"/>
              <w:right w:w="100" w:type="dxa"/>
            </w:tcMar>
            <w:vAlign w:val="center"/>
          </w:tcPr>
          <w:p w14:paraId="2E8CC11B"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320#</w:t>
            </w:r>
          </w:p>
        </w:tc>
        <w:tc>
          <w:tcPr>
            <w:tcW w:w="0" w:type="auto"/>
            <w:shd w:val="clear" w:color="auto" w:fill="FFFFFF"/>
            <w:tcMar>
              <w:top w:w="33" w:type="dxa"/>
              <w:left w:w="100" w:type="dxa"/>
              <w:bottom w:w="33" w:type="dxa"/>
              <w:right w:w="100" w:type="dxa"/>
            </w:tcMar>
            <w:vAlign w:val="center"/>
          </w:tcPr>
          <w:p w14:paraId="68D8F0E3"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460#</w:t>
            </w:r>
          </w:p>
        </w:tc>
        <w:tc>
          <w:tcPr>
            <w:tcW w:w="0" w:type="auto"/>
            <w:shd w:val="clear" w:color="auto" w:fill="FFFFFF"/>
            <w:tcMar>
              <w:top w:w="33" w:type="dxa"/>
              <w:left w:w="100" w:type="dxa"/>
              <w:bottom w:w="33" w:type="dxa"/>
              <w:right w:w="100" w:type="dxa"/>
            </w:tcMar>
            <w:vAlign w:val="center"/>
          </w:tcPr>
          <w:p w14:paraId="659E2AA0" w14:textId="77777777" w:rsidR="00390C7D" w:rsidRDefault="00B97B9E">
            <w:pPr>
              <w:jc w:val="center"/>
              <w:rPr>
                <w:rFonts w:asciiTheme="minorEastAsia" w:eastAsiaTheme="minorEastAsia" w:hAnsiTheme="minorEastAsia" w:cs="Arial"/>
                <w:color w:val="333333"/>
                <w:sz w:val="24"/>
                <w:szCs w:val="24"/>
              </w:rPr>
            </w:pPr>
            <w:r>
              <w:rPr>
                <w:rFonts w:asciiTheme="minorEastAsia" w:eastAsiaTheme="minorEastAsia" w:hAnsiTheme="minorEastAsia" w:cs="Arial"/>
                <w:color w:val="333333"/>
                <w:sz w:val="24"/>
                <w:szCs w:val="24"/>
              </w:rPr>
              <w:t>680#</w:t>
            </w:r>
          </w:p>
        </w:tc>
        <w:tc>
          <w:tcPr>
            <w:tcW w:w="1452" w:type="dxa"/>
            <w:vMerge/>
            <w:shd w:val="clear" w:color="auto" w:fill="FFFFFF"/>
            <w:vAlign w:val="center"/>
          </w:tcPr>
          <w:p w14:paraId="7FD6271E" w14:textId="77777777" w:rsidR="00390C7D" w:rsidRDefault="00390C7D">
            <w:pPr>
              <w:jc w:val="center"/>
              <w:rPr>
                <w:rFonts w:asciiTheme="minorEastAsia" w:eastAsiaTheme="minorEastAsia" w:hAnsiTheme="minorEastAsia" w:cs="Arial"/>
                <w:color w:val="333333"/>
                <w:sz w:val="24"/>
                <w:szCs w:val="24"/>
              </w:rPr>
            </w:pPr>
          </w:p>
        </w:tc>
      </w:tr>
      <w:tr w:rsidR="00390C7D" w14:paraId="7A2B6F7F" w14:textId="77777777">
        <w:trPr>
          <w:trHeight w:val="663"/>
          <w:jc w:val="center"/>
        </w:trPr>
        <w:tc>
          <w:tcPr>
            <w:tcW w:w="2014" w:type="dxa"/>
            <w:shd w:val="clear" w:color="auto" w:fill="FFFFFF"/>
            <w:tcMar>
              <w:top w:w="33" w:type="dxa"/>
              <w:left w:w="100" w:type="dxa"/>
              <w:bottom w:w="33" w:type="dxa"/>
              <w:right w:w="100" w:type="dxa"/>
            </w:tcMar>
            <w:vAlign w:val="center"/>
          </w:tcPr>
          <w:p w14:paraId="1E68DFD9"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运动粘度(40</w:t>
            </w:r>
            <w:r>
              <w:rPr>
                <w:rFonts w:asciiTheme="minorEastAsia" w:eastAsiaTheme="minorEastAsia" w:hAnsiTheme="minorEastAsia" w:cs="宋体"/>
                <w:color w:val="333333"/>
                <w:sz w:val="21"/>
                <w:szCs w:val="21"/>
              </w:rPr>
              <w:t>℃</w:t>
            </w:r>
            <w:r>
              <w:rPr>
                <w:rFonts w:asciiTheme="minorEastAsia" w:eastAsiaTheme="minorEastAsia" w:hAnsiTheme="minorEastAsia" w:cs="Arial"/>
                <w:color w:val="333333"/>
                <w:sz w:val="21"/>
                <w:szCs w:val="21"/>
              </w:rPr>
              <w:t>)</w:t>
            </w:r>
          </w:p>
        </w:tc>
        <w:tc>
          <w:tcPr>
            <w:tcW w:w="725" w:type="dxa"/>
            <w:shd w:val="clear" w:color="auto" w:fill="FFFFFF"/>
            <w:tcMar>
              <w:top w:w="33" w:type="dxa"/>
              <w:left w:w="100" w:type="dxa"/>
              <w:bottom w:w="33" w:type="dxa"/>
              <w:right w:w="100" w:type="dxa"/>
            </w:tcMar>
            <w:vAlign w:val="center"/>
          </w:tcPr>
          <w:p w14:paraId="38603FB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61.2~</w:t>
            </w:r>
          </w:p>
          <w:p w14:paraId="5F79AFBD"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74.8</w:t>
            </w:r>
          </w:p>
        </w:tc>
        <w:tc>
          <w:tcPr>
            <w:tcW w:w="0" w:type="auto"/>
            <w:shd w:val="clear" w:color="auto" w:fill="FFFFFF"/>
            <w:tcMar>
              <w:top w:w="33" w:type="dxa"/>
              <w:left w:w="100" w:type="dxa"/>
              <w:bottom w:w="33" w:type="dxa"/>
              <w:right w:w="100" w:type="dxa"/>
            </w:tcMar>
            <w:vAlign w:val="center"/>
          </w:tcPr>
          <w:p w14:paraId="5A57D873"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90~</w:t>
            </w:r>
          </w:p>
          <w:p w14:paraId="7717981A"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110</w:t>
            </w:r>
          </w:p>
        </w:tc>
        <w:tc>
          <w:tcPr>
            <w:tcW w:w="0" w:type="auto"/>
            <w:shd w:val="clear" w:color="auto" w:fill="FFFFFF"/>
            <w:tcMar>
              <w:top w:w="33" w:type="dxa"/>
              <w:left w:w="100" w:type="dxa"/>
              <w:bottom w:w="33" w:type="dxa"/>
              <w:right w:w="100" w:type="dxa"/>
            </w:tcMar>
            <w:vAlign w:val="center"/>
          </w:tcPr>
          <w:p w14:paraId="5F3325F7"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135~</w:t>
            </w:r>
          </w:p>
          <w:p w14:paraId="48444CC5"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165</w:t>
            </w:r>
          </w:p>
        </w:tc>
        <w:tc>
          <w:tcPr>
            <w:tcW w:w="0" w:type="auto"/>
            <w:shd w:val="clear" w:color="auto" w:fill="FFFFFF"/>
            <w:tcMar>
              <w:top w:w="33" w:type="dxa"/>
              <w:left w:w="100" w:type="dxa"/>
              <w:bottom w:w="33" w:type="dxa"/>
              <w:right w:w="100" w:type="dxa"/>
            </w:tcMar>
            <w:vAlign w:val="center"/>
          </w:tcPr>
          <w:p w14:paraId="7F420BD0"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198~</w:t>
            </w:r>
          </w:p>
          <w:p w14:paraId="23CC1A22"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242</w:t>
            </w:r>
          </w:p>
        </w:tc>
        <w:tc>
          <w:tcPr>
            <w:tcW w:w="0" w:type="auto"/>
            <w:shd w:val="clear" w:color="auto" w:fill="FFFFFF"/>
            <w:tcMar>
              <w:top w:w="33" w:type="dxa"/>
              <w:left w:w="100" w:type="dxa"/>
              <w:bottom w:w="33" w:type="dxa"/>
              <w:right w:w="100" w:type="dxa"/>
            </w:tcMar>
            <w:vAlign w:val="center"/>
          </w:tcPr>
          <w:p w14:paraId="68134FA8"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288~</w:t>
            </w:r>
          </w:p>
          <w:p w14:paraId="47E3E0E8"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352</w:t>
            </w:r>
          </w:p>
        </w:tc>
        <w:tc>
          <w:tcPr>
            <w:tcW w:w="0" w:type="auto"/>
            <w:shd w:val="clear" w:color="auto" w:fill="FFFFFF"/>
            <w:tcMar>
              <w:top w:w="33" w:type="dxa"/>
              <w:left w:w="100" w:type="dxa"/>
              <w:bottom w:w="33" w:type="dxa"/>
              <w:right w:w="100" w:type="dxa"/>
            </w:tcMar>
            <w:vAlign w:val="center"/>
          </w:tcPr>
          <w:p w14:paraId="0C380E4F"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414~</w:t>
            </w:r>
          </w:p>
          <w:p w14:paraId="5D89A0FF"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506</w:t>
            </w:r>
          </w:p>
        </w:tc>
        <w:tc>
          <w:tcPr>
            <w:tcW w:w="0" w:type="auto"/>
            <w:shd w:val="clear" w:color="auto" w:fill="FFFFFF"/>
            <w:tcMar>
              <w:top w:w="33" w:type="dxa"/>
              <w:left w:w="100" w:type="dxa"/>
              <w:bottom w:w="33" w:type="dxa"/>
              <w:right w:w="100" w:type="dxa"/>
            </w:tcMar>
            <w:vAlign w:val="center"/>
          </w:tcPr>
          <w:p w14:paraId="03F24E9A"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612~</w:t>
            </w:r>
          </w:p>
          <w:p w14:paraId="01BE1602"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748</w:t>
            </w:r>
          </w:p>
        </w:tc>
        <w:tc>
          <w:tcPr>
            <w:tcW w:w="1452" w:type="dxa"/>
            <w:shd w:val="clear" w:color="auto" w:fill="FFFFFF"/>
            <w:tcMar>
              <w:top w:w="33" w:type="dxa"/>
              <w:left w:w="100" w:type="dxa"/>
              <w:bottom w:w="33" w:type="dxa"/>
              <w:right w:w="100" w:type="dxa"/>
            </w:tcMar>
            <w:vAlign w:val="center"/>
          </w:tcPr>
          <w:p w14:paraId="745EF6B5"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GB/T265</w:t>
            </w:r>
          </w:p>
        </w:tc>
      </w:tr>
      <w:tr w:rsidR="00390C7D" w14:paraId="757B20B6" w14:textId="77777777">
        <w:trPr>
          <w:trHeight w:val="187"/>
          <w:jc w:val="center"/>
        </w:trPr>
        <w:tc>
          <w:tcPr>
            <w:tcW w:w="2014" w:type="dxa"/>
            <w:shd w:val="clear" w:color="auto" w:fill="FFFFFF"/>
            <w:tcMar>
              <w:top w:w="33" w:type="dxa"/>
              <w:left w:w="100" w:type="dxa"/>
              <w:bottom w:w="33" w:type="dxa"/>
              <w:right w:w="100" w:type="dxa"/>
            </w:tcMar>
            <w:vAlign w:val="center"/>
          </w:tcPr>
          <w:p w14:paraId="6F6141B6"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lastRenderedPageBreak/>
              <w:t>粘度指数，不小于</w:t>
            </w:r>
          </w:p>
        </w:tc>
        <w:tc>
          <w:tcPr>
            <w:tcW w:w="4805" w:type="dxa"/>
            <w:gridSpan w:val="7"/>
            <w:shd w:val="clear" w:color="auto" w:fill="FFFFFF"/>
            <w:tcMar>
              <w:top w:w="33" w:type="dxa"/>
              <w:left w:w="100" w:type="dxa"/>
              <w:bottom w:w="33" w:type="dxa"/>
              <w:right w:w="100" w:type="dxa"/>
            </w:tcMar>
            <w:vAlign w:val="center"/>
          </w:tcPr>
          <w:p w14:paraId="0122D696"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90</w:t>
            </w:r>
          </w:p>
        </w:tc>
        <w:tc>
          <w:tcPr>
            <w:tcW w:w="1452" w:type="dxa"/>
            <w:shd w:val="clear" w:color="auto" w:fill="FFFFFF"/>
            <w:tcMar>
              <w:top w:w="33" w:type="dxa"/>
              <w:left w:w="100" w:type="dxa"/>
              <w:bottom w:w="33" w:type="dxa"/>
              <w:right w:w="100" w:type="dxa"/>
            </w:tcMar>
            <w:vAlign w:val="center"/>
          </w:tcPr>
          <w:p w14:paraId="308EE886"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GB/T2541</w:t>
            </w:r>
          </w:p>
        </w:tc>
      </w:tr>
      <w:tr w:rsidR="00390C7D" w14:paraId="6A1D7B82" w14:textId="77777777">
        <w:trPr>
          <w:trHeight w:val="195"/>
          <w:jc w:val="center"/>
        </w:trPr>
        <w:tc>
          <w:tcPr>
            <w:tcW w:w="2014" w:type="dxa"/>
            <w:shd w:val="clear" w:color="auto" w:fill="FFFFFF"/>
            <w:tcMar>
              <w:top w:w="33" w:type="dxa"/>
              <w:left w:w="100" w:type="dxa"/>
              <w:bottom w:w="33" w:type="dxa"/>
              <w:right w:w="100" w:type="dxa"/>
            </w:tcMar>
            <w:vAlign w:val="center"/>
          </w:tcPr>
          <w:p w14:paraId="0FA2EF20"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闪点(开口)，不低于</w:t>
            </w:r>
          </w:p>
        </w:tc>
        <w:tc>
          <w:tcPr>
            <w:tcW w:w="725" w:type="dxa"/>
            <w:shd w:val="clear" w:color="auto" w:fill="FFFFFF"/>
            <w:tcMar>
              <w:top w:w="33" w:type="dxa"/>
              <w:left w:w="100" w:type="dxa"/>
              <w:bottom w:w="33" w:type="dxa"/>
              <w:right w:w="100" w:type="dxa"/>
            </w:tcMar>
            <w:vAlign w:val="center"/>
          </w:tcPr>
          <w:p w14:paraId="78BC6A60"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180</w:t>
            </w:r>
          </w:p>
        </w:tc>
        <w:tc>
          <w:tcPr>
            <w:tcW w:w="0" w:type="auto"/>
            <w:shd w:val="clear" w:color="auto" w:fill="FFFFFF"/>
            <w:tcMar>
              <w:top w:w="33" w:type="dxa"/>
              <w:left w:w="100" w:type="dxa"/>
              <w:bottom w:w="33" w:type="dxa"/>
              <w:right w:w="100" w:type="dxa"/>
            </w:tcMar>
            <w:vAlign w:val="center"/>
          </w:tcPr>
          <w:p w14:paraId="6F49D737"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180</w:t>
            </w:r>
          </w:p>
        </w:tc>
        <w:tc>
          <w:tcPr>
            <w:tcW w:w="0" w:type="auto"/>
            <w:shd w:val="clear" w:color="auto" w:fill="FFFFFF"/>
            <w:tcMar>
              <w:top w:w="33" w:type="dxa"/>
              <w:left w:w="100" w:type="dxa"/>
              <w:bottom w:w="33" w:type="dxa"/>
              <w:right w:w="100" w:type="dxa"/>
            </w:tcMar>
            <w:vAlign w:val="center"/>
          </w:tcPr>
          <w:p w14:paraId="7ED23A02"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200</w:t>
            </w:r>
          </w:p>
        </w:tc>
        <w:tc>
          <w:tcPr>
            <w:tcW w:w="0" w:type="auto"/>
            <w:shd w:val="clear" w:color="auto" w:fill="FFFFFF"/>
            <w:tcMar>
              <w:top w:w="33" w:type="dxa"/>
              <w:left w:w="100" w:type="dxa"/>
              <w:bottom w:w="33" w:type="dxa"/>
              <w:right w:w="100" w:type="dxa"/>
            </w:tcMar>
            <w:vAlign w:val="center"/>
          </w:tcPr>
          <w:p w14:paraId="6208679E"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200</w:t>
            </w:r>
          </w:p>
        </w:tc>
        <w:tc>
          <w:tcPr>
            <w:tcW w:w="0" w:type="auto"/>
            <w:shd w:val="clear" w:color="auto" w:fill="FFFFFF"/>
            <w:tcMar>
              <w:top w:w="33" w:type="dxa"/>
              <w:left w:w="100" w:type="dxa"/>
              <w:bottom w:w="33" w:type="dxa"/>
              <w:right w:w="100" w:type="dxa"/>
            </w:tcMar>
            <w:vAlign w:val="center"/>
          </w:tcPr>
          <w:p w14:paraId="777C1334"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200</w:t>
            </w:r>
          </w:p>
        </w:tc>
        <w:tc>
          <w:tcPr>
            <w:tcW w:w="0" w:type="auto"/>
            <w:shd w:val="clear" w:color="auto" w:fill="FFFFFF"/>
            <w:tcMar>
              <w:top w:w="33" w:type="dxa"/>
              <w:left w:w="100" w:type="dxa"/>
              <w:bottom w:w="33" w:type="dxa"/>
              <w:right w:w="100" w:type="dxa"/>
            </w:tcMar>
            <w:vAlign w:val="center"/>
          </w:tcPr>
          <w:p w14:paraId="6DF9A6ED"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200</w:t>
            </w:r>
          </w:p>
        </w:tc>
        <w:tc>
          <w:tcPr>
            <w:tcW w:w="0" w:type="auto"/>
            <w:shd w:val="clear" w:color="auto" w:fill="FFFFFF"/>
            <w:tcMar>
              <w:top w:w="33" w:type="dxa"/>
              <w:left w:w="100" w:type="dxa"/>
              <w:bottom w:w="33" w:type="dxa"/>
              <w:right w:w="100" w:type="dxa"/>
            </w:tcMar>
            <w:vAlign w:val="center"/>
          </w:tcPr>
          <w:p w14:paraId="1D85C7D0"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200</w:t>
            </w:r>
          </w:p>
        </w:tc>
        <w:tc>
          <w:tcPr>
            <w:tcW w:w="1452" w:type="dxa"/>
            <w:shd w:val="clear" w:color="auto" w:fill="FFFFFF"/>
            <w:tcMar>
              <w:top w:w="33" w:type="dxa"/>
              <w:left w:w="100" w:type="dxa"/>
              <w:bottom w:w="33" w:type="dxa"/>
              <w:right w:w="100" w:type="dxa"/>
            </w:tcMar>
            <w:vAlign w:val="center"/>
          </w:tcPr>
          <w:p w14:paraId="304F37D4"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GB/T267</w:t>
            </w:r>
          </w:p>
        </w:tc>
      </w:tr>
      <w:tr w:rsidR="00390C7D" w14:paraId="5EA436EA" w14:textId="77777777">
        <w:trPr>
          <w:trHeight w:val="187"/>
          <w:jc w:val="center"/>
        </w:trPr>
        <w:tc>
          <w:tcPr>
            <w:tcW w:w="2014" w:type="dxa"/>
            <w:shd w:val="clear" w:color="auto" w:fill="FFFFFF"/>
            <w:tcMar>
              <w:top w:w="33" w:type="dxa"/>
              <w:left w:w="100" w:type="dxa"/>
              <w:bottom w:w="33" w:type="dxa"/>
              <w:right w:w="100" w:type="dxa"/>
            </w:tcMar>
            <w:vAlign w:val="center"/>
          </w:tcPr>
          <w:p w14:paraId="08180C9C"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倾点，不高于</w:t>
            </w:r>
          </w:p>
        </w:tc>
        <w:tc>
          <w:tcPr>
            <w:tcW w:w="725" w:type="dxa"/>
            <w:shd w:val="clear" w:color="auto" w:fill="FFFFFF"/>
            <w:tcMar>
              <w:top w:w="33" w:type="dxa"/>
              <w:left w:w="100" w:type="dxa"/>
              <w:bottom w:w="33" w:type="dxa"/>
              <w:right w:w="100" w:type="dxa"/>
            </w:tcMar>
            <w:vAlign w:val="center"/>
          </w:tcPr>
          <w:p w14:paraId="1DA8831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-8</w:t>
            </w:r>
          </w:p>
        </w:tc>
        <w:tc>
          <w:tcPr>
            <w:tcW w:w="0" w:type="auto"/>
            <w:shd w:val="clear" w:color="auto" w:fill="FFFFFF"/>
            <w:tcMar>
              <w:top w:w="33" w:type="dxa"/>
              <w:left w:w="100" w:type="dxa"/>
              <w:bottom w:w="33" w:type="dxa"/>
              <w:right w:w="100" w:type="dxa"/>
            </w:tcMar>
            <w:vAlign w:val="center"/>
          </w:tcPr>
          <w:p w14:paraId="64BA72C1"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-8</w:t>
            </w:r>
          </w:p>
        </w:tc>
        <w:tc>
          <w:tcPr>
            <w:tcW w:w="0" w:type="auto"/>
            <w:shd w:val="clear" w:color="auto" w:fill="FFFFFF"/>
            <w:tcMar>
              <w:top w:w="33" w:type="dxa"/>
              <w:left w:w="100" w:type="dxa"/>
              <w:bottom w:w="33" w:type="dxa"/>
              <w:right w:w="100" w:type="dxa"/>
            </w:tcMar>
            <w:vAlign w:val="center"/>
          </w:tcPr>
          <w:p w14:paraId="5FD14F0C"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-8</w:t>
            </w:r>
          </w:p>
        </w:tc>
        <w:tc>
          <w:tcPr>
            <w:tcW w:w="0" w:type="auto"/>
            <w:shd w:val="clear" w:color="auto" w:fill="FFFFFF"/>
            <w:tcMar>
              <w:top w:w="33" w:type="dxa"/>
              <w:left w:w="100" w:type="dxa"/>
              <w:bottom w:w="33" w:type="dxa"/>
              <w:right w:w="100" w:type="dxa"/>
            </w:tcMar>
            <w:vAlign w:val="center"/>
          </w:tcPr>
          <w:p w14:paraId="7BD25FA4"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-8</w:t>
            </w:r>
          </w:p>
        </w:tc>
        <w:tc>
          <w:tcPr>
            <w:tcW w:w="0" w:type="auto"/>
            <w:shd w:val="clear" w:color="auto" w:fill="FFFFFF"/>
            <w:tcMar>
              <w:top w:w="33" w:type="dxa"/>
              <w:left w:w="100" w:type="dxa"/>
              <w:bottom w:w="33" w:type="dxa"/>
              <w:right w:w="100" w:type="dxa"/>
            </w:tcMar>
            <w:vAlign w:val="center"/>
          </w:tcPr>
          <w:p w14:paraId="50AC0014"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-8</w:t>
            </w:r>
          </w:p>
        </w:tc>
        <w:tc>
          <w:tcPr>
            <w:tcW w:w="0" w:type="auto"/>
            <w:shd w:val="clear" w:color="auto" w:fill="FFFFFF"/>
            <w:tcMar>
              <w:top w:w="33" w:type="dxa"/>
              <w:left w:w="100" w:type="dxa"/>
              <w:bottom w:w="33" w:type="dxa"/>
              <w:right w:w="100" w:type="dxa"/>
            </w:tcMar>
            <w:vAlign w:val="center"/>
          </w:tcPr>
          <w:p w14:paraId="718BCF83"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-8</w:t>
            </w:r>
          </w:p>
        </w:tc>
        <w:tc>
          <w:tcPr>
            <w:tcW w:w="0" w:type="auto"/>
            <w:shd w:val="clear" w:color="auto" w:fill="FFFFFF"/>
            <w:tcMar>
              <w:top w:w="33" w:type="dxa"/>
              <w:left w:w="100" w:type="dxa"/>
              <w:bottom w:w="33" w:type="dxa"/>
              <w:right w:w="100" w:type="dxa"/>
            </w:tcMar>
            <w:vAlign w:val="center"/>
          </w:tcPr>
          <w:p w14:paraId="1BA4C309"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-5</w:t>
            </w:r>
          </w:p>
        </w:tc>
        <w:tc>
          <w:tcPr>
            <w:tcW w:w="1452" w:type="dxa"/>
            <w:shd w:val="clear" w:color="auto" w:fill="FFFFFF"/>
            <w:tcMar>
              <w:top w:w="33" w:type="dxa"/>
              <w:left w:w="100" w:type="dxa"/>
              <w:bottom w:w="33" w:type="dxa"/>
              <w:right w:w="100" w:type="dxa"/>
            </w:tcMar>
            <w:vAlign w:val="center"/>
          </w:tcPr>
          <w:p w14:paraId="1ADB0038"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GB/T3535</w:t>
            </w:r>
          </w:p>
        </w:tc>
      </w:tr>
      <w:tr w:rsidR="00390C7D" w14:paraId="3BDE615A" w14:textId="77777777">
        <w:trPr>
          <w:trHeight w:val="195"/>
          <w:jc w:val="center"/>
        </w:trPr>
        <w:tc>
          <w:tcPr>
            <w:tcW w:w="2014" w:type="dxa"/>
            <w:shd w:val="clear" w:color="auto" w:fill="FFFFFF"/>
            <w:tcMar>
              <w:top w:w="33" w:type="dxa"/>
              <w:left w:w="100" w:type="dxa"/>
              <w:bottom w:w="33" w:type="dxa"/>
              <w:right w:w="100" w:type="dxa"/>
            </w:tcMar>
            <w:vAlign w:val="center"/>
          </w:tcPr>
          <w:p w14:paraId="5CDB8F4A"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水分，</w:t>
            </w:r>
            <w:r>
              <w:rPr>
                <w:rFonts w:asciiTheme="minorEastAsia" w:eastAsiaTheme="minorEastAsia" w:hAnsiTheme="minorEastAsia" w:cstheme="minorBidi" w:hint="eastAsia"/>
                <w:kern w:val="2"/>
                <w:sz w:val="21"/>
                <w:szCs w:val="21"/>
              </w:rPr>
              <w:t>不大于</w:t>
            </w:r>
          </w:p>
        </w:tc>
        <w:tc>
          <w:tcPr>
            <w:tcW w:w="4805" w:type="dxa"/>
            <w:gridSpan w:val="7"/>
            <w:shd w:val="clear" w:color="auto" w:fill="FFFFFF"/>
            <w:tcMar>
              <w:top w:w="33" w:type="dxa"/>
              <w:left w:w="100" w:type="dxa"/>
              <w:bottom w:w="33" w:type="dxa"/>
              <w:right w:w="100" w:type="dxa"/>
            </w:tcMar>
            <w:vAlign w:val="center"/>
          </w:tcPr>
          <w:p w14:paraId="6E14F361"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theme="minorBidi" w:hint="eastAsia"/>
                <w:kern w:val="2"/>
                <w:sz w:val="21"/>
                <w:szCs w:val="21"/>
              </w:rPr>
              <w:t>0.02</w:t>
            </w:r>
          </w:p>
        </w:tc>
        <w:tc>
          <w:tcPr>
            <w:tcW w:w="1452" w:type="dxa"/>
            <w:shd w:val="clear" w:color="auto" w:fill="FFFFFF"/>
            <w:tcMar>
              <w:top w:w="33" w:type="dxa"/>
              <w:left w:w="100" w:type="dxa"/>
              <w:bottom w:w="33" w:type="dxa"/>
              <w:right w:w="100" w:type="dxa"/>
            </w:tcMar>
            <w:vAlign w:val="center"/>
          </w:tcPr>
          <w:p w14:paraId="34C9C6DA"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GB/T260</w:t>
            </w:r>
          </w:p>
        </w:tc>
      </w:tr>
      <w:tr w:rsidR="00390C7D" w14:paraId="22924CF7" w14:textId="77777777">
        <w:trPr>
          <w:trHeight w:val="187"/>
          <w:jc w:val="center"/>
        </w:trPr>
        <w:tc>
          <w:tcPr>
            <w:tcW w:w="2014" w:type="dxa"/>
            <w:shd w:val="clear" w:color="auto" w:fill="FFFFFF"/>
            <w:tcMar>
              <w:top w:w="33" w:type="dxa"/>
              <w:left w:w="100" w:type="dxa"/>
              <w:bottom w:w="33" w:type="dxa"/>
              <w:right w:w="100" w:type="dxa"/>
            </w:tcMar>
            <w:vAlign w:val="center"/>
          </w:tcPr>
          <w:p w14:paraId="5D499076"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机械杂质，不大于</w:t>
            </w:r>
          </w:p>
        </w:tc>
        <w:tc>
          <w:tcPr>
            <w:tcW w:w="4805" w:type="dxa"/>
            <w:gridSpan w:val="7"/>
            <w:shd w:val="clear" w:color="auto" w:fill="FFFFFF"/>
            <w:tcMar>
              <w:top w:w="33" w:type="dxa"/>
              <w:left w:w="100" w:type="dxa"/>
              <w:bottom w:w="33" w:type="dxa"/>
              <w:right w:w="100" w:type="dxa"/>
            </w:tcMar>
            <w:vAlign w:val="center"/>
          </w:tcPr>
          <w:p w14:paraId="6A37E5BE"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0.02</w:t>
            </w:r>
          </w:p>
        </w:tc>
        <w:tc>
          <w:tcPr>
            <w:tcW w:w="1452" w:type="dxa"/>
            <w:shd w:val="clear" w:color="auto" w:fill="FFFFFF"/>
            <w:tcMar>
              <w:top w:w="33" w:type="dxa"/>
              <w:left w:w="100" w:type="dxa"/>
              <w:bottom w:w="33" w:type="dxa"/>
              <w:right w:w="100" w:type="dxa"/>
            </w:tcMar>
            <w:vAlign w:val="center"/>
          </w:tcPr>
          <w:p w14:paraId="7D7592E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GB/T511</w:t>
            </w:r>
          </w:p>
        </w:tc>
      </w:tr>
      <w:tr w:rsidR="00390C7D" w14:paraId="68CA2CFF" w14:textId="77777777">
        <w:trPr>
          <w:trHeight w:val="382"/>
          <w:jc w:val="center"/>
        </w:trPr>
        <w:tc>
          <w:tcPr>
            <w:tcW w:w="2014" w:type="dxa"/>
            <w:shd w:val="clear" w:color="auto" w:fill="FFFFFF"/>
            <w:tcMar>
              <w:top w:w="33" w:type="dxa"/>
              <w:left w:w="100" w:type="dxa"/>
              <w:bottom w:w="33" w:type="dxa"/>
              <w:right w:w="100" w:type="dxa"/>
            </w:tcMar>
            <w:vAlign w:val="center"/>
          </w:tcPr>
          <w:p w14:paraId="619F627D"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铜片腐蚀(121</w:t>
            </w:r>
            <w:r>
              <w:rPr>
                <w:rFonts w:asciiTheme="minorEastAsia" w:eastAsiaTheme="minorEastAsia" w:hAnsiTheme="minorEastAsia" w:cs="宋体"/>
                <w:color w:val="333333"/>
                <w:sz w:val="21"/>
                <w:szCs w:val="21"/>
              </w:rPr>
              <w:t>℃</w:t>
            </w:r>
            <w:r>
              <w:rPr>
                <w:rFonts w:asciiTheme="minorEastAsia" w:eastAsiaTheme="minorEastAsia" w:hAnsiTheme="minorEastAsia" w:cs="Arial"/>
                <w:color w:val="333333"/>
                <w:sz w:val="21"/>
                <w:szCs w:val="21"/>
              </w:rPr>
              <w:t>，3h)，不大于</w:t>
            </w:r>
          </w:p>
        </w:tc>
        <w:tc>
          <w:tcPr>
            <w:tcW w:w="4805" w:type="dxa"/>
            <w:gridSpan w:val="7"/>
            <w:shd w:val="clear" w:color="auto" w:fill="FFFFFF"/>
            <w:tcMar>
              <w:top w:w="33" w:type="dxa"/>
              <w:left w:w="100" w:type="dxa"/>
              <w:bottom w:w="33" w:type="dxa"/>
              <w:right w:w="100" w:type="dxa"/>
            </w:tcMar>
            <w:vAlign w:val="center"/>
          </w:tcPr>
          <w:p w14:paraId="3A924F8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w:t>
            </w:r>
          </w:p>
        </w:tc>
        <w:tc>
          <w:tcPr>
            <w:tcW w:w="1452" w:type="dxa"/>
            <w:shd w:val="clear" w:color="auto" w:fill="FFFFFF"/>
            <w:tcMar>
              <w:top w:w="33" w:type="dxa"/>
              <w:left w:w="100" w:type="dxa"/>
              <w:bottom w:w="33" w:type="dxa"/>
              <w:right w:w="100" w:type="dxa"/>
            </w:tcMar>
            <w:vAlign w:val="center"/>
          </w:tcPr>
          <w:p w14:paraId="1A02642F"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GB/T5096</w:t>
            </w:r>
          </w:p>
        </w:tc>
      </w:tr>
      <w:tr w:rsidR="00390C7D" w14:paraId="6EAD2824" w14:textId="77777777">
        <w:trPr>
          <w:trHeight w:val="1"/>
          <w:jc w:val="center"/>
        </w:trPr>
        <w:tc>
          <w:tcPr>
            <w:tcW w:w="2014" w:type="dxa"/>
            <w:shd w:val="clear" w:color="auto" w:fill="FFFFFF"/>
            <w:tcMar>
              <w:top w:w="33" w:type="dxa"/>
              <w:left w:w="100" w:type="dxa"/>
              <w:bottom w:w="33" w:type="dxa"/>
              <w:right w:w="100" w:type="dxa"/>
            </w:tcMar>
            <w:vAlign w:val="center"/>
          </w:tcPr>
          <w:p w14:paraId="2F2D2F3E"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液相锈蚀试验(蒸馏水、合成海水)</w:t>
            </w:r>
          </w:p>
        </w:tc>
        <w:tc>
          <w:tcPr>
            <w:tcW w:w="4805" w:type="dxa"/>
            <w:gridSpan w:val="7"/>
            <w:shd w:val="clear" w:color="auto" w:fill="FFFFFF"/>
            <w:tcMar>
              <w:top w:w="33" w:type="dxa"/>
              <w:left w:w="100" w:type="dxa"/>
              <w:bottom w:w="33" w:type="dxa"/>
              <w:right w:w="100" w:type="dxa"/>
            </w:tcMar>
            <w:vAlign w:val="center"/>
          </w:tcPr>
          <w:p w14:paraId="737A39F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无锈</w:t>
            </w:r>
          </w:p>
        </w:tc>
        <w:tc>
          <w:tcPr>
            <w:tcW w:w="1452" w:type="dxa"/>
            <w:shd w:val="clear" w:color="auto" w:fill="FFFFFF"/>
            <w:tcMar>
              <w:top w:w="33" w:type="dxa"/>
              <w:left w:w="100" w:type="dxa"/>
              <w:bottom w:w="33" w:type="dxa"/>
              <w:right w:w="100" w:type="dxa"/>
            </w:tcMar>
            <w:vAlign w:val="center"/>
          </w:tcPr>
          <w:p w14:paraId="330F57EF"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GB/T11143</w:t>
            </w:r>
          </w:p>
        </w:tc>
      </w:tr>
      <w:tr w:rsidR="00390C7D" w14:paraId="01A15531" w14:textId="77777777">
        <w:trPr>
          <w:trHeight w:val="1464"/>
          <w:jc w:val="center"/>
        </w:trPr>
        <w:tc>
          <w:tcPr>
            <w:tcW w:w="2014" w:type="dxa"/>
            <w:shd w:val="clear" w:color="auto" w:fill="FFFFFF"/>
            <w:tcMar>
              <w:top w:w="33" w:type="dxa"/>
              <w:left w:w="100" w:type="dxa"/>
              <w:bottom w:w="33" w:type="dxa"/>
              <w:right w:w="100" w:type="dxa"/>
            </w:tcMar>
            <w:vAlign w:val="center"/>
          </w:tcPr>
          <w:p w14:paraId="03E9CF63" w14:textId="77777777" w:rsidR="00390C7D" w:rsidRDefault="00B97B9E">
            <w:pPr>
              <w:rPr>
                <w:rFonts w:asciiTheme="minorEastAsia" w:eastAsiaTheme="minorEastAsia" w:hAnsiTheme="minorEastAsia" w:cs="Arial"/>
                <w:color w:val="333333"/>
                <w:sz w:val="21"/>
                <w:szCs w:val="21"/>
              </w:rPr>
            </w:pPr>
            <w:bookmarkStart w:id="80" w:name="OLE_LINK6"/>
            <w:bookmarkStart w:id="81" w:name="OLE_LINK5"/>
            <w:r>
              <w:rPr>
                <w:rFonts w:asciiTheme="minorEastAsia" w:eastAsiaTheme="minorEastAsia" w:hAnsiTheme="minorEastAsia" w:cs="Arial"/>
                <w:color w:val="333333"/>
                <w:sz w:val="21"/>
                <w:szCs w:val="21"/>
              </w:rPr>
              <w:t>泡沫性(泡沫倾向/泡沫稳定性)</w:t>
            </w:r>
          </w:p>
          <w:p w14:paraId="3BC5C86E"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24</w:t>
            </w:r>
            <w:r>
              <w:rPr>
                <w:rFonts w:asciiTheme="minorEastAsia" w:eastAsiaTheme="minorEastAsia" w:hAnsiTheme="minorEastAsia" w:cs="宋体"/>
                <w:color w:val="333333"/>
                <w:sz w:val="21"/>
                <w:szCs w:val="21"/>
              </w:rPr>
              <w:t>℃</w:t>
            </w:r>
            <w:r>
              <w:rPr>
                <w:rFonts w:asciiTheme="minorEastAsia" w:eastAsiaTheme="minorEastAsia" w:hAnsiTheme="minorEastAsia" w:cs="Arial"/>
                <w:color w:val="333333"/>
                <w:sz w:val="21"/>
                <w:szCs w:val="21"/>
              </w:rPr>
              <w:t>，不大于</w:t>
            </w:r>
          </w:p>
          <w:p w14:paraId="2DA6F808"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93.5</w:t>
            </w:r>
            <w:r>
              <w:rPr>
                <w:rFonts w:asciiTheme="minorEastAsia" w:eastAsiaTheme="minorEastAsia" w:hAnsiTheme="minorEastAsia" w:cs="宋体"/>
                <w:color w:val="333333"/>
                <w:sz w:val="21"/>
                <w:szCs w:val="21"/>
              </w:rPr>
              <w:t>℃</w:t>
            </w:r>
            <w:r>
              <w:rPr>
                <w:rFonts w:asciiTheme="minorEastAsia" w:eastAsiaTheme="minorEastAsia" w:hAnsiTheme="minorEastAsia" w:cs="Arial"/>
                <w:color w:val="333333"/>
                <w:sz w:val="21"/>
                <w:szCs w:val="21"/>
              </w:rPr>
              <w:t xml:space="preserve"> ，不大于</w:t>
            </w:r>
          </w:p>
          <w:p w14:paraId="79861D19"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后24</w:t>
            </w:r>
            <w:r>
              <w:rPr>
                <w:rFonts w:asciiTheme="minorEastAsia" w:eastAsiaTheme="minorEastAsia" w:hAnsiTheme="minorEastAsia" w:cs="宋体"/>
                <w:color w:val="333333"/>
                <w:sz w:val="21"/>
                <w:szCs w:val="21"/>
              </w:rPr>
              <w:t>℃</w:t>
            </w:r>
            <w:r>
              <w:rPr>
                <w:rFonts w:asciiTheme="minorEastAsia" w:eastAsiaTheme="minorEastAsia" w:hAnsiTheme="minorEastAsia" w:cs="Arial"/>
                <w:color w:val="333333"/>
                <w:sz w:val="21"/>
                <w:szCs w:val="21"/>
              </w:rPr>
              <w:t>，不大于</w:t>
            </w:r>
            <w:bookmarkEnd w:id="80"/>
            <w:bookmarkEnd w:id="81"/>
          </w:p>
        </w:tc>
        <w:tc>
          <w:tcPr>
            <w:tcW w:w="4805" w:type="dxa"/>
            <w:gridSpan w:val="7"/>
            <w:shd w:val="clear" w:color="auto" w:fill="FFFFFF"/>
            <w:tcMar>
              <w:top w:w="33" w:type="dxa"/>
              <w:left w:w="100" w:type="dxa"/>
              <w:bottom w:w="33" w:type="dxa"/>
              <w:right w:w="100" w:type="dxa"/>
            </w:tcMar>
            <w:vAlign w:val="center"/>
          </w:tcPr>
          <w:p w14:paraId="29175240"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75/10</w:t>
            </w:r>
          </w:p>
          <w:p w14:paraId="7EBB38FD"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75/10</w:t>
            </w:r>
          </w:p>
          <w:p w14:paraId="6F8636A5"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75/10</w:t>
            </w:r>
          </w:p>
        </w:tc>
        <w:tc>
          <w:tcPr>
            <w:tcW w:w="1452" w:type="dxa"/>
            <w:shd w:val="clear" w:color="auto" w:fill="FFFFFF"/>
            <w:tcMar>
              <w:top w:w="33" w:type="dxa"/>
              <w:left w:w="100" w:type="dxa"/>
              <w:bottom w:w="33" w:type="dxa"/>
              <w:right w:w="100" w:type="dxa"/>
            </w:tcMar>
            <w:vAlign w:val="center"/>
          </w:tcPr>
          <w:p w14:paraId="0AEB5826"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GB/T12579</w:t>
            </w:r>
          </w:p>
        </w:tc>
      </w:tr>
      <w:tr w:rsidR="00390C7D" w14:paraId="085A8602" w14:textId="77777777">
        <w:trPr>
          <w:trHeight w:val="3"/>
          <w:jc w:val="center"/>
        </w:trPr>
        <w:tc>
          <w:tcPr>
            <w:tcW w:w="2014" w:type="dxa"/>
            <w:shd w:val="clear" w:color="auto" w:fill="FFFFFF"/>
            <w:tcMar>
              <w:top w:w="33" w:type="dxa"/>
              <w:left w:w="100" w:type="dxa"/>
              <w:bottom w:w="33" w:type="dxa"/>
              <w:right w:w="100" w:type="dxa"/>
            </w:tcMar>
            <w:vAlign w:val="center"/>
          </w:tcPr>
          <w:p w14:paraId="254DF2CC"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抗乳化性(82</w:t>
            </w:r>
            <w:r>
              <w:rPr>
                <w:rFonts w:asciiTheme="minorEastAsia" w:eastAsiaTheme="minorEastAsia" w:hAnsiTheme="minorEastAsia" w:cs="宋体"/>
                <w:color w:val="333333"/>
                <w:sz w:val="21"/>
                <w:szCs w:val="21"/>
              </w:rPr>
              <w:t>℃</w:t>
            </w:r>
            <w:r>
              <w:rPr>
                <w:rFonts w:asciiTheme="minorEastAsia" w:eastAsiaTheme="minorEastAsia" w:hAnsiTheme="minorEastAsia" w:cs="Arial"/>
                <w:color w:val="333333"/>
                <w:sz w:val="21"/>
                <w:szCs w:val="21"/>
              </w:rPr>
              <w:t>)</w:t>
            </w:r>
          </w:p>
          <w:p w14:paraId="3A684637"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油中水，不大于</w:t>
            </w:r>
          </w:p>
          <w:p w14:paraId="4D5A839C"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乳化层，不大于</w:t>
            </w:r>
          </w:p>
          <w:p w14:paraId="2477CEBE"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总分离水，不小于</w:t>
            </w:r>
          </w:p>
        </w:tc>
        <w:tc>
          <w:tcPr>
            <w:tcW w:w="725" w:type="dxa"/>
            <w:shd w:val="clear" w:color="auto" w:fill="FFFFFF"/>
            <w:tcMar>
              <w:top w:w="33" w:type="dxa"/>
              <w:left w:w="100" w:type="dxa"/>
              <w:bottom w:w="33" w:type="dxa"/>
              <w:right w:w="100" w:type="dxa"/>
            </w:tcMar>
            <w:vAlign w:val="center"/>
          </w:tcPr>
          <w:p w14:paraId="2343050C"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1.0</w:t>
            </w:r>
          </w:p>
          <w:p w14:paraId="5D2575C6"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w:t>
            </w:r>
          </w:p>
          <w:p w14:paraId="012413A9"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60</w:t>
            </w:r>
          </w:p>
        </w:tc>
        <w:tc>
          <w:tcPr>
            <w:tcW w:w="0" w:type="auto"/>
            <w:shd w:val="clear" w:color="auto" w:fill="FFFFFF"/>
            <w:tcMar>
              <w:top w:w="33" w:type="dxa"/>
              <w:left w:w="100" w:type="dxa"/>
              <w:bottom w:w="33" w:type="dxa"/>
              <w:right w:w="100" w:type="dxa"/>
            </w:tcMar>
            <w:vAlign w:val="center"/>
          </w:tcPr>
          <w:p w14:paraId="6012EEFE"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1.0</w:t>
            </w:r>
          </w:p>
          <w:p w14:paraId="516773BE"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w:t>
            </w:r>
          </w:p>
          <w:p w14:paraId="08D033C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60</w:t>
            </w:r>
          </w:p>
        </w:tc>
        <w:tc>
          <w:tcPr>
            <w:tcW w:w="0" w:type="auto"/>
            <w:shd w:val="clear" w:color="auto" w:fill="FFFFFF"/>
            <w:tcMar>
              <w:top w:w="33" w:type="dxa"/>
              <w:left w:w="100" w:type="dxa"/>
              <w:bottom w:w="33" w:type="dxa"/>
              <w:right w:w="100" w:type="dxa"/>
            </w:tcMar>
            <w:vAlign w:val="center"/>
          </w:tcPr>
          <w:p w14:paraId="365F9836"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1.0</w:t>
            </w:r>
          </w:p>
          <w:p w14:paraId="0C5F2291"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w:t>
            </w:r>
          </w:p>
          <w:p w14:paraId="38BDCB13"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60</w:t>
            </w:r>
          </w:p>
        </w:tc>
        <w:tc>
          <w:tcPr>
            <w:tcW w:w="0" w:type="auto"/>
            <w:shd w:val="clear" w:color="auto" w:fill="FFFFFF"/>
            <w:tcMar>
              <w:top w:w="33" w:type="dxa"/>
              <w:left w:w="100" w:type="dxa"/>
              <w:bottom w:w="33" w:type="dxa"/>
              <w:right w:w="100" w:type="dxa"/>
            </w:tcMar>
            <w:vAlign w:val="center"/>
          </w:tcPr>
          <w:p w14:paraId="64246CC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1.0</w:t>
            </w:r>
          </w:p>
          <w:p w14:paraId="646EA03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w:t>
            </w:r>
          </w:p>
          <w:p w14:paraId="0305D446"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60</w:t>
            </w:r>
          </w:p>
        </w:tc>
        <w:tc>
          <w:tcPr>
            <w:tcW w:w="0" w:type="auto"/>
            <w:shd w:val="clear" w:color="auto" w:fill="FFFFFF"/>
            <w:tcMar>
              <w:top w:w="33" w:type="dxa"/>
              <w:left w:w="100" w:type="dxa"/>
              <w:bottom w:w="33" w:type="dxa"/>
              <w:right w:w="100" w:type="dxa"/>
            </w:tcMar>
            <w:vAlign w:val="center"/>
          </w:tcPr>
          <w:p w14:paraId="11AD36EF"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1.0</w:t>
            </w:r>
          </w:p>
          <w:p w14:paraId="3D211677"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w:t>
            </w:r>
          </w:p>
          <w:p w14:paraId="3967A115"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60</w:t>
            </w:r>
          </w:p>
        </w:tc>
        <w:tc>
          <w:tcPr>
            <w:tcW w:w="0" w:type="auto"/>
            <w:shd w:val="clear" w:color="auto" w:fill="FFFFFF"/>
            <w:tcMar>
              <w:top w:w="33" w:type="dxa"/>
              <w:left w:w="100" w:type="dxa"/>
              <w:bottom w:w="33" w:type="dxa"/>
              <w:right w:w="100" w:type="dxa"/>
            </w:tcMar>
            <w:vAlign w:val="center"/>
          </w:tcPr>
          <w:p w14:paraId="579B71E7"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1.0</w:t>
            </w:r>
          </w:p>
          <w:p w14:paraId="016D8B81"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4.0</w:t>
            </w:r>
          </w:p>
          <w:p w14:paraId="628D8C82"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50</w:t>
            </w:r>
          </w:p>
        </w:tc>
        <w:tc>
          <w:tcPr>
            <w:tcW w:w="0" w:type="auto"/>
            <w:shd w:val="clear" w:color="auto" w:fill="FFFFFF"/>
            <w:tcMar>
              <w:top w:w="33" w:type="dxa"/>
              <w:left w:w="100" w:type="dxa"/>
              <w:bottom w:w="33" w:type="dxa"/>
              <w:right w:w="100" w:type="dxa"/>
            </w:tcMar>
            <w:vAlign w:val="center"/>
          </w:tcPr>
          <w:p w14:paraId="6B543D5A"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1.0</w:t>
            </w:r>
          </w:p>
          <w:p w14:paraId="19C2A11B"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4.0</w:t>
            </w:r>
          </w:p>
          <w:p w14:paraId="5AAB4294"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50</w:t>
            </w:r>
          </w:p>
        </w:tc>
        <w:tc>
          <w:tcPr>
            <w:tcW w:w="1452" w:type="dxa"/>
            <w:shd w:val="clear" w:color="auto" w:fill="FFFFFF"/>
            <w:tcMar>
              <w:top w:w="33" w:type="dxa"/>
              <w:left w:w="100" w:type="dxa"/>
              <w:bottom w:w="33" w:type="dxa"/>
              <w:right w:w="100" w:type="dxa"/>
            </w:tcMar>
            <w:vAlign w:val="center"/>
          </w:tcPr>
          <w:p w14:paraId="77260353"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GB/T8022</w:t>
            </w:r>
          </w:p>
        </w:tc>
      </w:tr>
      <w:tr w:rsidR="00390C7D" w14:paraId="1EDC3B4E" w14:textId="77777777">
        <w:trPr>
          <w:trHeight w:val="2"/>
          <w:jc w:val="center"/>
        </w:trPr>
        <w:tc>
          <w:tcPr>
            <w:tcW w:w="2014" w:type="dxa"/>
            <w:shd w:val="clear" w:color="auto" w:fill="FFFFFF"/>
            <w:tcMar>
              <w:top w:w="33" w:type="dxa"/>
              <w:left w:w="100" w:type="dxa"/>
              <w:bottom w:w="33" w:type="dxa"/>
              <w:right w:w="100" w:type="dxa"/>
            </w:tcMar>
            <w:vAlign w:val="center"/>
          </w:tcPr>
          <w:p w14:paraId="13D3C223"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Timken机试验</w:t>
            </w:r>
          </w:p>
          <w:p w14:paraId="3DCB702A"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OK负荷，不小于</w:t>
            </w:r>
          </w:p>
        </w:tc>
        <w:tc>
          <w:tcPr>
            <w:tcW w:w="4805" w:type="dxa"/>
            <w:gridSpan w:val="7"/>
            <w:shd w:val="clear" w:color="auto" w:fill="FFFFFF"/>
            <w:tcMar>
              <w:top w:w="33" w:type="dxa"/>
              <w:left w:w="100" w:type="dxa"/>
              <w:bottom w:w="33" w:type="dxa"/>
              <w:right w:w="100" w:type="dxa"/>
            </w:tcMar>
            <w:vAlign w:val="center"/>
          </w:tcPr>
          <w:p w14:paraId="409ABE9E"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200(45)</w:t>
            </w:r>
          </w:p>
        </w:tc>
        <w:tc>
          <w:tcPr>
            <w:tcW w:w="1452" w:type="dxa"/>
            <w:shd w:val="clear" w:color="auto" w:fill="FFFFFF"/>
            <w:tcMar>
              <w:top w:w="33" w:type="dxa"/>
              <w:left w:w="100" w:type="dxa"/>
              <w:bottom w:w="33" w:type="dxa"/>
              <w:right w:w="100" w:type="dxa"/>
            </w:tcMar>
            <w:vAlign w:val="center"/>
          </w:tcPr>
          <w:p w14:paraId="0B8F988E"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GB/T11144</w:t>
            </w:r>
          </w:p>
        </w:tc>
      </w:tr>
      <w:tr w:rsidR="00390C7D" w14:paraId="08FD12B2" w14:textId="77777777">
        <w:trPr>
          <w:trHeight w:val="562"/>
          <w:jc w:val="center"/>
        </w:trPr>
        <w:tc>
          <w:tcPr>
            <w:tcW w:w="2014" w:type="dxa"/>
            <w:shd w:val="clear" w:color="auto" w:fill="FFFFFF"/>
            <w:tcMar>
              <w:top w:w="33" w:type="dxa"/>
              <w:left w:w="100" w:type="dxa"/>
              <w:bottom w:w="33" w:type="dxa"/>
              <w:right w:w="100" w:type="dxa"/>
            </w:tcMar>
            <w:vAlign w:val="center"/>
          </w:tcPr>
          <w:p w14:paraId="01DBF043"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FZG</w:t>
            </w:r>
            <w:proofErr w:type="gramStart"/>
            <w:r>
              <w:rPr>
                <w:rFonts w:asciiTheme="minorEastAsia" w:eastAsiaTheme="minorEastAsia" w:hAnsiTheme="minorEastAsia" w:cs="Arial"/>
                <w:color w:val="333333"/>
                <w:sz w:val="21"/>
                <w:szCs w:val="21"/>
              </w:rPr>
              <w:t>齿轮机</w:t>
            </w:r>
            <w:proofErr w:type="gramEnd"/>
            <w:r>
              <w:rPr>
                <w:rFonts w:asciiTheme="minorEastAsia" w:eastAsiaTheme="minorEastAsia" w:hAnsiTheme="minorEastAsia" w:cs="Arial"/>
                <w:color w:val="333333"/>
                <w:sz w:val="21"/>
                <w:szCs w:val="21"/>
              </w:rPr>
              <w:t>试验(A/8.3/90)</w:t>
            </w:r>
          </w:p>
          <w:p w14:paraId="6D9CF468" w14:textId="77777777" w:rsidR="00390C7D" w:rsidRDefault="00B97B9E">
            <w:pP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通过级，不小于</w:t>
            </w:r>
          </w:p>
        </w:tc>
        <w:tc>
          <w:tcPr>
            <w:tcW w:w="4805" w:type="dxa"/>
            <w:gridSpan w:val="7"/>
            <w:shd w:val="clear" w:color="auto" w:fill="FFFFFF"/>
            <w:tcMar>
              <w:top w:w="33" w:type="dxa"/>
              <w:left w:w="100" w:type="dxa"/>
              <w:bottom w:w="33" w:type="dxa"/>
              <w:right w:w="100" w:type="dxa"/>
            </w:tcMar>
            <w:vAlign w:val="center"/>
          </w:tcPr>
          <w:p w14:paraId="39593138"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11</w:t>
            </w:r>
          </w:p>
        </w:tc>
        <w:tc>
          <w:tcPr>
            <w:tcW w:w="1452" w:type="dxa"/>
            <w:shd w:val="clear" w:color="auto" w:fill="FFFFFF"/>
            <w:tcMar>
              <w:top w:w="33" w:type="dxa"/>
              <w:left w:w="100" w:type="dxa"/>
              <w:bottom w:w="33" w:type="dxa"/>
              <w:right w:w="100" w:type="dxa"/>
            </w:tcMar>
            <w:vAlign w:val="center"/>
          </w:tcPr>
          <w:p w14:paraId="2DC2106E" w14:textId="77777777" w:rsidR="00390C7D" w:rsidRDefault="00B97B9E">
            <w:pPr>
              <w:jc w:val="center"/>
              <w:rPr>
                <w:rFonts w:asciiTheme="minorEastAsia" w:eastAsiaTheme="minorEastAsia" w:hAnsiTheme="minorEastAsia" w:cs="Arial"/>
                <w:color w:val="333333"/>
                <w:sz w:val="21"/>
                <w:szCs w:val="21"/>
              </w:rPr>
            </w:pPr>
            <w:r>
              <w:rPr>
                <w:rFonts w:asciiTheme="minorEastAsia" w:eastAsiaTheme="minorEastAsia" w:hAnsiTheme="minorEastAsia" w:cs="Arial"/>
                <w:color w:val="333333"/>
                <w:sz w:val="21"/>
                <w:szCs w:val="21"/>
              </w:rPr>
              <w:t>S</w:t>
            </w:r>
          </w:p>
        </w:tc>
      </w:tr>
    </w:tbl>
    <w:p w14:paraId="6FC2FC1F" w14:textId="77777777" w:rsidR="00390C7D" w:rsidRDefault="00B97B9E">
      <w:pPr>
        <w:widowControl w:val="0"/>
        <w:spacing w:line="560" w:lineRule="exact"/>
        <w:jc w:val="both"/>
        <w:rPr>
          <w:rFonts w:asciiTheme="minorEastAsia" w:eastAsiaTheme="minorEastAsia" w:hAnsiTheme="minorEastAsia" w:cstheme="minorBidi"/>
          <w:kern w:val="2"/>
          <w:sz w:val="28"/>
          <w:szCs w:val="28"/>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 xml:space="preserve">3 </w:t>
      </w:r>
      <w:r>
        <w:rPr>
          <w:rFonts w:ascii="宋体" w:hAnsi="宋体" w:cs="宋体" w:hint="eastAsia"/>
          <w:sz w:val="24"/>
          <w:szCs w:val="24"/>
        </w:rPr>
        <w:t>抗磨液压油系列</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656"/>
        <w:gridCol w:w="537"/>
        <w:gridCol w:w="537"/>
        <w:gridCol w:w="536"/>
        <w:gridCol w:w="10"/>
        <w:gridCol w:w="527"/>
        <w:gridCol w:w="537"/>
        <w:gridCol w:w="536"/>
        <w:gridCol w:w="537"/>
        <w:gridCol w:w="537"/>
        <w:gridCol w:w="538"/>
        <w:gridCol w:w="1037"/>
      </w:tblGrid>
      <w:tr w:rsidR="00390C7D" w14:paraId="1480AE6F" w14:textId="77777777">
        <w:trPr>
          <w:jc w:val="center"/>
        </w:trPr>
        <w:tc>
          <w:tcPr>
            <w:tcW w:w="1838" w:type="dxa"/>
            <w:gridSpan w:val="2"/>
          </w:tcPr>
          <w:p w14:paraId="264F19B7" w14:textId="77777777" w:rsidR="00390C7D" w:rsidRDefault="00B97B9E">
            <w:pPr>
              <w:widowControl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p>
        </w:tc>
        <w:tc>
          <w:tcPr>
            <w:tcW w:w="5488" w:type="dxa"/>
            <w:gridSpan w:val="11"/>
            <w:vAlign w:val="center"/>
          </w:tcPr>
          <w:p w14:paraId="439A3D0C" w14:textId="77777777" w:rsidR="00390C7D" w:rsidRDefault="00B97B9E">
            <w:pPr>
              <w:widowControl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质量指标</w:t>
            </w:r>
          </w:p>
        </w:tc>
        <w:tc>
          <w:tcPr>
            <w:tcW w:w="1037" w:type="dxa"/>
            <w:vMerge w:val="restart"/>
            <w:vAlign w:val="center"/>
          </w:tcPr>
          <w:p w14:paraId="0F24DEB6" w14:textId="77777777" w:rsidR="00390C7D" w:rsidRDefault="00B97B9E">
            <w:pPr>
              <w:widowControl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试验方法</w:t>
            </w:r>
          </w:p>
        </w:tc>
      </w:tr>
      <w:tr w:rsidR="00390C7D" w14:paraId="5E0B1446" w14:textId="77777777">
        <w:trPr>
          <w:jc w:val="center"/>
        </w:trPr>
        <w:tc>
          <w:tcPr>
            <w:tcW w:w="1838" w:type="dxa"/>
            <w:gridSpan w:val="2"/>
          </w:tcPr>
          <w:p w14:paraId="27B08249"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品种（按GB/T7631.2）</w:t>
            </w:r>
          </w:p>
        </w:tc>
        <w:tc>
          <w:tcPr>
            <w:tcW w:w="2266" w:type="dxa"/>
            <w:gridSpan w:val="4"/>
            <w:vAlign w:val="center"/>
          </w:tcPr>
          <w:p w14:paraId="3982F99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L-HM（高压）</w:t>
            </w:r>
          </w:p>
        </w:tc>
        <w:tc>
          <w:tcPr>
            <w:tcW w:w="3222" w:type="dxa"/>
            <w:gridSpan w:val="7"/>
            <w:vAlign w:val="center"/>
          </w:tcPr>
          <w:p w14:paraId="70AD21B7"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L-HM（普通）</w:t>
            </w:r>
          </w:p>
        </w:tc>
        <w:tc>
          <w:tcPr>
            <w:tcW w:w="1037" w:type="dxa"/>
            <w:vMerge/>
            <w:vAlign w:val="center"/>
          </w:tcPr>
          <w:p w14:paraId="3CF354DA" w14:textId="77777777" w:rsidR="00390C7D" w:rsidRDefault="00390C7D">
            <w:pPr>
              <w:widowControl w:val="0"/>
              <w:jc w:val="center"/>
              <w:rPr>
                <w:rFonts w:asciiTheme="minorEastAsia" w:eastAsiaTheme="minorEastAsia" w:hAnsiTheme="minorEastAsia"/>
                <w:sz w:val="21"/>
                <w:szCs w:val="21"/>
              </w:rPr>
            </w:pPr>
          </w:p>
        </w:tc>
      </w:tr>
      <w:tr w:rsidR="00390C7D" w14:paraId="4D0D8F7A" w14:textId="77777777">
        <w:trPr>
          <w:jc w:val="center"/>
        </w:trPr>
        <w:tc>
          <w:tcPr>
            <w:tcW w:w="1838" w:type="dxa"/>
            <w:gridSpan w:val="2"/>
          </w:tcPr>
          <w:p w14:paraId="6A159C8A"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粘度等级（按GB/T3141）</w:t>
            </w:r>
          </w:p>
        </w:tc>
        <w:tc>
          <w:tcPr>
            <w:tcW w:w="656" w:type="dxa"/>
            <w:vAlign w:val="center"/>
          </w:tcPr>
          <w:p w14:paraId="5A23558A"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c>
          <w:tcPr>
            <w:tcW w:w="537" w:type="dxa"/>
            <w:vAlign w:val="center"/>
          </w:tcPr>
          <w:p w14:paraId="18956F32"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c>
          <w:tcPr>
            <w:tcW w:w="537" w:type="dxa"/>
            <w:vAlign w:val="center"/>
          </w:tcPr>
          <w:p w14:paraId="37D77F65"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68</w:t>
            </w:r>
          </w:p>
        </w:tc>
        <w:tc>
          <w:tcPr>
            <w:tcW w:w="536" w:type="dxa"/>
            <w:vAlign w:val="center"/>
          </w:tcPr>
          <w:p w14:paraId="613F224D"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c>
          <w:tcPr>
            <w:tcW w:w="537" w:type="dxa"/>
            <w:gridSpan w:val="2"/>
            <w:vAlign w:val="center"/>
          </w:tcPr>
          <w:p w14:paraId="4E13D14B"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537" w:type="dxa"/>
            <w:vAlign w:val="center"/>
          </w:tcPr>
          <w:p w14:paraId="6951049B"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32</w:t>
            </w:r>
          </w:p>
        </w:tc>
        <w:tc>
          <w:tcPr>
            <w:tcW w:w="536" w:type="dxa"/>
            <w:vAlign w:val="center"/>
          </w:tcPr>
          <w:p w14:paraId="642AB0C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46</w:t>
            </w:r>
          </w:p>
        </w:tc>
        <w:tc>
          <w:tcPr>
            <w:tcW w:w="537" w:type="dxa"/>
            <w:vAlign w:val="center"/>
          </w:tcPr>
          <w:p w14:paraId="54CBE56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68</w:t>
            </w:r>
          </w:p>
        </w:tc>
        <w:tc>
          <w:tcPr>
            <w:tcW w:w="537" w:type="dxa"/>
            <w:vAlign w:val="center"/>
          </w:tcPr>
          <w:p w14:paraId="2D2BB173"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c>
          <w:tcPr>
            <w:tcW w:w="538" w:type="dxa"/>
            <w:vAlign w:val="center"/>
          </w:tcPr>
          <w:p w14:paraId="0043623F"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w:t>
            </w:r>
          </w:p>
        </w:tc>
        <w:tc>
          <w:tcPr>
            <w:tcW w:w="1037" w:type="dxa"/>
            <w:vAlign w:val="center"/>
          </w:tcPr>
          <w:p w14:paraId="341CB9B8" w14:textId="77777777" w:rsidR="00390C7D" w:rsidRDefault="00390C7D">
            <w:pPr>
              <w:widowControl w:val="0"/>
              <w:jc w:val="center"/>
              <w:rPr>
                <w:rFonts w:asciiTheme="minorEastAsia" w:eastAsiaTheme="minorEastAsia" w:hAnsiTheme="minorEastAsia"/>
                <w:sz w:val="21"/>
                <w:szCs w:val="21"/>
              </w:rPr>
            </w:pPr>
          </w:p>
        </w:tc>
      </w:tr>
      <w:tr w:rsidR="00390C7D" w14:paraId="14E8355F" w14:textId="77777777">
        <w:trPr>
          <w:jc w:val="center"/>
        </w:trPr>
        <w:tc>
          <w:tcPr>
            <w:tcW w:w="1838" w:type="dxa"/>
            <w:gridSpan w:val="2"/>
            <w:vAlign w:val="center"/>
          </w:tcPr>
          <w:p w14:paraId="1C461610"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运动粘度（40℃），m㎡/s</w:t>
            </w:r>
          </w:p>
        </w:tc>
        <w:tc>
          <w:tcPr>
            <w:tcW w:w="656" w:type="dxa"/>
            <w:vAlign w:val="center"/>
          </w:tcPr>
          <w:p w14:paraId="47C91604"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28.8</w:t>
            </w:r>
          </w:p>
          <w:p w14:paraId="085E65C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p w14:paraId="28726FD6"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35.2</w:t>
            </w:r>
          </w:p>
          <w:p w14:paraId="49392C99" w14:textId="77777777" w:rsidR="00390C7D" w:rsidRDefault="00390C7D">
            <w:pPr>
              <w:widowControl w:val="0"/>
              <w:jc w:val="center"/>
              <w:rPr>
                <w:rFonts w:asciiTheme="minorEastAsia" w:eastAsiaTheme="minorEastAsia" w:hAnsiTheme="minorEastAsia"/>
                <w:sz w:val="21"/>
                <w:szCs w:val="21"/>
              </w:rPr>
            </w:pPr>
          </w:p>
        </w:tc>
        <w:tc>
          <w:tcPr>
            <w:tcW w:w="537" w:type="dxa"/>
            <w:vAlign w:val="center"/>
          </w:tcPr>
          <w:p w14:paraId="3170CAD7"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41.4～50.6</w:t>
            </w:r>
          </w:p>
        </w:tc>
        <w:tc>
          <w:tcPr>
            <w:tcW w:w="537" w:type="dxa"/>
            <w:vAlign w:val="center"/>
          </w:tcPr>
          <w:p w14:paraId="4F226B1A"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61.2～74.8</w:t>
            </w:r>
          </w:p>
        </w:tc>
        <w:tc>
          <w:tcPr>
            <w:tcW w:w="536" w:type="dxa"/>
            <w:vAlign w:val="center"/>
          </w:tcPr>
          <w:p w14:paraId="7673ABD8"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90.0</w:t>
            </w:r>
          </w:p>
          <w:p w14:paraId="4E9470C8"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～110</w:t>
            </w:r>
          </w:p>
        </w:tc>
        <w:tc>
          <w:tcPr>
            <w:tcW w:w="537" w:type="dxa"/>
            <w:gridSpan w:val="2"/>
            <w:vAlign w:val="center"/>
          </w:tcPr>
          <w:p w14:paraId="2FB7977A"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19.8～24.2</w:t>
            </w:r>
          </w:p>
        </w:tc>
        <w:tc>
          <w:tcPr>
            <w:tcW w:w="537" w:type="dxa"/>
            <w:vAlign w:val="center"/>
          </w:tcPr>
          <w:p w14:paraId="313AEF99"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28.8～35.2</w:t>
            </w:r>
          </w:p>
        </w:tc>
        <w:tc>
          <w:tcPr>
            <w:tcW w:w="536" w:type="dxa"/>
            <w:vAlign w:val="center"/>
          </w:tcPr>
          <w:p w14:paraId="3D0696FA"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41.4～50.6</w:t>
            </w:r>
          </w:p>
        </w:tc>
        <w:tc>
          <w:tcPr>
            <w:tcW w:w="537" w:type="dxa"/>
            <w:vAlign w:val="center"/>
          </w:tcPr>
          <w:p w14:paraId="40DAB8DB"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61.2～74.8</w:t>
            </w:r>
          </w:p>
        </w:tc>
        <w:tc>
          <w:tcPr>
            <w:tcW w:w="537" w:type="dxa"/>
            <w:vAlign w:val="center"/>
          </w:tcPr>
          <w:p w14:paraId="21F280B4"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90.0～110</w:t>
            </w:r>
          </w:p>
        </w:tc>
        <w:tc>
          <w:tcPr>
            <w:tcW w:w="538" w:type="dxa"/>
            <w:vAlign w:val="center"/>
          </w:tcPr>
          <w:p w14:paraId="6F403661"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135～165</w:t>
            </w:r>
          </w:p>
        </w:tc>
        <w:tc>
          <w:tcPr>
            <w:tcW w:w="1037" w:type="dxa"/>
            <w:vAlign w:val="center"/>
          </w:tcPr>
          <w:p w14:paraId="0D7321E6"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GB/T265</w:t>
            </w:r>
          </w:p>
        </w:tc>
      </w:tr>
      <w:tr w:rsidR="00390C7D" w14:paraId="4A3969C2" w14:textId="77777777">
        <w:trPr>
          <w:jc w:val="center"/>
        </w:trPr>
        <w:tc>
          <w:tcPr>
            <w:tcW w:w="1838" w:type="dxa"/>
            <w:gridSpan w:val="2"/>
          </w:tcPr>
          <w:p w14:paraId="2B54358F"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粘度指数        不小于</w:t>
            </w:r>
          </w:p>
        </w:tc>
        <w:tc>
          <w:tcPr>
            <w:tcW w:w="2266" w:type="dxa"/>
            <w:gridSpan w:val="4"/>
            <w:vAlign w:val="center"/>
          </w:tcPr>
          <w:p w14:paraId="589783B1"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95</w:t>
            </w:r>
          </w:p>
        </w:tc>
        <w:tc>
          <w:tcPr>
            <w:tcW w:w="3222" w:type="dxa"/>
            <w:gridSpan w:val="7"/>
            <w:vAlign w:val="center"/>
          </w:tcPr>
          <w:p w14:paraId="47A407D9"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85</w:t>
            </w:r>
          </w:p>
        </w:tc>
        <w:tc>
          <w:tcPr>
            <w:tcW w:w="1037" w:type="dxa"/>
            <w:vAlign w:val="center"/>
          </w:tcPr>
          <w:p w14:paraId="7ACDF4E8"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GB/T2541</w:t>
            </w:r>
          </w:p>
        </w:tc>
      </w:tr>
      <w:tr w:rsidR="00390C7D" w14:paraId="0E53EBBD" w14:textId="77777777">
        <w:trPr>
          <w:jc w:val="center"/>
        </w:trPr>
        <w:tc>
          <w:tcPr>
            <w:tcW w:w="1838" w:type="dxa"/>
            <w:gridSpan w:val="2"/>
          </w:tcPr>
          <w:p w14:paraId="179B0C86"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闪点（开口）℃  不低于</w:t>
            </w:r>
          </w:p>
        </w:tc>
        <w:tc>
          <w:tcPr>
            <w:tcW w:w="656" w:type="dxa"/>
            <w:vAlign w:val="center"/>
          </w:tcPr>
          <w:p w14:paraId="323C2A60"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175</w:t>
            </w:r>
          </w:p>
        </w:tc>
        <w:tc>
          <w:tcPr>
            <w:tcW w:w="537" w:type="dxa"/>
            <w:vAlign w:val="center"/>
          </w:tcPr>
          <w:p w14:paraId="49327978"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185</w:t>
            </w:r>
          </w:p>
        </w:tc>
        <w:tc>
          <w:tcPr>
            <w:tcW w:w="537" w:type="dxa"/>
            <w:vAlign w:val="center"/>
          </w:tcPr>
          <w:p w14:paraId="306ACD35"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195</w:t>
            </w:r>
          </w:p>
        </w:tc>
        <w:tc>
          <w:tcPr>
            <w:tcW w:w="536" w:type="dxa"/>
            <w:vAlign w:val="center"/>
          </w:tcPr>
          <w:p w14:paraId="0C4F3137"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205</w:t>
            </w:r>
          </w:p>
        </w:tc>
        <w:tc>
          <w:tcPr>
            <w:tcW w:w="537" w:type="dxa"/>
            <w:gridSpan w:val="2"/>
            <w:vAlign w:val="center"/>
          </w:tcPr>
          <w:p w14:paraId="551FBEFB"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165</w:t>
            </w:r>
          </w:p>
        </w:tc>
        <w:tc>
          <w:tcPr>
            <w:tcW w:w="537" w:type="dxa"/>
            <w:vAlign w:val="center"/>
          </w:tcPr>
          <w:p w14:paraId="3DEE7F45"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175</w:t>
            </w:r>
          </w:p>
        </w:tc>
        <w:tc>
          <w:tcPr>
            <w:tcW w:w="536" w:type="dxa"/>
            <w:vAlign w:val="center"/>
          </w:tcPr>
          <w:p w14:paraId="01955CFA"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185</w:t>
            </w:r>
          </w:p>
        </w:tc>
        <w:tc>
          <w:tcPr>
            <w:tcW w:w="537" w:type="dxa"/>
            <w:vAlign w:val="center"/>
          </w:tcPr>
          <w:p w14:paraId="5A1C8D4E"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195</w:t>
            </w:r>
          </w:p>
        </w:tc>
        <w:tc>
          <w:tcPr>
            <w:tcW w:w="537" w:type="dxa"/>
            <w:vAlign w:val="center"/>
          </w:tcPr>
          <w:p w14:paraId="1465C2CE"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205</w:t>
            </w:r>
          </w:p>
        </w:tc>
        <w:tc>
          <w:tcPr>
            <w:tcW w:w="538" w:type="dxa"/>
            <w:vAlign w:val="center"/>
          </w:tcPr>
          <w:p w14:paraId="1EEF132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215</w:t>
            </w:r>
          </w:p>
        </w:tc>
        <w:tc>
          <w:tcPr>
            <w:tcW w:w="1037" w:type="dxa"/>
            <w:vAlign w:val="center"/>
          </w:tcPr>
          <w:p w14:paraId="54BDBEF7"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GB/T3536</w:t>
            </w:r>
          </w:p>
        </w:tc>
      </w:tr>
      <w:tr w:rsidR="00390C7D" w14:paraId="0AB88701" w14:textId="77777777">
        <w:trPr>
          <w:jc w:val="center"/>
        </w:trPr>
        <w:tc>
          <w:tcPr>
            <w:tcW w:w="1838" w:type="dxa"/>
            <w:gridSpan w:val="2"/>
          </w:tcPr>
          <w:p w14:paraId="44877B9D"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倾点， ℃       不高于</w:t>
            </w:r>
          </w:p>
        </w:tc>
        <w:tc>
          <w:tcPr>
            <w:tcW w:w="656" w:type="dxa"/>
            <w:vAlign w:val="center"/>
          </w:tcPr>
          <w:p w14:paraId="1C9E1A97"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1610" w:type="dxa"/>
            <w:gridSpan w:val="3"/>
            <w:vAlign w:val="center"/>
          </w:tcPr>
          <w:p w14:paraId="786EE38D"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074" w:type="dxa"/>
            <w:gridSpan w:val="3"/>
            <w:vAlign w:val="center"/>
          </w:tcPr>
          <w:p w14:paraId="511C8A1D"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2148" w:type="dxa"/>
            <w:gridSpan w:val="4"/>
            <w:vAlign w:val="center"/>
          </w:tcPr>
          <w:p w14:paraId="4EEB57F8"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w:t>
            </w:r>
          </w:p>
        </w:tc>
        <w:tc>
          <w:tcPr>
            <w:tcW w:w="1037" w:type="dxa"/>
            <w:vAlign w:val="center"/>
          </w:tcPr>
          <w:p w14:paraId="359AB257"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GB/T3535</w:t>
            </w:r>
          </w:p>
        </w:tc>
      </w:tr>
      <w:tr w:rsidR="00390C7D" w14:paraId="3FD056D0" w14:textId="77777777">
        <w:trPr>
          <w:trHeight w:val="216"/>
          <w:jc w:val="center"/>
        </w:trPr>
        <w:tc>
          <w:tcPr>
            <w:tcW w:w="1129" w:type="dxa"/>
            <w:vMerge w:val="restart"/>
            <w:vAlign w:val="center"/>
          </w:tcPr>
          <w:p w14:paraId="641FEB35"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抗乳化性（乳化液到</w:t>
            </w:r>
          </w:p>
          <w:p w14:paraId="378F32C9"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3ml的时间）/min</w:t>
            </w:r>
          </w:p>
        </w:tc>
        <w:tc>
          <w:tcPr>
            <w:tcW w:w="709" w:type="dxa"/>
            <w:vAlign w:val="center"/>
          </w:tcPr>
          <w:p w14:paraId="0B9C1D64"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54℃</w:t>
            </w:r>
          </w:p>
        </w:tc>
        <w:tc>
          <w:tcPr>
            <w:tcW w:w="656" w:type="dxa"/>
            <w:vAlign w:val="center"/>
          </w:tcPr>
          <w:p w14:paraId="7F204D08"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7" w:type="dxa"/>
            <w:vAlign w:val="center"/>
          </w:tcPr>
          <w:p w14:paraId="15382598"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7" w:type="dxa"/>
            <w:vAlign w:val="center"/>
          </w:tcPr>
          <w:p w14:paraId="2606EB19"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6" w:type="dxa"/>
            <w:vAlign w:val="center"/>
          </w:tcPr>
          <w:p w14:paraId="7275DE5E"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7" w:type="dxa"/>
            <w:gridSpan w:val="2"/>
            <w:vAlign w:val="center"/>
          </w:tcPr>
          <w:p w14:paraId="2EE0B68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7" w:type="dxa"/>
            <w:vAlign w:val="center"/>
          </w:tcPr>
          <w:p w14:paraId="7DC66487"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6" w:type="dxa"/>
            <w:vAlign w:val="center"/>
          </w:tcPr>
          <w:p w14:paraId="3F0B7DF0"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7" w:type="dxa"/>
            <w:vAlign w:val="center"/>
          </w:tcPr>
          <w:p w14:paraId="36EB336F"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7" w:type="dxa"/>
            <w:vAlign w:val="center"/>
          </w:tcPr>
          <w:p w14:paraId="7820FB98"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8" w:type="dxa"/>
            <w:vAlign w:val="center"/>
          </w:tcPr>
          <w:p w14:paraId="2460E0FE"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37" w:type="dxa"/>
            <w:vMerge w:val="restart"/>
            <w:vAlign w:val="center"/>
          </w:tcPr>
          <w:p w14:paraId="33A443F8"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GB/T7305</w:t>
            </w:r>
          </w:p>
        </w:tc>
      </w:tr>
      <w:tr w:rsidR="00390C7D" w14:paraId="6B4D0D5B" w14:textId="77777777">
        <w:trPr>
          <w:trHeight w:val="225"/>
          <w:jc w:val="center"/>
        </w:trPr>
        <w:tc>
          <w:tcPr>
            <w:tcW w:w="1129" w:type="dxa"/>
            <w:vMerge/>
          </w:tcPr>
          <w:p w14:paraId="369F3B9C" w14:textId="77777777" w:rsidR="00390C7D" w:rsidRDefault="00390C7D">
            <w:pPr>
              <w:widowControl w:val="0"/>
              <w:jc w:val="both"/>
              <w:rPr>
                <w:rFonts w:asciiTheme="minorEastAsia" w:eastAsiaTheme="minorEastAsia" w:hAnsiTheme="minorEastAsia"/>
                <w:sz w:val="21"/>
                <w:szCs w:val="21"/>
              </w:rPr>
            </w:pPr>
          </w:p>
        </w:tc>
        <w:tc>
          <w:tcPr>
            <w:tcW w:w="709" w:type="dxa"/>
            <w:vAlign w:val="center"/>
          </w:tcPr>
          <w:p w14:paraId="15BEA58B"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82℃</w:t>
            </w:r>
          </w:p>
        </w:tc>
        <w:tc>
          <w:tcPr>
            <w:tcW w:w="656" w:type="dxa"/>
          </w:tcPr>
          <w:p w14:paraId="4DE17F1E"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7" w:type="dxa"/>
          </w:tcPr>
          <w:p w14:paraId="5ED66F86"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7" w:type="dxa"/>
          </w:tcPr>
          <w:p w14:paraId="63814869"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6" w:type="dxa"/>
            <w:vAlign w:val="center"/>
          </w:tcPr>
          <w:p w14:paraId="71C3D116"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7" w:type="dxa"/>
            <w:gridSpan w:val="2"/>
          </w:tcPr>
          <w:p w14:paraId="00393D3F"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7" w:type="dxa"/>
          </w:tcPr>
          <w:p w14:paraId="2EEF3DEE"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6" w:type="dxa"/>
          </w:tcPr>
          <w:p w14:paraId="2B27951A"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7" w:type="dxa"/>
          </w:tcPr>
          <w:p w14:paraId="288FCCCE"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537" w:type="dxa"/>
            <w:vAlign w:val="center"/>
          </w:tcPr>
          <w:p w14:paraId="2FB0C3D1"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538" w:type="dxa"/>
            <w:vAlign w:val="center"/>
          </w:tcPr>
          <w:p w14:paraId="2B54FF9F"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c>
          <w:tcPr>
            <w:tcW w:w="1037" w:type="dxa"/>
            <w:vMerge/>
            <w:vAlign w:val="center"/>
          </w:tcPr>
          <w:p w14:paraId="76DF304E" w14:textId="77777777" w:rsidR="00390C7D" w:rsidRDefault="00390C7D">
            <w:pPr>
              <w:widowControl w:val="0"/>
              <w:jc w:val="center"/>
              <w:rPr>
                <w:rFonts w:asciiTheme="minorEastAsia" w:eastAsiaTheme="minorEastAsia" w:hAnsiTheme="minorEastAsia"/>
                <w:sz w:val="21"/>
                <w:szCs w:val="21"/>
              </w:rPr>
            </w:pPr>
          </w:p>
        </w:tc>
      </w:tr>
      <w:tr w:rsidR="00390C7D" w14:paraId="231EAC4A" w14:textId="77777777">
        <w:trPr>
          <w:jc w:val="center"/>
        </w:trPr>
        <w:tc>
          <w:tcPr>
            <w:tcW w:w="1838" w:type="dxa"/>
            <w:gridSpan w:val="2"/>
          </w:tcPr>
          <w:p w14:paraId="060640FE" w14:textId="77777777" w:rsidR="00390C7D" w:rsidRDefault="00B97B9E">
            <w:pPr>
              <w:widowControl w:val="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水份</w:t>
            </w:r>
            <w:proofErr w:type="gramEnd"/>
            <w:r>
              <w:rPr>
                <w:rFonts w:asciiTheme="minorEastAsia" w:eastAsiaTheme="minorEastAsia" w:hAnsiTheme="minorEastAsia" w:hint="eastAsia"/>
                <w:sz w:val="21"/>
                <w:szCs w:val="21"/>
              </w:rPr>
              <w:t>，%        不大于</w:t>
            </w:r>
          </w:p>
        </w:tc>
        <w:tc>
          <w:tcPr>
            <w:tcW w:w="2276" w:type="dxa"/>
            <w:gridSpan w:val="5"/>
            <w:vAlign w:val="center"/>
          </w:tcPr>
          <w:p w14:paraId="38F7F729"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cstheme="minorBidi" w:hint="eastAsia"/>
                <w:kern w:val="2"/>
                <w:sz w:val="21"/>
                <w:szCs w:val="21"/>
              </w:rPr>
              <w:t>0.02</w:t>
            </w:r>
          </w:p>
        </w:tc>
        <w:tc>
          <w:tcPr>
            <w:tcW w:w="3212" w:type="dxa"/>
            <w:gridSpan w:val="6"/>
            <w:vAlign w:val="center"/>
          </w:tcPr>
          <w:p w14:paraId="1BD1C427"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cstheme="minorBidi" w:hint="eastAsia"/>
                <w:kern w:val="2"/>
                <w:sz w:val="21"/>
                <w:szCs w:val="21"/>
              </w:rPr>
              <w:t>0.02</w:t>
            </w:r>
          </w:p>
        </w:tc>
        <w:tc>
          <w:tcPr>
            <w:tcW w:w="1037" w:type="dxa"/>
            <w:vAlign w:val="center"/>
          </w:tcPr>
          <w:p w14:paraId="595EC0FE"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GB/T260</w:t>
            </w:r>
          </w:p>
        </w:tc>
      </w:tr>
      <w:tr w:rsidR="00390C7D" w14:paraId="15F85224" w14:textId="77777777">
        <w:trPr>
          <w:jc w:val="center"/>
        </w:trPr>
        <w:tc>
          <w:tcPr>
            <w:tcW w:w="1838" w:type="dxa"/>
            <w:gridSpan w:val="2"/>
          </w:tcPr>
          <w:p w14:paraId="6AC44874"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机械杂质，%     不大于</w:t>
            </w:r>
          </w:p>
        </w:tc>
        <w:tc>
          <w:tcPr>
            <w:tcW w:w="2276" w:type="dxa"/>
            <w:gridSpan w:val="5"/>
            <w:vAlign w:val="center"/>
          </w:tcPr>
          <w:p w14:paraId="071C857A"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cstheme="minorBidi" w:hint="eastAsia"/>
                <w:kern w:val="2"/>
                <w:sz w:val="21"/>
                <w:szCs w:val="21"/>
              </w:rPr>
              <w:t>0.02</w:t>
            </w:r>
          </w:p>
        </w:tc>
        <w:tc>
          <w:tcPr>
            <w:tcW w:w="3212" w:type="dxa"/>
            <w:gridSpan w:val="6"/>
            <w:vAlign w:val="center"/>
          </w:tcPr>
          <w:p w14:paraId="6C394C0B"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cstheme="minorBidi" w:hint="eastAsia"/>
                <w:kern w:val="2"/>
                <w:sz w:val="21"/>
                <w:szCs w:val="21"/>
              </w:rPr>
              <w:t>0.02</w:t>
            </w:r>
          </w:p>
        </w:tc>
        <w:tc>
          <w:tcPr>
            <w:tcW w:w="1037" w:type="dxa"/>
            <w:vAlign w:val="center"/>
          </w:tcPr>
          <w:p w14:paraId="6D27411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GB/T511</w:t>
            </w:r>
          </w:p>
        </w:tc>
      </w:tr>
      <w:tr w:rsidR="00390C7D" w14:paraId="534D70F2" w14:textId="77777777">
        <w:trPr>
          <w:trHeight w:val="285"/>
          <w:jc w:val="center"/>
        </w:trPr>
        <w:tc>
          <w:tcPr>
            <w:tcW w:w="1129" w:type="dxa"/>
            <w:vMerge w:val="restart"/>
            <w:vAlign w:val="center"/>
          </w:tcPr>
          <w:p w14:paraId="7273F9A1"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泡沫性，ml/ml</w:t>
            </w:r>
          </w:p>
          <w:p w14:paraId="663C8B6C"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（泡沫倾向/泡沫稳</w:t>
            </w:r>
          </w:p>
          <w:p w14:paraId="3BBDAAD7"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定性）     不大于</w:t>
            </w:r>
          </w:p>
        </w:tc>
        <w:tc>
          <w:tcPr>
            <w:tcW w:w="709" w:type="dxa"/>
            <w:vAlign w:val="center"/>
          </w:tcPr>
          <w:p w14:paraId="764FD690"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c>
          <w:tcPr>
            <w:tcW w:w="2276" w:type="dxa"/>
            <w:gridSpan w:val="5"/>
            <w:vAlign w:val="center"/>
          </w:tcPr>
          <w:p w14:paraId="6FE7580F"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150/0</w:t>
            </w:r>
          </w:p>
        </w:tc>
        <w:tc>
          <w:tcPr>
            <w:tcW w:w="3212" w:type="dxa"/>
            <w:gridSpan w:val="6"/>
            <w:vAlign w:val="center"/>
          </w:tcPr>
          <w:p w14:paraId="192A1A2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150/0</w:t>
            </w:r>
          </w:p>
        </w:tc>
        <w:tc>
          <w:tcPr>
            <w:tcW w:w="1037" w:type="dxa"/>
            <w:vMerge w:val="restart"/>
            <w:vAlign w:val="center"/>
          </w:tcPr>
          <w:p w14:paraId="7F39465E"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GB/T12579</w:t>
            </w:r>
          </w:p>
        </w:tc>
      </w:tr>
      <w:tr w:rsidR="00390C7D" w14:paraId="3EB1AD08" w14:textId="77777777">
        <w:trPr>
          <w:trHeight w:val="255"/>
          <w:jc w:val="center"/>
        </w:trPr>
        <w:tc>
          <w:tcPr>
            <w:tcW w:w="1129" w:type="dxa"/>
            <w:vMerge/>
          </w:tcPr>
          <w:p w14:paraId="5CF2C3DC" w14:textId="77777777" w:rsidR="00390C7D" w:rsidRDefault="00390C7D">
            <w:pPr>
              <w:widowControl w:val="0"/>
              <w:jc w:val="both"/>
              <w:rPr>
                <w:rFonts w:asciiTheme="minorEastAsia" w:eastAsiaTheme="minorEastAsia" w:hAnsiTheme="minorEastAsia"/>
                <w:sz w:val="21"/>
                <w:szCs w:val="21"/>
              </w:rPr>
            </w:pPr>
          </w:p>
        </w:tc>
        <w:tc>
          <w:tcPr>
            <w:tcW w:w="709" w:type="dxa"/>
          </w:tcPr>
          <w:p w14:paraId="6850C7DB"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93.5℃</w:t>
            </w:r>
          </w:p>
        </w:tc>
        <w:tc>
          <w:tcPr>
            <w:tcW w:w="2276" w:type="dxa"/>
            <w:gridSpan w:val="5"/>
            <w:vAlign w:val="center"/>
          </w:tcPr>
          <w:p w14:paraId="7E0FFCD7"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75/0</w:t>
            </w:r>
          </w:p>
        </w:tc>
        <w:tc>
          <w:tcPr>
            <w:tcW w:w="3212" w:type="dxa"/>
            <w:gridSpan w:val="6"/>
            <w:vAlign w:val="center"/>
          </w:tcPr>
          <w:p w14:paraId="4663AD9B"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75/0</w:t>
            </w:r>
          </w:p>
        </w:tc>
        <w:tc>
          <w:tcPr>
            <w:tcW w:w="1037" w:type="dxa"/>
            <w:vMerge/>
            <w:vAlign w:val="center"/>
          </w:tcPr>
          <w:p w14:paraId="7907E38E" w14:textId="77777777" w:rsidR="00390C7D" w:rsidRDefault="00390C7D">
            <w:pPr>
              <w:widowControl w:val="0"/>
              <w:jc w:val="center"/>
              <w:rPr>
                <w:rFonts w:asciiTheme="minorEastAsia" w:eastAsiaTheme="minorEastAsia" w:hAnsiTheme="minorEastAsia"/>
                <w:sz w:val="21"/>
                <w:szCs w:val="21"/>
              </w:rPr>
            </w:pPr>
          </w:p>
        </w:tc>
      </w:tr>
      <w:tr w:rsidR="00390C7D" w14:paraId="5A04B4F0" w14:textId="77777777">
        <w:trPr>
          <w:trHeight w:val="375"/>
          <w:jc w:val="center"/>
        </w:trPr>
        <w:tc>
          <w:tcPr>
            <w:tcW w:w="1129" w:type="dxa"/>
            <w:vMerge/>
          </w:tcPr>
          <w:p w14:paraId="4147DBDB" w14:textId="77777777" w:rsidR="00390C7D" w:rsidRDefault="00390C7D">
            <w:pPr>
              <w:widowControl w:val="0"/>
              <w:jc w:val="both"/>
              <w:rPr>
                <w:rFonts w:asciiTheme="minorEastAsia" w:eastAsiaTheme="minorEastAsia" w:hAnsiTheme="minorEastAsia"/>
                <w:sz w:val="21"/>
                <w:szCs w:val="21"/>
              </w:rPr>
            </w:pPr>
          </w:p>
        </w:tc>
        <w:tc>
          <w:tcPr>
            <w:tcW w:w="709" w:type="dxa"/>
          </w:tcPr>
          <w:p w14:paraId="7CCA3320"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后24℃</w:t>
            </w:r>
          </w:p>
        </w:tc>
        <w:tc>
          <w:tcPr>
            <w:tcW w:w="2276" w:type="dxa"/>
            <w:gridSpan w:val="5"/>
            <w:vAlign w:val="center"/>
          </w:tcPr>
          <w:p w14:paraId="74185945"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150/0</w:t>
            </w:r>
          </w:p>
        </w:tc>
        <w:tc>
          <w:tcPr>
            <w:tcW w:w="3212" w:type="dxa"/>
            <w:gridSpan w:val="6"/>
            <w:vAlign w:val="center"/>
          </w:tcPr>
          <w:p w14:paraId="652595A3"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150/0</w:t>
            </w:r>
          </w:p>
        </w:tc>
        <w:tc>
          <w:tcPr>
            <w:tcW w:w="1037" w:type="dxa"/>
            <w:vMerge/>
            <w:vAlign w:val="center"/>
          </w:tcPr>
          <w:p w14:paraId="6DEA8BDE" w14:textId="77777777" w:rsidR="00390C7D" w:rsidRDefault="00390C7D">
            <w:pPr>
              <w:widowControl w:val="0"/>
              <w:jc w:val="center"/>
              <w:rPr>
                <w:rFonts w:asciiTheme="minorEastAsia" w:eastAsiaTheme="minorEastAsia" w:hAnsiTheme="minorEastAsia"/>
                <w:sz w:val="21"/>
                <w:szCs w:val="21"/>
              </w:rPr>
            </w:pPr>
          </w:p>
        </w:tc>
      </w:tr>
      <w:tr w:rsidR="00390C7D" w14:paraId="3FC2F814" w14:textId="77777777">
        <w:trPr>
          <w:trHeight w:val="390"/>
          <w:jc w:val="center"/>
        </w:trPr>
        <w:tc>
          <w:tcPr>
            <w:tcW w:w="1129" w:type="dxa"/>
            <w:vMerge w:val="restart"/>
            <w:vAlign w:val="center"/>
          </w:tcPr>
          <w:p w14:paraId="019E4D9B"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液相锈蚀试验（24小时）A法，B法</w:t>
            </w:r>
          </w:p>
        </w:tc>
        <w:tc>
          <w:tcPr>
            <w:tcW w:w="709" w:type="dxa"/>
            <w:vAlign w:val="center"/>
          </w:tcPr>
          <w:p w14:paraId="3113F4CC"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A</w:t>
            </w:r>
          </w:p>
        </w:tc>
        <w:tc>
          <w:tcPr>
            <w:tcW w:w="2276" w:type="dxa"/>
            <w:gridSpan w:val="5"/>
            <w:vAlign w:val="center"/>
          </w:tcPr>
          <w:p w14:paraId="65A30682"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3212" w:type="dxa"/>
            <w:gridSpan w:val="6"/>
            <w:vAlign w:val="center"/>
          </w:tcPr>
          <w:p w14:paraId="3A3D8ABF"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无锈</w:t>
            </w:r>
          </w:p>
        </w:tc>
        <w:tc>
          <w:tcPr>
            <w:tcW w:w="1037" w:type="dxa"/>
            <w:vMerge w:val="restart"/>
            <w:vAlign w:val="center"/>
          </w:tcPr>
          <w:p w14:paraId="6600978D" w14:textId="77777777" w:rsidR="00390C7D" w:rsidRDefault="00B97B9E">
            <w:pPr>
              <w:widowControl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GB/T11143</w:t>
            </w:r>
          </w:p>
        </w:tc>
      </w:tr>
      <w:tr w:rsidR="00390C7D" w14:paraId="70E3B5EE" w14:textId="77777777">
        <w:trPr>
          <w:trHeight w:val="308"/>
          <w:jc w:val="center"/>
        </w:trPr>
        <w:tc>
          <w:tcPr>
            <w:tcW w:w="1129" w:type="dxa"/>
            <w:vMerge/>
            <w:vAlign w:val="center"/>
          </w:tcPr>
          <w:p w14:paraId="35B3FAC5" w14:textId="77777777" w:rsidR="00390C7D" w:rsidRDefault="00390C7D">
            <w:pPr>
              <w:widowControl w:val="0"/>
              <w:jc w:val="center"/>
              <w:rPr>
                <w:rFonts w:asciiTheme="minorEastAsia" w:eastAsiaTheme="minorEastAsia" w:hAnsiTheme="minorEastAsia"/>
                <w:sz w:val="18"/>
                <w:szCs w:val="18"/>
              </w:rPr>
            </w:pPr>
          </w:p>
        </w:tc>
        <w:tc>
          <w:tcPr>
            <w:tcW w:w="709" w:type="dxa"/>
            <w:vAlign w:val="center"/>
          </w:tcPr>
          <w:p w14:paraId="54A839CC" w14:textId="77777777" w:rsidR="00390C7D" w:rsidRDefault="00B97B9E">
            <w:pPr>
              <w:widowControl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B</w:t>
            </w:r>
          </w:p>
        </w:tc>
        <w:tc>
          <w:tcPr>
            <w:tcW w:w="2276" w:type="dxa"/>
            <w:gridSpan w:val="5"/>
            <w:vAlign w:val="center"/>
          </w:tcPr>
          <w:p w14:paraId="54BE25F8" w14:textId="77777777" w:rsidR="00390C7D" w:rsidRDefault="00B97B9E">
            <w:pPr>
              <w:widowControl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无锈</w:t>
            </w:r>
          </w:p>
        </w:tc>
        <w:tc>
          <w:tcPr>
            <w:tcW w:w="3212" w:type="dxa"/>
            <w:gridSpan w:val="6"/>
            <w:vAlign w:val="center"/>
          </w:tcPr>
          <w:p w14:paraId="1DC37349" w14:textId="77777777" w:rsidR="00390C7D" w:rsidRDefault="00B97B9E">
            <w:pPr>
              <w:widowControl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1037" w:type="dxa"/>
            <w:vMerge/>
            <w:vAlign w:val="center"/>
          </w:tcPr>
          <w:p w14:paraId="6E2A8957" w14:textId="77777777" w:rsidR="00390C7D" w:rsidRDefault="00390C7D">
            <w:pPr>
              <w:widowControl w:val="0"/>
              <w:jc w:val="center"/>
              <w:rPr>
                <w:rFonts w:asciiTheme="minorEastAsia" w:eastAsiaTheme="minorEastAsia" w:hAnsiTheme="minorEastAsia"/>
                <w:sz w:val="18"/>
                <w:szCs w:val="18"/>
              </w:rPr>
            </w:pPr>
          </w:p>
        </w:tc>
      </w:tr>
    </w:tbl>
    <w:p w14:paraId="6AC757E1" w14:textId="77777777" w:rsidR="00390C7D" w:rsidRDefault="00B97B9E">
      <w:pPr>
        <w:spacing w:line="560" w:lineRule="exact"/>
        <w:rPr>
          <w:rFonts w:asciiTheme="minorEastAsia" w:eastAsiaTheme="minorEastAsia" w:hAnsiTheme="minorEastAsia" w:cs="MicrosoftYaHei"/>
          <w:sz w:val="28"/>
          <w:szCs w:val="28"/>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 xml:space="preserve">4 </w:t>
      </w:r>
      <w:r>
        <w:rPr>
          <w:rFonts w:ascii="宋体" w:hAnsi="宋体" w:cs="宋体" w:hint="eastAsia"/>
          <w:sz w:val="24"/>
          <w:szCs w:val="24"/>
          <w:lang w:bidi="en-US"/>
        </w:rPr>
        <w:t>润滑脂</w:t>
      </w:r>
    </w:p>
    <w:tbl>
      <w:tblPr>
        <w:tblW w:w="83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875"/>
        <w:gridCol w:w="994"/>
        <w:gridCol w:w="994"/>
        <w:gridCol w:w="1561"/>
        <w:gridCol w:w="1947"/>
      </w:tblGrid>
      <w:tr w:rsidR="00390C7D" w14:paraId="7403D2DC" w14:textId="77777777">
        <w:trPr>
          <w:trHeight w:val="270"/>
          <w:jc w:val="center"/>
        </w:trPr>
        <w:tc>
          <w:tcPr>
            <w:tcW w:w="2875" w:type="dxa"/>
            <w:vAlign w:val="center"/>
          </w:tcPr>
          <w:p w14:paraId="7C834CA5"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40 °C时运动粘度</w:t>
            </w:r>
          </w:p>
        </w:tc>
        <w:tc>
          <w:tcPr>
            <w:tcW w:w="994" w:type="dxa"/>
          </w:tcPr>
          <w:p w14:paraId="54204429" w14:textId="77777777" w:rsidR="00390C7D" w:rsidRDefault="00390C7D">
            <w:pPr>
              <w:widowControl w:val="0"/>
              <w:jc w:val="both"/>
              <w:rPr>
                <w:rFonts w:asciiTheme="minorEastAsia" w:eastAsiaTheme="minorEastAsia" w:hAnsiTheme="minorEastAsia"/>
                <w:sz w:val="21"/>
                <w:szCs w:val="21"/>
              </w:rPr>
            </w:pPr>
          </w:p>
        </w:tc>
        <w:tc>
          <w:tcPr>
            <w:tcW w:w="994" w:type="dxa"/>
            <w:vAlign w:val="center"/>
          </w:tcPr>
          <w:p w14:paraId="74E3BA39" w14:textId="77777777" w:rsidR="00390C7D" w:rsidRDefault="00B97B9E">
            <w:pPr>
              <w:widowControl w:val="0"/>
              <w:autoSpaceDE w:val="0"/>
              <w:autoSpaceDN w:val="0"/>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mm2/s</w:t>
            </w:r>
          </w:p>
        </w:tc>
        <w:tc>
          <w:tcPr>
            <w:tcW w:w="1561" w:type="dxa"/>
            <w:vAlign w:val="center"/>
          </w:tcPr>
          <w:p w14:paraId="5F6C1B09" w14:textId="77777777" w:rsidR="00390C7D" w:rsidRDefault="00B97B9E">
            <w:pPr>
              <w:widowControl w:val="0"/>
              <w:autoSpaceDE w:val="0"/>
              <w:autoSpaceDN w:val="0"/>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≥5500</w:t>
            </w:r>
          </w:p>
        </w:tc>
        <w:tc>
          <w:tcPr>
            <w:tcW w:w="1947" w:type="dxa"/>
            <w:vMerge w:val="restart"/>
            <w:vAlign w:val="center"/>
          </w:tcPr>
          <w:p w14:paraId="51560BB3" w14:textId="77777777" w:rsidR="00390C7D" w:rsidRDefault="00B97B9E">
            <w:pPr>
              <w:widowControl w:val="0"/>
              <w:autoSpaceDE w:val="0"/>
              <w:autoSpaceDN w:val="0"/>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DIN标准 </w:t>
            </w:r>
          </w:p>
          <w:p w14:paraId="6D0BAD4A" w14:textId="77777777" w:rsidR="00390C7D" w:rsidRDefault="00B97B9E">
            <w:pPr>
              <w:widowControl w:val="0"/>
              <w:autoSpaceDE w:val="0"/>
              <w:autoSpaceDN w:val="0"/>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r>
      <w:tr w:rsidR="00390C7D" w14:paraId="4422984D" w14:textId="77777777">
        <w:trPr>
          <w:trHeight w:val="268"/>
          <w:jc w:val="center"/>
        </w:trPr>
        <w:tc>
          <w:tcPr>
            <w:tcW w:w="2875" w:type="dxa"/>
            <w:vAlign w:val="center"/>
          </w:tcPr>
          <w:p w14:paraId="51BD402D"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NLGL稠度</w:t>
            </w:r>
          </w:p>
        </w:tc>
        <w:tc>
          <w:tcPr>
            <w:tcW w:w="994" w:type="dxa"/>
          </w:tcPr>
          <w:p w14:paraId="6453DABB" w14:textId="77777777" w:rsidR="00390C7D" w:rsidRDefault="00390C7D">
            <w:pPr>
              <w:widowControl w:val="0"/>
              <w:jc w:val="both"/>
              <w:rPr>
                <w:rFonts w:asciiTheme="minorEastAsia" w:eastAsiaTheme="minorEastAsia" w:hAnsiTheme="minorEastAsia"/>
                <w:sz w:val="21"/>
                <w:szCs w:val="21"/>
              </w:rPr>
            </w:pPr>
          </w:p>
        </w:tc>
        <w:tc>
          <w:tcPr>
            <w:tcW w:w="994" w:type="dxa"/>
            <w:vAlign w:val="center"/>
          </w:tcPr>
          <w:p w14:paraId="7FFB36B5" w14:textId="77777777" w:rsidR="00390C7D" w:rsidRDefault="00390C7D">
            <w:pPr>
              <w:widowControl w:val="0"/>
              <w:autoSpaceDE w:val="0"/>
              <w:autoSpaceDN w:val="0"/>
              <w:adjustRightInd w:val="0"/>
              <w:rPr>
                <w:rFonts w:asciiTheme="minorEastAsia" w:eastAsiaTheme="minorEastAsia" w:hAnsiTheme="minorEastAsia"/>
                <w:sz w:val="21"/>
                <w:szCs w:val="21"/>
              </w:rPr>
            </w:pPr>
          </w:p>
        </w:tc>
        <w:tc>
          <w:tcPr>
            <w:tcW w:w="1561" w:type="dxa"/>
            <w:vAlign w:val="center"/>
          </w:tcPr>
          <w:p w14:paraId="636ECAD8" w14:textId="77777777" w:rsidR="00390C7D" w:rsidRDefault="00B97B9E">
            <w:pPr>
              <w:widowControl w:val="0"/>
              <w:autoSpaceDE w:val="0"/>
              <w:autoSpaceDN w:val="0"/>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0</w:t>
            </w:r>
          </w:p>
        </w:tc>
        <w:tc>
          <w:tcPr>
            <w:tcW w:w="1947" w:type="dxa"/>
            <w:vMerge/>
            <w:vAlign w:val="center"/>
          </w:tcPr>
          <w:p w14:paraId="2C689B82" w14:textId="77777777" w:rsidR="00390C7D" w:rsidRDefault="00390C7D">
            <w:pPr>
              <w:widowControl w:val="0"/>
              <w:autoSpaceDE w:val="0"/>
              <w:autoSpaceDN w:val="0"/>
              <w:adjustRightInd w:val="0"/>
              <w:rPr>
                <w:rFonts w:asciiTheme="minorEastAsia" w:eastAsiaTheme="minorEastAsia" w:hAnsiTheme="minorEastAsia"/>
                <w:sz w:val="21"/>
                <w:szCs w:val="21"/>
              </w:rPr>
            </w:pPr>
          </w:p>
        </w:tc>
      </w:tr>
      <w:tr w:rsidR="00390C7D" w14:paraId="459E05A8" w14:textId="77777777">
        <w:trPr>
          <w:trHeight w:val="268"/>
          <w:jc w:val="center"/>
        </w:trPr>
        <w:tc>
          <w:tcPr>
            <w:tcW w:w="2875" w:type="dxa"/>
            <w:vAlign w:val="center"/>
          </w:tcPr>
          <w:p w14:paraId="7E39A626"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皂基</w:t>
            </w:r>
          </w:p>
        </w:tc>
        <w:tc>
          <w:tcPr>
            <w:tcW w:w="994" w:type="dxa"/>
          </w:tcPr>
          <w:p w14:paraId="04A7FA64" w14:textId="77777777" w:rsidR="00390C7D" w:rsidRDefault="00390C7D">
            <w:pPr>
              <w:widowControl w:val="0"/>
              <w:jc w:val="both"/>
              <w:rPr>
                <w:rFonts w:asciiTheme="minorEastAsia" w:eastAsiaTheme="minorEastAsia" w:hAnsiTheme="minorEastAsia"/>
                <w:sz w:val="21"/>
                <w:szCs w:val="21"/>
              </w:rPr>
            </w:pPr>
          </w:p>
        </w:tc>
        <w:tc>
          <w:tcPr>
            <w:tcW w:w="994" w:type="dxa"/>
            <w:vAlign w:val="center"/>
          </w:tcPr>
          <w:p w14:paraId="3B3D8819" w14:textId="77777777" w:rsidR="00390C7D" w:rsidRDefault="00390C7D">
            <w:pPr>
              <w:widowControl w:val="0"/>
              <w:autoSpaceDE w:val="0"/>
              <w:autoSpaceDN w:val="0"/>
              <w:adjustRightInd w:val="0"/>
              <w:rPr>
                <w:rFonts w:asciiTheme="minorEastAsia" w:eastAsiaTheme="minorEastAsia" w:hAnsiTheme="minorEastAsia"/>
                <w:sz w:val="21"/>
                <w:szCs w:val="21"/>
              </w:rPr>
            </w:pPr>
          </w:p>
        </w:tc>
        <w:tc>
          <w:tcPr>
            <w:tcW w:w="1561" w:type="dxa"/>
            <w:vAlign w:val="center"/>
          </w:tcPr>
          <w:p w14:paraId="429B02A5" w14:textId="77777777" w:rsidR="00390C7D" w:rsidRDefault="00B97B9E">
            <w:pPr>
              <w:widowControl w:val="0"/>
              <w:tabs>
                <w:tab w:val="center" w:pos="773"/>
              </w:tabs>
              <w:autoSpaceDE w:val="0"/>
              <w:autoSpaceDN w:val="0"/>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复合铝皂</w:t>
            </w:r>
          </w:p>
        </w:tc>
        <w:tc>
          <w:tcPr>
            <w:tcW w:w="1947" w:type="dxa"/>
            <w:vMerge/>
            <w:vAlign w:val="center"/>
          </w:tcPr>
          <w:p w14:paraId="4FC14C6E" w14:textId="77777777" w:rsidR="00390C7D" w:rsidRDefault="00390C7D">
            <w:pPr>
              <w:widowControl w:val="0"/>
              <w:autoSpaceDE w:val="0"/>
              <w:autoSpaceDN w:val="0"/>
              <w:adjustRightInd w:val="0"/>
              <w:rPr>
                <w:rFonts w:asciiTheme="minorEastAsia" w:eastAsiaTheme="minorEastAsia" w:hAnsiTheme="minorEastAsia"/>
                <w:sz w:val="21"/>
                <w:szCs w:val="21"/>
              </w:rPr>
            </w:pPr>
          </w:p>
        </w:tc>
      </w:tr>
      <w:tr w:rsidR="00390C7D" w14:paraId="30B21E33" w14:textId="77777777">
        <w:trPr>
          <w:trHeight w:val="268"/>
          <w:jc w:val="center"/>
        </w:trPr>
        <w:tc>
          <w:tcPr>
            <w:tcW w:w="2875" w:type="dxa"/>
            <w:vAlign w:val="center"/>
          </w:tcPr>
          <w:p w14:paraId="5A4BD4DF"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基础油类型</w:t>
            </w:r>
          </w:p>
        </w:tc>
        <w:tc>
          <w:tcPr>
            <w:tcW w:w="994" w:type="dxa"/>
          </w:tcPr>
          <w:p w14:paraId="2A325CDC" w14:textId="77777777" w:rsidR="00390C7D" w:rsidRDefault="00390C7D">
            <w:pPr>
              <w:widowControl w:val="0"/>
              <w:rPr>
                <w:rFonts w:asciiTheme="minorEastAsia" w:eastAsiaTheme="minorEastAsia" w:hAnsiTheme="minorEastAsia"/>
                <w:sz w:val="21"/>
                <w:szCs w:val="21"/>
              </w:rPr>
            </w:pPr>
          </w:p>
        </w:tc>
        <w:tc>
          <w:tcPr>
            <w:tcW w:w="994" w:type="dxa"/>
            <w:vAlign w:val="center"/>
          </w:tcPr>
          <w:p w14:paraId="69212256" w14:textId="77777777" w:rsidR="00390C7D" w:rsidRDefault="00390C7D">
            <w:pPr>
              <w:widowControl w:val="0"/>
              <w:autoSpaceDE w:val="0"/>
              <w:autoSpaceDN w:val="0"/>
              <w:adjustRightInd w:val="0"/>
              <w:rPr>
                <w:rFonts w:asciiTheme="minorEastAsia" w:eastAsiaTheme="minorEastAsia" w:hAnsiTheme="minorEastAsia"/>
                <w:sz w:val="21"/>
                <w:szCs w:val="21"/>
              </w:rPr>
            </w:pPr>
          </w:p>
        </w:tc>
        <w:tc>
          <w:tcPr>
            <w:tcW w:w="1561" w:type="dxa"/>
            <w:vAlign w:val="center"/>
          </w:tcPr>
          <w:p w14:paraId="372F22D9" w14:textId="77777777" w:rsidR="00390C7D" w:rsidRDefault="00B97B9E">
            <w:pPr>
              <w:widowControl w:val="0"/>
              <w:tabs>
                <w:tab w:val="center" w:pos="773"/>
              </w:tabs>
              <w:autoSpaceDE w:val="0"/>
              <w:autoSpaceDN w:val="0"/>
              <w:adjustRightInd w:val="0"/>
              <w:rPr>
                <w:rFonts w:asciiTheme="minorEastAsia" w:eastAsiaTheme="minorEastAsia" w:hAnsiTheme="minorEastAsia"/>
                <w:sz w:val="21"/>
                <w:szCs w:val="21"/>
              </w:rPr>
            </w:pPr>
            <w:r>
              <w:rPr>
                <w:rFonts w:asciiTheme="minorEastAsia" w:eastAsiaTheme="minorEastAsia" w:hAnsiTheme="minorEastAsia" w:hint="eastAsia"/>
                <w:sz w:val="21"/>
                <w:szCs w:val="21"/>
              </w:rPr>
              <w:t>半合成油</w:t>
            </w:r>
          </w:p>
        </w:tc>
        <w:tc>
          <w:tcPr>
            <w:tcW w:w="1947" w:type="dxa"/>
            <w:vMerge/>
            <w:vAlign w:val="center"/>
          </w:tcPr>
          <w:p w14:paraId="26589E00" w14:textId="77777777" w:rsidR="00390C7D" w:rsidRDefault="00390C7D">
            <w:pPr>
              <w:widowControl w:val="0"/>
              <w:autoSpaceDE w:val="0"/>
              <w:autoSpaceDN w:val="0"/>
              <w:adjustRightInd w:val="0"/>
              <w:rPr>
                <w:rFonts w:asciiTheme="minorEastAsia" w:eastAsiaTheme="minorEastAsia" w:hAnsiTheme="minorEastAsia"/>
                <w:sz w:val="21"/>
                <w:szCs w:val="21"/>
              </w:rPr>
            </w:pPr>
          </w:p>
        </w:tc>
      </w:tr>
      <w:tr w:rsidR="00390C7D" w14:paraId="606DAEA1" w14:textId="77777777">
        <w:trPr>
          <w:trHeight w:val="268"/>
          <w:jc w:val="center"/>
        </w:trPr>
        <w:tc>
          <w:tcPr>
            <w:tcW w:w="2875" w:type="dxa"/>
            <w:vAlign w:val="center"/>
          </w:tcPr>
          <w:p w14:paraId="3C3D46D8"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烧结负荷（四球实验PD值）</w:t>
            </w:r>
          </w:p>
        </w:tc>
        <w:tc>
          <w:tcPr>
            <w:tcW w:w="994" w:type="dxa"/>
          </w:tcPr>
          <w:p w14:paraId="15D3AEC7" w14:textId="77777777" w:rsidR="00390C7D" w:rsidRDefault="00390C7D">
            <w:pPr>
              <w:widowControl w:val="0"/>
              <w:jc w:val="both"/>
              <w:rPr>
                <w:rFonts w:asciiTheme="minorEastAsia" w:eastAsiaTheme="minorEastAsia" w:hAnsiTheme="minorEastAsia"/>
                <w:sz w:val="21"/>
                <w:szCs w:val="21"/>
              </w:rPr>
            </w:pPr>
          </w:p>
        </w:tc>
        <w:tc>
          <w:tcPr>
            <w:tcW w:w="994" w:type="dxa"/>
            <w:vAlign w:val="center"/>
          </w:tcPr>
          <w:p w14:paraId="74E4C7C1"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N</w:t>
            </w:r>
          </w:p>
        </w:tc>
        <w:tc>
          <w:tcPr>
            <w:tcW w:w="1561" w:type="dxa"/>
            <w:vAlign w:val="center"/>
          </w:tcPr>
          <w:p w14:paraId="07D0318D" w14:textId="77777777" w:rsidR="00390C7D" w:rsidRDefault="00B97B9E">
            <w:pPr>
              <w:widowControl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 8000</w:t>
            </w:r>
          </w:p>
        </w:tc>
        <w:tc>
          <w:tcPr>
            <w:tcW w:w="1947" w:type="dxa"/>
            <w:vMerge/>
            <w:vAlign w:val="center"/>
          </w:tcPr>
          <w:p w14:paraId="59099A34" w14:textId="77777777" w:rsidR="00390C7D" w:rsidRDefault="00390C7D">
            <w:pPr>
              <w:widowControl w:val="0"/>
              <w:jc w:val="both"/>
              <w:rPr>
                <w:rFonts w:asciiTheme="minorEastAsia" w:eastAsiaTheme="minorEastAsia" w:hAnsiTheme="minorEastAsia"/>
                <w:sz w:val="21"/>
                <w:szCs w:val="21"/>
              </w:rPr>
            </w:pPr>
          </w:p>
        </w:tc>
      </w:tr>
    </w:tbl>
    <w:p w14:paraId="6AD14C59" w14:textId="77777777" w:rsidR="00390C7D" w:rsidRDefault="00B97B9E">
      <w:pPr>
        <w:spacing w:line="460" w:lineRule="exact"/>
        <w:rPr>
          <w:rFonts w:ascii="宋体" w:hAnsi="宋体" w:cs="宋体"/>
          <w:sz w:val="24"/>
          <w:szCs w:val="24"/>
        </w:rPr>
      </w:pPr>
      <w:r>
        <w:rPr>
          <w:rFonts w:ascii="宋体" w:hAnsi="宋体" w:cs="宋体"/>
          <w:sz w:val="24"/>
          <w:szCs w:val="24"/>
        </w:rPr>
        <w:t>3</w:t>
      </w:r>
      <w:r>
        <w:rPr>
          <w:rFonts w:ascii="宋体" w:hAnsi="宋体" w:cs="宋体" w:hint="eastAsia"/>
          <w:sz w:val="24"/>
          <w:szCs w:val="24"/>
        </w:rPr>
        <w:t>、到货验收及售后</w:t>
      </w:r>
    </w:p>
    <w:p w14:paraId="7A6AE7D1" w14:textId="77777777" w:rsidR="00390C7D" w:rsidRDefault="00B97B9E">
      <w:pPr>
        <w:spacing w:line="460" w:lineRule="exact"/>
        <w:rPr>
          <w:rFonts w:ascii="宋体" w:hAnsi="宋体" w:cs="宋体"/>
          <w:sz w:val="24"/>
          <w:szCs w:val="24"/>
        </w:rPr>
      </w:pPr>
      <w:r>
        <w:rPr>
          <w:rFonts w:ascii="宋体" w:hAnsi="宋体" w:cs="宋体"/>
          <w:sz w:val="24"/>
          <w:szCs w:val="24"/>
        </w:rPr>
        <w:t>3</w:t>
      </w:r>
      <w:r>
        <w:rPr>
          <w:rFonts w:ascii="宋体" w:hAnsi="宋体" w:cs="宋体" w:hint="eastAsia"/>
          <w:sz w:val="24"/>
          <w:szCs w:val="24"/>
        </w:rPr>
        <w:t>.1验收：中标方负责送货到招标方指定场地，招标方负责现场卸货。货到现场后进行验收。验收中发现质量问题，中标方应无条件更换，由此造成的一切费用和损失由投标方负担。</w:t>
      </w:r>
    </w:p>
    <w:p w14:paraId="724C35EF" w14:textId="77777777" w:rsidR="00390C7D" w:rsidRDefault="00B97B9E">
      <w:pPr>
        <w:spacing w:line="460" w:lineRule="exact"/>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提供油质检验报告（第三</w:t>
      </w:r>
      <w:proofErr w:type="gramStart"/>
      <w:r>
        <w:rPr>
          <w:rFonts w:ascii="宋体" w:hAnsi="宋体" w:cs="宋体" w:hint="eastAsia"/>
          <w:sz w:val="24"/>
          <w:szCs w:val="24"/>
        </w:rPr>
        <w:t>方专业</w:t>
      </w:r>
      <w:proofErr w:type="gramEnd"/>
      <w:r>
        <w:rPr>
          <w:rFonts w:ascii="宋体" w:hAnsi="宋体" w:cs="宋体" w:hint="eastAsia"/>
          <w:sz w:val="24"/>
          <w:szCs w:val="24"/>
        </w:rPr>
        <w:t>检测单位），油品性能试验报告。</w:t>
      </w:r>
    </w:p>
    <w:p w14:paraId="70BDF926" w14:textId="77777777" w:rsidR="00390C7D" w:rsidRDefault="00B97B9E">
      <w:pPr>
        <w:spacing w:line="460" w:lineRule="exact"/>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中标单位所提供的产品货到现场后，招标人将随意抽取样品送第三方检测机构化验，如果化验有一项不合格，招标人将全部退货。</w:t>
      </w:r>
    </w:p>
    <w:p w14:paraId="430C133A" w14:textId="77777777" w:rsidR="00390C7D" w:rsidRDefault="00B97B9E">
      <w:pPr>
        <w:spacing w:line="460" w:lineRule="exact"/>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在合同签订后至质量保证期内由于非招标方责任造成的任何损坏，由中标方免费维修或调换。</w:t>
      </w:r>
    </w:p>
    <w:p w14:paraId="414A6B9E" w14:textId="77777777" w:rsidR="00390C7D" w:rsidRDefault="00B97B9E">
      <w:pPr>
        <w:spacing w:line="460" w:lineRule="exact"/>
        <w:rPr>
          <w:rFonts w:ascii="宋体" w:hAnsi="宋体" w:cs="宋体"/>
          <w:sz w:val="24"/>
          <w:szCs w:val="24"/>
        </w:rPr>
      </w:pPr>
      <w:r>
        <w:rPr>
          <w:rFonts w:ascii="宋体" w:hAnsi="宋体" w:cs="宋体"/>
          <w:sz w:val="24"/>
          <w:szCs w:val="24"/>
        </w:rPr>
        <w:lastRenderedPageBreak/>
        <w:t>3</w:t>
      </w:r>
      <w:r>
        <w:rPr>
          <w:rFonts w:ascii="宋体" w:hAnsi="宋体" w:cs="宋体" w:hint="eastAsia"/>
          <w:sz w:val="24"/>
          <w:szCs w:val="24"/>
        </w:rPr>
        <w:t>.3售后服务要求：投标方在接到招标方的电话或传真通知后，投标方技术或维修人员在48小时内赶到招标</w:t>
      </w:r>
      <w:proofErr w:type="gramStart"/>
      <w:r>
        <w:rPr>
          <w:rFonts w:ascii="宋体" w:hAnsi="宋体" w:cs="宋体" w:hint="eastAsia"/>
          <w:sz w:val="24"/>
          <w:szCs w:val="24"/>
        </w:rPr>
        <w:t>方现场</w:t>
      </w:r>
      <w:proofErr w:type="gramEnd"/>
      <w:r>
        <w:rPr>
          <w:rFonts w:ascii="宋体" w:hAnsi="宋体" w:cs="宋体" w:hint="eastAsia"/>
          <w:sz w:val="24"/>
          <w:szCs w:val="24"/>
        </w:rPr>
        <w:t>进行处理。因处理不及时而导致润滑油脂无法正常使用时，其保修时间随停机时间的长短相应延长。</w:t>
      </w:r>
    </w:p>
    <w:p w14:paraId="5F0F542E" w14:textId="77777777" w:rsidR="00390C7D" w:rsidRDefault="00390C7D">
      <w:pPr>
        <w:pStyle w:val="a0"/>
      </w:pPr>
    </w:p>
    <w:p w14:paraId="6A1D42FF" w14:textId="77777777" w:rsidR="00390C7D" w:rsidRDefault="00390C7D">
      <w:pPr>
        <w:pStyle w:val="a0"/>
      </w:pPr>
    </w:p>
    <w:p w14:paraId="7FA02C1D" w14:textId="77777777" w:rsidR="00390C7D" w:rsidRDefault="00390C7D">
      <w:pPr>
        <w:pStyle w:val="a0"/>
      </w:pPr>
    </w:p>
    <w:p w14:paraId="3EC961ED" w14:textId="77777777" w:rsidR="00390C7D" w:rsidRDefault="00B97B9E">
      <w:pPr>
        <w:spacing w:line="460" w:lineRule="exact"/>
        <w:rPr>
          <w:rFonts w:ascii="宋体" w:hAnsi="宋体" w:cs="宋体"/>
          <w:sz w:val="24"/>
          <w:szCs w:val="24"/>
        </w:rPr>
      </w:pPr>
      <w:r>
        <w:rPr>
          <w:rFonts w:ascii="宋体" w:hAnsi="宋体" w:cs="宋体" w:hint="eastAsia"/>
          <w:sz w:val="24"/>
          <w:szCs w:val="24"/>
        </w:rPr>
        <w:br w:type="page"/>
      </w:r>
    </w:p>
    <w:p w14:paraId="4EBE91A5" w14:textId="77777777" w:rsidR="00390C7D" w:rsidRDefault="00B97B9E">
      <w:pPr>
        <w:spacing w:line="560" w:lineRule="exact"/>
        <w:rPr>
          <w:rFonts w:ascii="宋体" w:hAnsi="宋体" w:cs="宋体"/>
          <w:b/>
          <w:bCs/>
          <w:sz w:val="30"/>
          <w:szCs w:val="30"/>
        </w:rPr>
      </w:pPr>
      <w:r>
        <w:rPr>
          <w:rFonts w:ascii="宋体" w:hAnsi="宋体" w:cs="宋体" w:hint="eastAsia"/>
          <w:b/>
          <w:bCs/>
          <w:sz w:val="30"/>
          <w:szCs w:val="30"/>
        </w:rPr>
        <w:lastRenderedPageBreak/>
        <w:t>第六章 合同商务附件模版</w:t>
      </w:r>
    </w:p>
    <w:p w14:paraId="7FE64AE4" w14:textId="77777777" w:rsidR="00390C7D" w:rsidRDefault="00390C7D">
      <w:pPr>
        <w:pStyle w:val="a0"/>
        <w:spacing w:line="560" w:lineRule="exact"/>
      </w:pPr>
    </w:p>
    <w:p w14:paraId="40D418DF" w14:textId="77777777" w:rsidR="00390C7D" w:rsidRDefault="00B97B9E">
      <w:pPr>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宏宜公司</w:t>
      </w:r>
      <w:proofErr w:type="gramEnd"/>
      <w:r>
        <w:rPr>
          <w:rFonts w:ascii="方正小标宋简体" w:eastAsia="方正小标宋简体" w:hAnsi="方正小标宋简体" w:cs="方正小标宋简体" w:hint="eastAsia"/>
          <w:sz w:val="44"/>
          <w:szCs w:val="44"/>
        </w:rPr>
        <w:t>润滑油脂采购合同</w:t>
      </w:r>
    </w:p>
    <w:p w14:paraId="23CAE939" w14:textId="77777777" w:rsidR="00390C7D" w:rsidRDefault="00390C7D">
      <w:pPr>
        <w:spacing w:line="560" w:lineRule="exact"/>
        <w:rPr>
          <w:spacing w:val="-4"/>
          <w:sz w:val="28"/>
          <w:szCs w:val="28"/>
        </w:rPr>
      </w:pPr>
    </w:p>
    <w:p w14:paraId="3A61EAC0" w14:textId="77777777" w:rsidR="00390C7D" w:rsidRDefault="00B97B9E">
      <w:pPr>
        <w:spacing w:line="560" w:lineRule="exact"/>
        <w:rPr>
          <w:spacing w:val="-4"/>
          <w:sz w:val="28"/>
          <w:szCs w:val="28"/>
        </w:rPr>
      </w:pPr>
      <w:r>
        <w:rPr>
          <w:rFonts w:hint="eastAsia"/>
          <w:spacing w:val="-4"/>
          <w:sz w:val="28"/>
          <w:szCs w:val="28"/>
        </w:rPr>
        <w:t>买方：应城宏宜化工科技有限公司</w:t>
      </w:r>
      <w:r>
        <w:rPr>
          <w:rFonts w:hint="eastAsia"/>
          <w:spacing w:val="-4"/>
          <w:sz w:val="28"/>
          <w:szCs w:val="28"/>
        </w:rPr>
        <w:t xml:space="preserve">    </w:t>
      </w:r>
      <w:r>
        <w:rPr>
          <w:rFonts w:hint="eastAsia"/>
          <w:spacing w:val="-4"/>
          <w:sz w:val="28"/>
          <w:szCs w:val="28"/>
        </w:rPr>
        <w:t>统一社会信用代码：</w:t>
      </w:r>
      <w:r>
        <w:rPr>
          <w:rFonts w:hint="eastAsia"/>
          <w:spacing w:val="-4"/>
          <w:sz w:val="28"/>
          <w:szCs w:val="28"/>
        </w:rPr>
        <w:t>91420981MA49PMQE9Y</w:t>
      </w:r>
    </w:p>
    <w:p w14:paraId="5977A6AF" w14:textId="77777777" w:rsidR="00390C7D" w:rsidRDefault="00B97B9E">
      <w:pPr>
        <w:spacing w:line="560" w:lineRule="exact"/>
        <w:rPr>
          <w:spacing w:val="-4"/>
          <w:sz w:val="28"/>
          <w:szCs w:val="28"/>
        </w:rPr>
      </w:pPr>
      <w:r>
        <w:rPr>
          <w:rFonts w:hint="eastAsia"/>
          <w:spacing w:val="-4"/>
          <w:sz w:val="28"/>
          <w:szCs w:val="28"/>
        </w:rPr>
        <w:t>卖方：</w:t>
      </w:r>
      <w:r>
        <w:rPr>
          <w:rFonts w:hint="eastAsia"/>
          <w:spacing w:val="-4"/>
          <w:sz w:val="28"/>
          <w:szCs w:val="28"/>
        </w:rPr>
        <w:t xml:space="preserve">                             </w:t>
      </w:r>
      <w:r>
        <w:rPr>
          <w:rFonts w:hint="eastAsia"/>
          <w:spacing w:val="-4"/>
          <w:sz w:val="28"/>
          <w:szCs w:val="28"/>
        </w:rPr>
        <w:t>统一社会信用代码：</w:t>
      </w:r>
      <w:r>
        <w:rPr>
          <w:rFonts w:hint="eastAsia"/>
          <w:spacing w:val="-4"/>
          <w:sz w:val="28"/>
          <w:szCs w:val="28"/>
        </w:rPr>
        <w:t xml:space="preserve">                      </w:t>
      </w:r>
    </w:p>
    <w:p w14:paraId="5E4266BB" w14:textId="77777777" w:rsidR="00390C7D" w:rsidRDefault="00B97B9E">
      <w:pPr>
        <w:spacing w:line="560" w:lineRule="exact"/>
        <w:jc w:val="both"/>
        <w:rPr>
          <w:spacing w:val="-4"/>
          <w:sz w:val="28"/>
          <w:szCs w:val="28"/>
        </w:rPr>
      </w:pPr>
      <w:r>
        <w:rPr>
          <w:rFonts w:hint="eastAsia"/>
          <w:spacing w:val="-4"/>
          <w:sz w:val="28"/>
          <w:szCs w:val="28"/>
        </w:rPr>
        <w:t>签订地点：湖北省应城市</w:t>
      </w:r>
    </w:p>
    <w:p w14:paraId="346C0800" w14:textId="77777777" w:rsidR="00390C7D" w:rsidRDefault="00B97B9E">
      <w:pPr>
        <w:spacing w:line="560" w:lineRule="exact"/>
        <w:jc w:val="both"/>
        <w:rPr>
          <w:sz w:val="28"/>
          <w:szCs w:val="28"/>
        </w:rPr>
      </w:pPr>
      <w:r>
        <w:rPr>
          <w:rFonts w:hint="eastAsia"/>
          <w:spacing w:val="-4"/>
          <w:sz w:val="28"/>
          <w:szCs w:val="28"/>
        </w:rPr>
        <w:t>签订时间：</w:t>
      </w:r>
      <w:r>
        <w:rPr>
          <w:rFonts w:hint="eastAsia"/>
          <w:spacing w:val="-4"/>
          <w:sz w:val="28"/>
          <w:szCs w:val="28"/>
        </w:rPr>
        <w:t>2022</w:t>
      </w:r>
      <w:r>
        <w:rPr>
          <w:rFonts w:hint="eastAsia"/>
          <w:spacing w:val="-4"/>
          <w:sz w:val="28"/>
          <w:szCs w:val="28"/>
        </w:rPr>
        <w:t>年</w:t>
      </w:r>
      <w:r>
        <w:rPr>
          <w:spacing w:val="-4"/>
          <w:sz w:val="28"/>
          <w:szCs w:val="28"/>
        </w:rPr>
        <w:t>10</w:t>
      </w:r>
      <w:r>
        <w:rPr>
          <w:rFonts w:hint="eastAsia"/>
          <w:spacing w:val="-4"/>
          <w:sz w:val="28"/>
          <w:szCs w:val="28"/>
        </w:rPr>
        <w:t>月</w:t>
      </w:r>
      <w:r>
        <w:rPr>
          <w:rFonts w:hint="eastAsia"/>
          <w:spacing w:val="-4"/>
          <w:sz w:val="28"/>
          <w:szCs w:val="28"/>
        </w:rPr>
        <w:t xml:space="preserve">   </w:t>
      </w:r>
      <w:r>
        <w:rPr>
          <w:rFonts w:hint="eastAsia"/>
          <w:spacing w:val="-4"/>
          <w:sz w:val="28"/>
          <w:szCs w:val="28"/>
        </w:rPr>
        <w:t>日</w:t>
      </w:r>
    </w:p>
    <w:p w14:paraId="2F7BA957" w14:textId="77777777" w:rsidR="00390C7D" w:rsidRDefault="00B97B9E">
      <w:pPr>
        <w:spacing w:line="560" w:lineRule="exact"/>
        <w:jc w:val="both"/>
        <w:rPr>
          <w:sz w:val="28"/>
          <w:szCs w:val="28"/>
        </w:rPr>
      </w:pPr>
      <w:r>
        <w:rPr>
          <w:b/>
          <w:bCs/>
          <w:sz w:val="28"/>
          <w:szCs w:val="28"/>
        </w:rPr>
        <w:t>标的物名称、商标、型号、厂家、数量、金额、材质、标准、含量、产地等等</w:t>
      </w:r>
    </w:p>
    <w:tbl>
      <w:tblPr>
        <w:tblW w:w="9604" w:type="dxa"/>
        <w:jc w:val="center"/>
        <w:tblLook w:val="04A0" w:firstRow="1" w:lastRow="0" w:firstColumn="1" w:lastColumn="0" w:noHBand="0" w:noVBand="1"/>
      </w:tblPr>
      <w:tblGrid>
        <w:gridCol w:w="1350"/>
        <w:gridCol w:w="1184"/>
        <w:gridCol w:w="2991"/>
        <w:gridCol w:w="1051"/>
        <w:gridCol w:w="1145"/>
        <w:gridCol w:w="1172"/>
        <w:gridCol w:w="711"/>
      </w:tblGrid>
      <w:tr w:rsidR="00390C7D" w14:paraId="0B23641F" w14:textId="77777777">
        <w:trPr>
          <w:trHeight w:val="541"/>
          <w:jc w:val="center"/>
        </w:trPr>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14:paraId="361C3111" w14:textId="77777777" w:rsidR="00390C7D" w:rsidRDefault="00B97B9E">
            <w:pPr>
              <w:spacing w:line="360" w:lineRule="auto"/>
              <w:jc w:val="center"/>
              <w:rPr>
                <w:rFonts w:ascii="宋体" w:hAnsi="宋体" w:cs="宋体"/>
                <w:color w:val="000000"/>
                <w:sz w:val="28"/>
                <w:szCs w:val="28"/>
              </w:rPr>
            </w:pPr>
            <w:r>
              <w:rPr>
                <w:rFonts w:ascii="宋体" w:hAnsi="宋体" w:cs="宋体" w:hint="eastAsia"/>
                <w:color w:val="000000"/>
                <w:sz w:val="28"/>
                <w:szCs w:val="28"/>
              </w:rPr>
              <w:t>标的物名称</w:t>
            </w:r>
          </w:p>
        </w:tc>
        <w:tc>
          <w:tcPr>
            <w:tcW w:w="1184" w:type="dxa"/>
            <w:tcBorders>
              <w:top w:val="single" w:sz="8" w:space="0" w:color="auto"/>
              <w:left w:val="nil"/>
              <w:bottom w:val="single" w:sz="8" w:space="0" w:color="auto"/>
              <w:right w:val="single" w:sz="8" w:space="0" w:color="auto"/>
            </w:tcBorders>
            <w:shd w:val="clear" w:color="auto" w:fill="auto"/>
            <w:vAlign w:val="center"/>
          </w:tcPr>
          <w:p w14:paraId="7293376F" w14:textId="77777777" w:rsidR="00390C7D" w:rsidRDefault="00B97B9E">
            <w:pPr>
              <w:spacing w:line="360" w:lineRule="auto"/>
              <w:jc w:val="center"/>
              <w:rPr>
                <w:rFonts w:ascii="宋体" w:hAnsi="宋体" w:cs="宋体"/>
                <w:color w:val="000000"/>
                <w:sz w:val="28"/>
                <w:szCs w:val="28"/>
              </w:rPr>
            </w:pPr>
            <w:r>
              <w:rPr>
                <w:rFonts w:ascii="宋体" w:hAnsi="宋体" w:cs="宋体" w:hint="eastAsia"/>
                <w:color w:val="000000"/>
                <w:sz w:val="28"/>
                <w:szCs w:val="28"/>
              </w:rPr>
              <w:t>生产厂家</w:t>
            </w:r>
          </w:p>
        </w:tc>
        <w:tc>
          <w:tcPr>
            <w:tcW w:w="2991" w:type="dxa"/>
            <w:tcBorders>
              <w:top w:val="single" w:sz="8" w:space="0" w:color="auto"/>
              <w:left w:val="nil"/>
              <w:bottom w:val="single" w:sz="8" w:space="0" w:color="auto"/>
              <w:right w:val="single" w:sz="8" w:space="0" w:color="auto"/>
            </w:tcBorders>
            <w:shd w:val="clear" w:color="auto" w:fill="auto"/>
            <w:vAlign w:val="center"/>
          </w:tcPr>
          <w:p w14:paraId="14C28A7F" w14:textId="77777777" w:rsidR="00390C7D" w:rsidRDefault="00B97B9E">
            <w:pPr>
              <w:spacing w:line="360" w:lineRule="auto"/>
              <w:jc w:val="center"/>
              <w:rPr>
                <w:rFonts w:ascii="宋体" w:hAnsi="宋体" w:cs="宋体"/>
                <w:color w:val="000000"/>
                <w:sz w:val="28"/>
                <w:szCs w:val="28"/>
              </w:rPr>
            </w:pPr>
            <w:r>
              <w:rPr>
                <w:rFonts w:ascii="宋体" w:hAnsi="宋体" w:cs="宋体" w:hint="eastAsia"/>
                <w:color w:val="000000"/>
                <w:sz w:val="28"/>
                <w:szCs w:val="28"/>
              </w:rPr>
              <w:t>规格型号</w:t>
            </w:r>
          </w:p>
        </w:tc>
        <w:tc>
          <w:tcPr>
            <w:tcW w:w="1051" w:type="dxa"/>
            <w:tcBorders>
              <w:top w:val="single" w:sz="8" w:space="0" w:color="auto"/>
              <w:left w:val="nil"/>
              <w:bottom w:val="single" w:sz="8" w:space="0" w:color="auto"/>
              <w:right w:val="single" w:sz="8" w:space="0" w:color="auto"/>
            </w:tcBorders>
            <w:shd w:val="clear" w:color="auto" w:fill="auto"/>
            <w:vAlign w:val="center"/>
          </w:tcPr>
          <w:p w14:paraId="0647F6A4" w14:textId="77777777" w:rsidR="00390C7D" w:rsidRDefault="00B97B9E">
            <w:pPr>
              <w:spacing w:line="360" w:lineRule="auto"/>
              <w:jc w:val="center"/>
              <w:rPr>
                <w:rFonts w:ascii="宋体" w:hAnsi="宋体" w:cs="宋体"/>
                <w:color w:val="000000"/>
                <w:sz w:val="28"/>
                <w:szCs w:val="28"/>
              </w:rPr>
            </w:pPr>
            <w:r>
              <w:rPr>
                <w:rFonts w:ascii="宋体" w:hAnsi="宋体" w:cs="宋体" w:hint="eastAsia"/>
                <w:color w:val="000000"/>
                <w:sz w:val="28"/>
                <w:szCs w:val="28"/>
              </w:rPr>
              <w:t>单位</w:t>
            </w:r>
          </w:p>
        </w:tc>
        <w:tc>
          <w:tcPr>
            <w:tcW w:w="1145" w:type="dxa"/>
            <w:tcBorders>
              <w:top w:val="single" w:sz="8" w:space="0" w:color="auto"/>
              <w:left w:val="nil"/>
              <w:bottom w:val="single" w:sz="8" w:space="0" w:color="auto"/>
              <w:right w:val="single" w:sz="8" w:space="0" w:color="auto"/>
            </w:tcBorders>
            <w:shd w:val="clear" w:color="auto" w:fill="auto"/>
            <w:vAlign w:val="center"/>
          </w:tcPr>
          <w:p w14:paraId="11CDB684" w14:textId="77777777" w:rsidR="00390C7D" w:rsidRDefault="00B97B9E">
            <w:pPr>
              <w:spacing w:line="360" w:lineRule="auto"/>
              <w:jc w:val="center"/>
              <w:rPr>
                <w:rFonts w:ascii="宋体" w:hAnsi="宋体" w:cs="宋体"/>
                <w:color w:val="000000"/>
                <w:sz w:val="28"/>
                <w:szCs w:val="28"/>
              </w:rPr>
            </w:pPr>
            <w:r>
              <w:rPr>
                <w:rFonts w:ascii="宋体" w:hAnsi="宋体" w:cs="宋体" w:hint="eastAsia"/>
                <w:color w:val="000000"/>
                <w:sz w:val="28"/>
                <w:szCs w:val="28"/>
              </w:rPr>
              <w:t>数量</w:t>
            </w:r>
          </w:p>
        </w:tc>
        <w:tc>
          <w:tcPr>
            <w:tcW w:w="1172" w:type="dxa"/>
            <w:tcBorders>
              <w:top w:val="single" w:sz="8" w:space="0" w:color="auto"/>
              <w:left w:val="nil"/>
              <w:bottom w:val="single" w:sz="8" w:space="0" w:color="auto"/>
              <w:right w:val="single" w:sz="8" w:space="0" w:color="auto"/>
            </w:tcBorders>
            <w:shd w:val="clear" w:color="auto" w:fill="auto"/>
            <w:vAlign w:val="center"/>
          </w:tcPr>
          <w:p w14:paraId="1BDF9DA1" w14:textId="77777777" w:rsidR="00390C7D" w:rsidRDefault="00B97B9E">
            <w:pPr>
              <w:spacing w:line="360" w:lineRule="auto"/>
              <w:jc w:val="center"/>
              <w:rPr>
                <w:rFonts w:ascii="宋体" w:hAnsi="宋体" w:cs="宋体"/>
                <w:color w:val="000000"/>
                <w:sz w:val="28"/>
                <w:szCs w:val="28"/>
              </w:rPr>
            </w:pPr>
            <w:r>
              <w:rPr>
                <w:rFonts w:ascii="宋体" w:hAnsi="宋体" w:cs="宋体" w:hint="eastAsia"/>
                <w:color w:val="000000"/>
                <w:sz w:val="28"/>
                <w:szCs w:val="28"/>
              </w:rPr>
              <w:t>单价</w:t>
            </w:r>
          </w:p>
        </w:tc>
        <w:tc>
          <w:tcPr>
            <w:tcW w:w="711" w:type="dxa"/>
            <w:tcBorders>
              <w:top w:val="single" w:sz="8" w:space="0" w:color="auto"/>
              <w:left w:val="nil"/>
              <w:bottom w:val="single" w:sz="8" w:space="0" w:color="auto"/>
              <w:right w:val="single" w:sz="8" w:space="0" w:color="auto"/>
            </w:tcBorders>
            <w:shd w:val="clear" w:color="auto" w:fill="auto"/>
            <w:vAlign w:val="center"/>
          </w:tcPr>
          <w:p w14:paraId="6CAEDB63" w14:textId="77777777" w:rsidR="00390C7D" w:rsidRDefault="00B97B9E">
            <w:pPr>
              <w:spacing w:line="360" w:lineRule="auto"/>
              <w:jc w:val="center"/>
              <w:rPr>
                <w:rFonts w:ascii="宋体" w:hAnsi="宋体" w:cs="宋体"/>
                <w:color w:val="000000"/>
                <w:sz w:val="28"/>
                <w:szCs w:val="28"/>
              </w:rPr>
            </w:pPr>
            <w:r>
              <w:rPr>
                <w:rFonts w:ascii="宋体" w:hAnsi="宋体" w:cs="宋体" w:hint="eastAsia"/>
                <w:color w:val="000000"/>
                <w:sz w:val="28"/>
                <w:szCs w:val="28"/>
              </w:rPr>
              <w:t>金额</w:t>
            </w:r>
          </w:p>
        </w:tc>
      </w:tr>
      <w:tr w:rsidR="00390C7D" w14:paraId="1C33B73F" w14:textId="77777777">
        <w:trPr>
          <w:trHeight w:val="541"/>
          <w:jc w:val="center"/>
        </w:trPr>
        <w:tc>
          <w:tcPr>
            <w:tcW w:w="1350" w:type="dxa"/>
            <w:tcBorders>
              <w:top w:val="nil"/>
              <w:left w:val="single" w:sz="8" w:space="0" w:color="auto"/>
              <w:bottom w:val="single" w:sz="8" w:space="0" w:color="auto"/>
              <w:right w:val="single" w:sz="8" w:space="0" w:color="auto"/>
            </w:tcBorders>
            <w:shd w:val="clear" w:color="auto" w:fill="auto"/>
            <w:vAlign w:val="center"/>
          </w:tcPr>
          <w:p w14:paraId="67C4B62D" w14:textId="77777777" w:rsidR="00390C7D" w:rsidRDefault="00B97B9E">
            <w:pPr>
              <w:spacing w:line="360" w:lineRule="auto"/>
              <w:jc w:val="center"/>
              <w:rPr>
                <w:rFonts w:ascii="宋体" w:hAnsi="宋体" w:cs="宋体"/>
                <w:color w:val="000000"/>
                <w:sz w:val="28"/>
                <w:szCs w:val="28"/>
              </w:rPr>
            </w:pPr>
            <w:r>
              <w:rPr>
                <w:rFonts w:hint="eastAsia"/>
                <w:color w:val="000000"/>
                <w:sz w:val="28"/>
                <w:szCs w:val="28"/>
              </w:rPr>
              <w:t>详见合同清单</w:t>
            </w:r>
          </w:p>
        </w:tc>
        <w:tc>
          <w:tcPr>
            <w:tcW w:w="1184" w:type="dxa"/>
            <w:tcBorders>
              <w:top w:val="nil"/>
              <w:left w:val="nil"/>
              <w:bottom w:val="single" w:sz="8" w:space="0" w:color="auto"/>
              <w:right w:val="single" w:sz="8" w:space="0" w:color="auto"/>
            </w:tcBorders>
            <w:shd w:val="clear" w:color="auto" w:fill="auto"/>
            <w:vAlign w:val="center"/>
          </w:tcPr>
          <w:p w14:paraId="008DD00B" w14:textId="77777777" w:rsidR="00390C7D" w:rsidRDefault="00B97B9E">
            <w:pPr>
              <w:spacing w:line="360" w:lineRule="auto"/>
              <w:jc w:val="center"/>
              <w:rPr>
                <w:color w:val="000000"/>
                <w:sz w:val="28"/>
                <w:szCs w:val="28"/>
              </w:rPr>
            </w:pPr>
            <w:r>
              <w:rPr>
                <w:rFonts w:hint="eastAsia"/>
                <w:color w:val="000000"/>
                <w:sz w:val="28"/>
                <w:szCs w:val="28"/>
              </w:rPr>
              <w:t>详见合同清单</w:t>
            </w:r>
          </w:p>
        </w:tc>
        <w:tc>
          <w:tcPr>
            <w:tcW w:w="2991" w:type="dxa"/>
            <w:tcBorders>
              <w:top w:val="nil"/>
              <w:left w:val="nil"/>
              <w:bottom w:val="single" w:sz="8" w:space="0" w:color="auto"/>
              <w:right w:val="single" w:sz="8" w:space="0" w:color="auto"/>
            </w:tcBorders>
            <w:shd w:val="clear" w:color="auto" w:fill="auto"/>
            <w:vAlign w:val="center"/>
          </w:tcPr>
          <w:p w14:paraId="5B72D47E" w14:textId="77777777" w:rsidR="00390C7D" w:rsidRDefault="00B97B9E">
            <w:pPr>
              <w:spacing w:line="360" w:lineRule="auto"/>
              <w:jc w:val="center"/>
              <w:rPr>
                <w:color w:val="000000"/>
                <w:sz w:val="28"/>
                <w:szCs w:val="28"/>
              </w:rPr>
            </w:pPr>
            <w:r>
              <w:rPr>
                <w:rFonts w:hint="eastAsia"/>
                <w:color w:val="000000"/>
                <w:sz w:val="28"/>
                <w:szCs w:val="28"/>
              </w:rPr>
              <w:t>详见合同清单及技术协议</w:t>
            </w:r>
          </w:p>
        </w:tc>
        <w:tc>
          <w:tcPr>
            <w:tcW w:w="1051" w:type="dxa"/>
            <w:tcBorders>
              <w:top w:val="nil"/>
              <w:left w:val="nil"/>
              <w:bottom w:val="single" w:sz="8" w:space="0" w:color="auto"/>
              <w:right w:val="single" w:sz="8" w:space="0" w:color="auto"/>
            </w:tcBorders>
            <w:shd w:val="clear" w:color="auto" w:fill="auto"/>
            <w:vAlign w:val="center"/>
          </w:tcPr>
          <w:p w14:paraId="5F4EBCD7" w14:textId="77777777" w:rsidR="00390C7D" w:rsidRDefault="00B97B9E">
            <w:pPr>
              <w:spacing w:line="360" w:lineRule="auto"/>
              <w:jc w:val="center"/>
              <w:rPr>
                <w:rFonts w:ascii="宋体" w:hAnsi="宋体" w:cs="宋体"/>
                <w:color w:val="000000"/>
                <w:sz w:val="28"/>
                <w:szCs w:val="28"/>
              </w:rPr>
            </w:pPr>
            <w:r>
              <w:rPr>
                <w:rFonts w:hint="eastAsia"/>
                <w:color w:val="000000"/>
                <w:sz w:val="28"/>
                <w:szCs w:val="28"/>
              </w:rPr>
              <w:t>详见合同清单</w:t>
            </w:r>
          </w:p>
        </w:tc>
        <w:tc>
          <w:tcPr>
            <w:tcW w:w="1145" w:type="dxa"/>
            <w:tcBorders>
              <w:top w:val="nil"/>
              <w:left w:val="nil"/>
              <w:bottom w:val="single" w:sz="8" w:space="0" w:color="auto"/>
              <w:right w:val="single" w:sz="8" w:space="0" w:color="auto"/>
            </w:tcBorders>
            <w:shd w:val="clear" w:color="auto" w:fill="auto"/>
            <w:vAlign w:val="center"/>
          </w:tcPr>
          <w:p w14:paraId="6AAF6BF4" w14:textId="77777777" w:rsidR="00390C7D" w:rsidRDefault="00B97B9E">
            <w:pPr>
              <w:spacing w:line="360" w:lineRule="auto"/>
              <w:jc w:val="center"/>
              <w:rPr>
                <w:color w:val="000000"/>
                <w:sz w:val="28"/>
                <w:szCs w:val="28"/>
              </w:rPr>
            </w:pPr>
            <w:r>
              <w:rPr>
                <w:rFonts w:hint="eastAsia"/>
                <w:color w:val="000000"/>
                <w:sz w:val="28"/>
                <w:szCs w:val="28"/>
              </w:rPr>
              <w:t>详见合同清单</w:t>
            </w:r>
          </w:p>
        </w:tc>
        <w:tc>
          <w:tcPr>
            <w:tcW w:w="1172" w:type="dxa"/>
            <w:tcBorders>
              <w:top w:val="nil"/>
              <w:left w:val="nil"/>
              <w:bottom w:val="single" w:sz="8" w:space="0" w:color="auto"/>
              <w:right w:val="single" w:sz="8" w:space="0" w:color="auto"/>
            </w:tcBorders>
            <w:shd w:val="clear" w:color="auto" w:fill="auto"/>
            <w:vAlign w:val="center"/>
          </w:tcPr>
          <w:p w14:paraId="66CD6666" w14:textId="77777777" w:rsidR="00390C7D" w:rsidRDefault="00B97B9E">
            <w:pPr>
              <w:spacing w:line="360" w:lineRule="auto"/>
              <w:jc w:val="center"/>
              <w:rPr>
                <w:color w:val="000000"/>
                <w:sz w:val="28"/>
                <w:szCs w:val="28"/>
              </w:rPr>
            </w:pPr>
            <w:r>
              <w:rPr>
                <w:rFonts w:hint="eastAsia"/>
                <w:color w:val="000000"/>
                <w:sz w:val="28"/>
                <w:szCs w:val="28"/>
              </w:rPr>
              <w:t>详见合同清单</w:t>
            </w:r>
          </w:p>
        </w:tc>
        <w:tc>
          <w:tcPr>
            <w:tcW w:w="711" w:type="dxa"/>
            <w:tcBorders>
              <w:top w:val="nil"/>
              <w:left w:val="nil"/>
              <w:bottom w:val="single" w:sz="8" w:space="0" w:color="auto"/>
              <w:right w:val="single" w:sz="8" w:space="0" w:color="auto"/>
            </w:tcBorders>
            <w:shd w:val="clear" w:color="auto" w:fill="auto"/>
            <w:vAlign w:val="center"/>
          </w:tcPr>
          <w:p w14:paraId="70DE536F" w14:textId="77777777" w:rsidR="00390C7D" w:rsidRDefault="00B97B9E">
            <w:pPr>
              <w:spacing w:line="360" w:lineRule="auto"/>
              <w:jc w:val="center"/>
              <w:rPr>
                <w:color w:val="000000"/>
                <w:sz w:val="28"/>
                <w:szCs w:val="28"/>
              </w:rPr>
            </w:pPr>
            <w:r>
              <w:rPr>
                <w:rFonts w:hint="eastAsia"/>
                <w:color w:val="000000"/>
                <w:sz w:val="28"/>
                <w:szCs w:val="28"/>
              </w:rPr>
              <w:t>见下方</w:t>
            </w:r>
          </w:p>
        </w:tc>
      </w:tr>
      <w:tr w:rsidR="00390C7D" w14:paraId="19E5656C" w14:textId="77777777">
        <w:trPr>
          <w:trHeight w:val="1079"/>
          <w:jc w:val="center"/>
        </w:trPr>
        <w:tc>
          <w:tcPr>
            <w:tcW w:w="9604"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0709B159" w14:textId="77777777" w:rsidR="00390C7D" w:rsidRDefault="00B97B9E">
            <w:pPr>
              <w:spacing w:line="360" w:lineRule="auto"/>
              <w:ind w:firstLineChars="50" w:firstLine="140"/>
              <w:rPr>
                <w:rFonts w:ascii="宋体" w:hAnsi="宋体" w:cs="宋体"/>
                <w:color w:val="000000"/>
                <w:sz w:val="28"/>
                <w:szCs w:val="28"/>
              </w:rPr>
            </w:pPr>
            <w:r>
              <w:rPr>
                <w:rFonts w:ascii="宋体" w:hAnsi="宋体" w:cs="宋体" w:hint="eastAsia"/>
                <w:color w:val="000000"/>
                <w:sz w:val="28"/>
                <w:szCs w:val="28"/>
              </w:rPr>
              <w:t>合同总价款为¥：XXXXXX元 ， 合计金额（大写）：XXXXXXX     一票制、含（13）% 增值税、（含）运费、（含）装卸费及卖方履行本合同的所有费用，除该款项外，买方无需就本合同向卖方支付任何其他款项。</w:t>
            </w:r>
          </w:p>
        </w:tc>
      </w:tr>
    </w:tbl>
    <w:p w14:paraId="10709BA8" w14:textId="77777777" w:rsidR="00390C7D" w:rsidRDefault="00B97B9E">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一、标的物详情：</w:t>
      </w:r>
      <w:r>
        <w:rPr>
          <w:rFonts w:asciiTheme="minorEastAsia" w:eastAsiaTheme="minorEastAsia" w:hAnsiTheme="minorEastAsia" w:cs="仿宋" w:hint="eastAsia"/>
          <w:color w:val="000000" w:themeColor="text1"/>
          <w:sz w:val="28"/>
          <w:szCs w:val="28"/>
        </w:rPr>
        <w:t>详见前述表格。</w:t>
      </w:r>
    </w:p>
    <w:p w14:paraId="4B103115" w14:textId="77777777" w:rsidR="00390C7D" w:rsidRDefault="00B97B9E">
      <w:pPr>
        <w:spacing w:line="320" w:lineRule="exact"/>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二、交货时间</w:t>
      </w:r>
      <w:r>
        <w:rPr>
          <w:rFonts w:asciiTheme="minorEastAsia" w:eastAsiaTheme="minorEastAsia" w:hAnsiTheme="minorEastAsia" w:cs="仿宋" w:hint="eastAsia"/>
          <w:color w:val="000000" w:themeColor="text1"/>
          <w:sz w:val="28"/>
          <w:szCs w:val="28"/>
        </w:rPr>
        <w:t>：自本合同签订之日起2</w:t>
      </w:r>
      <w:r>
        <w:rPr>
          <w:rFonts w:asciiTheme="minorEastAsia" w:eastAsiaTheme="minorEastAsia" w:hAnsiTheme="minorEastAsia" w:cs="仿宋"/>
          <w:color w:val="000000" w:themeColor="text1"/>
          <w:sz w:val="28"/>
          <w:szCs w:val="28"/>
        </w:rPr>
        <w:t>8</w:t>
      </w:r>
      <w:r>
        <w:rPr>
          <w:rFonts w:asciiTheme="minorEastAsia" w:eastAsiaTheme="minorEastAsia" w:hAnsiTheme="minorEastAsia" w:cs="仿宋" w:hint="eastAsia"/>
          <w:color w:val="000000" w:themeColor="text1"/>
          <w:sz w:val="28"/>
          <w:szCs w:val="28"/>
        </w:rPr>
        <w:t xml:space="preserve"> 日内到货，发货到应城宏宜化工科技有限公司项目现场。</w:t>
      </w:r>
    </w:p>
    <w:p w14:paraId="4737BD2F" w14:textId="77777777" w:rsidR="00390C7D" w:rsidRDefault="00B97B9E">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三、交货地点</w:t>
      </w:r>
      <w:r>
        <w:rPr>
          <w:rFonts w:asciiTheme="minorEastAsia" w:eastAsiaTheme="minorEastAsia" w:hAnsiTheme="minorEastAsia" w:cs="仿宋" w:hint="eastAsia"/>
          <w:color w:val="000000" w:themeColor="text1"/>
          <w:sz w:val="28"/>
          <w:szCs w:val="28"/>
        </w:rPr>
        <w:t>：湖北应城市东马坊应城宏宜化工科技有限公司项目现场。</w:t>
      </w:r>
    </w:p>
    <w:p w14:paraId="406183A6" w14:textId="77777777" w:rsidR="00390C7D" w:rsidRDefault="00B97B9E">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lastRenderedPageBreak/>
        <w:t>四、质量标准：</w:t>
      </w:r>
      <w:r>
        <w:rPr>
          <w:rFonts w:asciiTheme="minorEastAsia" w:eastAsiaTheme="minorEastAsia" w:hAnsiTheme="minorEastAsia" w:cs="仿宋" w:hint="eastAsia"/>
          <w:color w:val="000000" w:themeColor="text1"/>
          <w:sz w:val="28"/>
          <w:szCs w:val="28"/>
        </w:rPr>
        <w:t>1、质量标准：国家标准、行业标准，润滑油脂质量标准见《技术规格书》约定。</w:t>
      </w:r>
    </w:p>
    <w:p w14:paraId="78044D65" w14:textId="77777777" w:rsidR="00390C7D" w:rsidRDefault="00B97B9E">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五、交货方式：</w:t>
      </w:r>
      <w:r>
        <w:rPr>
          <w:rFonts w:asciiTheme="minorEastAsia" w:eastAsiaTheme="minorEastAsia" w:hAnsiTheme="minorEastAsia" w:cs="仿宋" w:hint="eastAsia"/>
          <w:color w:val="000000" w:themeColor="text1"/>
          <w:sz w:val="28"/>
          <w:szCs w:val="28"/>
        </w:rPr>
        <w:t xml:space="preserve">采用第（ </w:t>
      </w:r>
      <w:r>
        <w:rPr>
          <w:rFonts w:asciiTheme="minorEastAsia" w:eastAsiaTheme="minorEastAsia" w:hAnsiTheme="minorEastAsia" w:cs="仿宋"/>
          <w:color w:val="000000" w:themeColor="text1"/>
          <w:sz w:val="28"/>
          <w:szCs w:val="28"/>
        </w:rPr>
        <w:t>2</w:t>
      </w:r>
      <w:r>
        <w:rPr>
          <w:rFonts w:asciiTheme="minorEastAsia" w:eastAsiaTheme="minorEastAsia" w:hAnsiTheme="minorEastAsia" w:cs="仿宋" w:hint="eastAsia"/>
          <w:color w:val="000000" w:themeColor="text1"/>
          <w:sz w:val="28"/>
          <w:szCs w:val="28"/>
        </w:rPr>
        <w:t xml:space="preserve"> ）种方式：1.买方自提；2.卖方送货至[  湖北应城市东马坊应城宏宜化工科技有限公司项目现场   ]；3.卖方代办托运至[    ]。</w:t>
      </w:r>
    </w:p>
    <w:p w14:paraId="581A1094" w14:textId="77777777" w:rsidR="00390C7D" w:rsidRDefault="00B97B9E">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六、运输方式：</w:t>
      </w:r>
      <w:r>
        <w:rPr>
          <w:rFonts w:asciiTheme="minorEastAsia" w:eastAsiaTheme="minorEastAsia" w:hAnsiTheme="minorEastAsia" w:cs="仿宋" w:hint="eastAsia"/>
          <w:color w:val="000000" w:themeColor="text1"/>
          <w:sz w:val="28"/>
          <w:szCs w:val="28"/>
        </w:rPr>
        <w:t xml:space="preserve">采用第（ </w:t>
      </w:r>
      <w:r>
        <w:rPr>
          <w:rFonts w:asciiTheme="minorEastAsia" w:eastAsiaTheme="minorEastAsia" w:hAnsiTheme="minorEastAsia" w:cs="仿宋"/>
          <w:color w:val="000000" w:themeColor="text1"/>
          <w:sz w:val="28"/>
          <w:szCs w:val="28"/>
        </w:rPr>
        <w:t>1</w:t>
      </w:r>
      <w:r>
        <w:rPr>
          <w:rFonts w:asciiTheme="minorEastAsia" w:eastAsiaTheme="minorEastAsia" w:hAnsiTheme="minorEastAsia" w:cs="仿宋" w:hint="eastAsia"/>
          <w:color w:val="000000" w:themeColor="text1"/>
          <w:sz w:val="28"/>
          <w:szCs w:val="28"/>
        </w:rPr>
        <w:t>）种方式：1.汽运；2.铁运；3.水运；4.空运。</w:t>
      </w:r>
    </w:p>
    <w:p w14:paraId="7AFAE563" w14:textId="77777777" w:rsidR="00390C7D" w:rsidRDefault="00B97B9E">
      <w:pPr>
        <w:spacing w:line="560" w:lineRule="exact"/>
        <w:jc w:val="both"/>
        <w:rPr>
          <w:rFonts w:asciiTheme="minorEastAsia" w:eastAsiaTheme="minorEastAsia" w:hAnsiTheme="minorEastAsia" w:cs="仿宋"/>
          <w:color w:val="000000" w:themeColor="text1"/>
          <w:sz w:val="28"/>
          <w:szCs w:val="28"/>
        </w:rPr>
      </w:pPr>
      <w:r>
        <w:rPr>
          <w:rFonts w:asciiTheme="minorEastAsia" w:eastAsiaTheme="minorEastAsia" w:hAnsiTheme="minorEastAsia" w:cs="仿宋" w:hint="eastAsia"/>
          <w:b/>
          <w:bCs/>
          <w:color w:val="000000" w:themeColor="text1"/>
          <w:sz w:val="28"/>
          <w:szCs w:val="28"/>
        </w:rPr>
        <w:t>七、运费负担：</w:t>
      </w:r>
      <w:r>
        <w:rPr>
          <w:rFonts w:asciiTheme="minorEastAsia" w:eastAsiaTheme="minorEastAsia" w:hAnsiTheme="minorEastAsia" w:cs="仿宋" w:hint="eastAsia"/>
          <w:color w:val="000000" w:themeColor="text1"/>
          <w:sz w:val="28"/>
          <w:szCs w:val="28"/>
        </w:rPr>
        <w:t xml:space="preserve">采用第（ </w:t>
      </w:r>
      <w:r>
        <w:rPr>
          <w:rFonts w:asciiTheme="minorEastAsia" w:eastAsiaTheme="minorEastAsia" w:hAnsiTheme="minorEastAsia" w:cs="仿宋"/>
          <w:color w:val="000000" w:themeColor="text1"/>
          <w:sz w:val="28"/>
          <w:szCs w:val="28"/>
        </w:rPr>
        <w:t>2</w:t>
      </w:r>
      <w:r>
        <w:rPr>
          <w:rFonts w:asciiTheme="minorEastAsia" w:eastAsiaTheme="minorEastAsia" w:hAnsiTheme="minorEastAsia" w:cs="仿宋" w:hint="eastAsia"/>
          <w:color w:val="000000" w:themeColor="text1"/>
          <w:sz w:val="28"/>
          <w:szCs w:val="28"/>
        </w:rPr>
        <w:t xml:space="preserve"> ）种方式：1.买方负担；2.卖方负担。</w:t>
      </w:r>
    </w:p>
    <w:p w14:paraId="063F0F30" w14:textId="77777777" w:rsidR="00390C7D" w:rsidRDefault="00B97B9E">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z w:val="28"/>
          <w:szCs w:val="28"/>
        </w:rPr>
        <w:t>八、</w:t>
      </w:r>
      <w:r>
        <w:rPr>
          <w:rFonts w:asciiTheme="minorEastAsia" w:eastAsiaTheme="minorEastAsia" w:hAnsiTheme="minorEastAsia" w:cs="仿宋" w:hint="eastAsia"/>
          <w:b/>
          <w:bCs/>
          <w:color w:val="000000" w:themeColor="text1"/>
          <w:spacing w:val="-4"/>
          <w:sz w:val="28"/>
          <w:szCs w:val="28"/>
        </w:rPr>
        <w:t>验收标准、方法及提出异议期限：</w:t>
      </w:r>
    </w:p>
    <w:p w14:paraId="3C36609B"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卖方在交货前，应对货物的质量、规格、性能、数量等进行详细全面的检验，并出具一份证明货物符合合同规定要求的检验报告，包括但不限于：</w:t>
      </w:r>
    </w:p>
    <w:p w14:paraId="0D24EEAE"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1.</w:t>
      </w:r>
      <w:r>
        <w:rPr>
          <w:rFonts w:asciiTheme="minorEastAsia" w:eastAsiaTheme="minorEastAsia" w:hAnsiTheme="minorEastAsia" w:cs="仿宋"/>
          <w:color w:val="000000" w:themeColor="text1"/>
          <w:spacing w:val="-4"/>
          <w:sz w:val="28"/>
          <w:szCs w:val="28"/>
        </w:rPr>
        <w:t>自主生产标的物，卖方应随送货清单提供出厂检验证明、</w:t>
      </w:r>
      <w:bookmarkStart w:id="82" w:name="_Hlk81344273"/>
      <w:r>
        <w:rPr>
          <w:rFonts w:asciiTheme="minorEastAsia" w:eastAsiaTheme="minorEastAsia" w:hAnsiTheme="minorEastAsia" w:cs="仿宋" w:hint="eastAsia"/>
          <w:color w:val="000000" w:themeColor="text1"/>
          <w:spacing w:val="-4"/>
          <w:sz w:val="28"/>
          <w:szCs w:val="28"/>
        </w:rPr>
        <w:t>实验报告</w:t>
      </w:r>
      <w:bookmarkEnd w:id="82"/>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color w:val="000000" w:themeColor="text1"/>
          <w:spacing w:val="-4"/>
          <w:sz w:val="28"/>
          <w:szCs w:val="28"/>
        </w:rPr>
        <w:t>使用说明书</w:t>
      </w:r>
      <w:bookmarkStart w:id="83" w:name="_Hlk81344282"/>
      <w:r>
        <w:rPr>
          <w:rFonts w:asciiTheme="minorEastAsia" w:eastAsiaTheme="minorEastAsia" w:hAnsiTheme="minorEastAsia" w:cs="仿宋" w:hint="eastAsia"/>
          <w:color w:val="000000" w:themeColor="text1"/>
          <w:spacing w:val="-4"/>
          <w:sz w:val="28"/>
          <w:szCs w:val="28"/>
        </w:rPr>
        <w:t>、材质证明、防腐证明等相关资料</w:t>
      </w:r>
      <w:bookmarkEnd w:id="83"/>
      <w:r>
        <w:rPr>
          <w:rFonts w:asciiTheme="minorEastAsia" w:eastAsiaTheme="minorEastAsia" w:hAnsiTheme="minorEastAsia" w:cs="仿宋"/>
          <w:color w:val="000000" w:themeColor="text1"/>
          <w:spacing w:val="-4"/>
          <w:sz w:val="28"/>
          <w:szCs w:val="28"/>
        </w:rPr>
        <w:t>；</w:t>
      </w:r>
    </w:p>
    <w:p w14:paraId="5CE550EA"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2.</w:t>
      </w:r>
      <w:r>
        <w:rPr>
          <w:rFonts w:asciiTheme="minorEastAsia" w:eastAsiaTheme="minorEastAsia" w:hAnsiTheme="minorEastAsia" w:cs="仿宋"/>
          <w:color w:val="000000" w:themeColor="text1"/>
          <w:spacing w:val="-4"/>
          <w:sz w:val="28"/>
          <w:szCs w:val="28"/>
        </w:rPr>
        <w:t>非自主生产的标的物，卖方应随送货清单提供</w:t>
      </w:r>
      <w:bookmarkStart w:id="84" w:name="_Hlk81344387"/>
      <w:r>
        <w:rPr>
          <w:rFonts w:asciiTheme="minorEastAsia" w:eastAsiaTheme="minorEastAsia" w:hAnsiTheme="minorEastAsia" w:cs="仿宋"/>
          <w:color w:val="000000" w:themeColor="text1"/>
          <w:spacing w:val="-4"/>
          <w:sz w:val="28"/>
          <w:szCs w:val="28"/>
        </w:rPr>
        <w:t>生产厂家检测报告、</w:t>
      </w:r>
      <w:r>
        <w:rPr>
          <w:rFonts w:asciiTheme="minorEastAsia" w:eastAsiaTheme="minorEastAsia" w:hAnsiTheme="minorEastAsia" w:cs="仿宋" w:hint="eastAsia"/>
          <w:color w:val="000000" w:themeColor="text1"/>
          <w:spacing w:val="-4"/>
          <w:sz w:val="28"/>
          <w:szCs w:val="28"/>
        </w:rPr>
        <w:t>实验报告、</w:t>
      </w:r>
      <w:bookmarkEnd w:id="84"/>
      <w:r>
        <w:rPr>
          <w:rFonts w:asciiTheme="minorEastAsia" w:eastAsiaTheme="minorEastAsia" w:hAnsiTheme="minorEastAsia" w:cs="仿宋"/>
          <w:color w:val="000000" w:themeColor="text1"/>
          <w:spacing w:val="-4"/>
          <w:sz w:val="28"/>
          <w:szCs w:val="28"/>
        </w:rPr>
        <w:t>使用说明书</w:t>
      </w:r>
      <w:bookmarkStart w:id="85" w:name="_Hlk81344403"/>
      <w:r>
        <w:rPr>
          <w:rFonts w:asciiTheme="minorEastAsia" w:eastAsiaTheme="minorEastAsia" w:hAnsiTheme="minorEastAsia" w:cs="仿宋"/>
          <w:color w:val="000000" w:themeColor="text1"/>
          <w:spacing w:val="-4"/>
          <w:sz w:val="28"/>
          <w:szCs w:val="28"/>
        </w:rPr>
        <w:t>、</w:t>
      </w:r>
      <w:r>
        <w:rPr>
          <w:rFonts w:asciiTheme="minorEastAsia" w:eastAsiaTheme="minorEastAsia" w:hAnsiTheme="minorEastAsia" w:cs="仿宋" w:hint="eastAsia"/>
          <w:color w:val="000000" w:themeColor="text1"/>
          <w:spacing w:val="-4"/>
          <w:sz w:val="28"/>
          <w:szCs w:val="28"/>
        </w:rPr>
        <w:t>材质证明、防腐证明等相关资料</w:t>
      </w:r>
      <w:bookmarkEnd w:id="85"/>
      <w:r>
        <w:rPr>
          <w:rFonts w:asciiTheme="minorEastAsia" w:eastAsiaTheme="minorEastAsia" w:hAnsiTheme="minorEastAsia" w:cs="仿宋"/>
          <w:color w:val="000000" w:themeColor="text1"/>
          <w:spacing w:val="-4"/>
          <w:sz w:val="28"/>
          <w:szCs w:val="28"/>
        </w:rPr>
        <w:t>；</w:t>
      </w:r>
    </w:p>
    <w:p w14:paraId="645E1AB1" w14:textId="77777777" w:rsidR="00390C7D" w:rsidRDefault="00B97B9E">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color w:val="000000" w:themeColor="text1"/>
          <w:spacing w:val="-4"/>
          <w:sz w:val="28"/>
          <w:szCs w:val="28"/>
        </w:rPr>
        <w:t>3</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color w:val="000000" w:themeColor="text1"/>
          <w:spacing w:val="-4"/>
          <w:sz w:val="28"/>
          <w:szCs w:val="28"/>
        </w:rPr>
        <w:t>进口物资需提供原产地证明、报关单、生产厂家检测报告、</w:t>
      </w:r>
      <w:r>
        <w:rPr>
          <w:rFonts w:asciiTheme="minorEastAsia" w:eastAsiaTheme="minorEastAsia" w:hAnsiTheme="minorEastAsia" w:cs="仿宋" w:hint="eastAsia"/>
          <w:color w:val="000000" w:themeColor="text1"/>
          <w:spacing w:val="-4"/>
          <w:sz w:val="28"/>
          <w:szCs w:val="28"/>
        </w:rPr>
        <w:t>实验报告、</w:t>
      </w:r>
      <w:r>
        <w:rPr>
          <w:rFonts w:asciiTheme="minorEastAsia" w:eastAsiaTheme="minorEastAsia" w:hAnsiTheme="minorEastAsia" w:cs="仿宋"/>
          <w:color w:val="000000" w:themeColor="text1"/>
          <w:spacing w:val="-4"/>
          <w:sz w:val="28"/>
          <w:szCs w:val="28"/>
        </w:rPr>
        <w:t>使用说明书、</w:t>
      </w:r>
      <w:r>
        <w:rPr>
          <w:rFonts w:asciiTheme="minorEastAsia" w:eastAsiaTheme="minorEastAsia" w:hAnsiTheme="minorEastAsia" w:cs="仿宋" w:hint="eastAsia"/>
          <w:color w:val="000000" w:themeColor="text1"/>
          <w:spacing w:val="-4"/>
          <w:sz w:val="28"/>
          <w:szCs w:val="28"/>
        </w:rPr>
        <w:t>材质证明、防腐证明</w:t>
      </w:r>
      <w:r>
        <w:rPr>
          <w:rFonts w:asciiTheme="minorEastAsia" w:eastAsiaTheme="minorEastAsia" w:hAnsiTheme="minorEastAsia" w:cs="仿宋"/>
          <w:color w:val="000000" w:themeColor="text1"/>
          <w:spacing w:val="-4"/>
          <w:sz w:val="28"/>
          <w:szCs w:val="28"/>
        </w:rPr>
        <w:t>等有效确认文件</w:t>
      </w:r>
      <w:r>
        <w:rPr>
          <w:rFonts w:asciiTheme="minorEastAsia" w:eastAsiaTheme="minorEastAsia" w:hAnsiTheme="minorEastAsia" w:cs="仿宋" w:hint="eastAsia"/>
          <w:color w:val="000000" w:themeColor="text1"/>
          <w:spacing w:val="-4"/>
          <w:sz w:val="28"/>
          <w:szCs w:val="28"/>
        </w:rPr>
        <w:t>。</w:t>
      </w:r>
    </w:p>
    <w:p w14:paraId="0932D18B"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4.现场检查验收。现场检查验收是付款必要的文件组成部分，但不作为对有关质量、规格、数量的最终检验。货物交付后，买方申请有关部门对货物的质量、数量等进行检验并出具检验证书，该检验为初验。若初验不合格，则买方有权拒绝付款，且卖方应当按照本合同的约定承担违约责任。虽经验收合格，但该检验为抽检、初验，不能代表全部货</w:t>
      </w:r>
      <w:r>
        <w:rPr>
          <w:rFonts w:asciiTheme="minorEastAsia" w:eastAsiaTheme="minorEastAsia" w:hAnsiTheme="minorEastAsia" w:cs="仿宋" w:hint="eastAsia"/>
          <w:color w:val="000000" w:themeColor="text1"/>
          <w:spacing w:val="-4"/>
          <w:sz w:val="28"/>
          <w:szCs w:val="28"/>
        </w:rPr>
        <w:lastRenderedPageBreak/>
        <w:t>物的质量，故若在后续买方使用货物的过程中发现货物质量不合格的，则卖方应当承担货物质量不合格的责任。</w:t>
      </w:r>
    </w:p>
    <w:p w14:paraId="7D9D81C8" w14:textId="77777777" w:rsidR="00390C7D" w:rsidRDefault="00B97B9E">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九、包装方式及包装物费用负担：</w:t>
      </w:r>
      <w:r>
        <w:rPr>
          <w:rFonts w:asciiTheme="minorEastAsia" w:eastAsiaTheme="minorEastAsia" w:hAnsiTheme="minorEastAsia" w:cs="仿宋" w:hint="eastAsia"/>
          <w:color w:val="000000" w:themeColor="text1"/>
          <w:spacing w:val="-4"/>
          <w:sz w:val="28"/>
          <w:szCs w:val="28"/>
        </w:rPr>
        <w:t>由卖方负担（</w:t>
      </w:r>
      <w:proofErr w:type="gramStart"/>
      <w:r>
        <w:rPr>
          <w:rFonts w:asciiTheme="minorEastAsia" w:eastAsiaTheme="minorEastAsia" w:hAnsiTheme="minorEastAsia" w:cs="仿宋" w:hint="eastAsia"/>
          <w:color w:val="000000" w:themeColor="text1"/>
          <w:spacing w:val="-4"/>
          <w:sz w:val="28"/>
          <w:szCs w:val="28"/>
        </w:rPr>
        <w:t>危化品</w:t>
      </w:r>
      <w:proofErr w:type="gramEnd"/>
      <w:r>
        <w:rPr>
          <w:rFonts w:asciiTheme="minorEastAsia" w:eastAsiaTheme="minorEastAsia" w:hAnsiTheme="minorEastAsia" w:cs="仿宋" w:hint="eastAsia"/>
          <w:color w:val="000000" w:themeColor="text1"/>
          <w:spacing w:val="-4"/>
          <w:sz w:val="28"/>
          <w:szCs w:val="28"/>
        </w:rPr>
        <w:t>应强调包装及物流环节需注意事项及要求）。卖方保证所有货物都应具有原始的、完好的标准包装，每个包装箱内的装箱清单、检验报告、使用说明书、质量证书、保修卡及软件使用说明等所有资料均须齐全。如遇交付前已拆封货物或者包装不合格，买方有权拒绝接受或要求更换货物。并要求卖方承担违约责任。</w:t>
      </w:r>
    </w:p>
    <w:p w14:paraId="1E88D004" w14:textId="77777777" w:rsidR="00390C7D" w:rsidRDefault="00B97B9E">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十、随机备品、配件、工具、数量及供应方法：</w:t>
      </w:r>
      <w:r>
        <w:rPr>
          <w:rFonts w:asciiTheme="minorEastAsia" w:eastAsiaTheme="minorEastAsia" w:hAnsiTheme="minorEastAsia" w:cs="仿宋" w:hint="eastAsia"/>
          <w:color w:val="000000" w:themeColor="text1"/>
          <w:spacing w:val="-4"/>
          <w:sz w:val="28"/>
          <w:szCs w:val="28"/>
        </w:rPr>
        <w:t xml:space="preserve"> 按技术规格书。</w:t>
      </w:r>
    </w:p>
    <w:p w14:paraId="01A0F4C3" w14:textId="77777777" w:rsidR="00390C7D" w:rsidRDefault="00B97B9E">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十一、知识产权</w:t>
      </w:r>
      <w:r>
        <w:rPr>
          <w:rFonts w:asciiTheme="minorEastAsia" w:eastAsiaTheme="minorEastAsia" w:hAnsiTheme="minorEastAsia" w:cs="仿宋" w:hint="eastAsia"/>
          <w:color w:val="000000" w:themeColor="text1"/>
          <w:spacing w:val="-4"/>
          <w:sz w:val="28"/>
          <w:szCs w:val="28"/>
        </w:rPr>
        <w:t>：卖方或卖方保证知识产权人在本合同中授予买方本合同所涉货物、文件的知识产权的许可使用权，以保证买方能够在中国境内正常地运行、使用合同设备、货物。卖方为买方提供的设计方案及其在履行本合同过程中为买方出具的所有文件，其所有权、知识产权均归属于买方。卖方保证买方在使用该货物或其任何一部分时免受第三方提出侵犯其专利权、商标权或工业设计权、版式设计等知识产权的主张、起诉、赔偿请求等（简称“侵权指控”）。若由此出现侵权责任，由卖方承担全部责任，且卖方应负责解决，并赔偿买方就此所承担的一切损失和费用，包括但不限于上述侵权指控中所产生的一切诉讼费用、调查费用、合理的律师费用、和解金额或生效法律文书中规定的赔偿金额及买方受到的其他损失。如果在侵权指控的审理过程中有关机关禁止买方继续使用货物的部分或全部，卖方应采取以下措施之一：</w:t>
      </w:r>
    </w:p>
    <w:p w14:paraId="16DA7F03"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（1）使买方重新免费获得使用上述货物的权利。</w:t>
      </w:r>
      <w:r>
        <w:rPr>
          <w:rFonts w:asciiTheme="minorEastAsia" w:eastAsiaTheme="minorEastAsia" w:hAnsiTheme="minorEastAsia" w:cs="仿宋"/>
          <w:color w:val="000000" w:themeColor="text1"/>
          <w:spacing w:val="-4"/>
          <w:sz w:val="28"/>
          <w:szCs w:val="28"/>
        </w:rPr>
        <w:t xml:space="preserve"> </w:t>
      </w:r>
    </w:p>
    <w:p w14:paraId="574742F9"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lastRenderedPageBreak/>
        <w:t>（2）免费更换或改造上述货物，使买方不受上述禁令限制继续使用货物，或其它使买方对货物拥有合法使用权，或其它弥补买方受损利益、实现协议目的的合理方式。</w:t>
      </w:r>
    </w:p>
    <w:p w14:paraId="63E1283A"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卖方采取上述措施不能免除卖方就买方因此遭受的损失进行赔偿的义务。若卖方无法解决有关机关禁止买方继续使用货物的部分或全部的问题，则买方有权终止并解除本合同，要求卖方退还买方支付的所有款项，并要求卖方本合同所涉货物总金额[10]%支付违约金，违约金不足以弥补招标方损失的，卖方应予以足额赔偿。</w:t>
      </w:r>
    </w:p>
    <w:p w14:paraId="4FD13274" w14:textId="77777777" w:rsidR="00390C7D" w:rsidRDefault="00B97B9E">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十二、结算、开票及付款：货到现场经按照本协议约定验收合格且卖方开具合同总金额对应的全额增值税专用发票后</w:t>
      </w:r>
      <w:r>
        <w:rPr>
          <w:rFonts w:asciiTheme="minorEastAsia" w:eastAsiaTheme="minorEastAsia" w:hAnsiTheme="minorEastAsia" w:cs="仿宋"/>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个工作日内</w:t>
      </w:r>
      <w:proofErr w:type="gramStart"/>
      <w:r>
        <w:rPr>
          <w:rFonts w:asciiTheme="minorEastAsia" w:eastAsiaTheme="minorEastAsia" w:hAnsiTheme="minorEastAsia" w:cs="仿宋" w:hint="eastAsia"/>
          <w:color w:val="000000" w:themeColor="text1"/>
          <w:spacing w:val="-4"/>
          <w:sz w:val="28"/>
          <w:szCs w:val="28"/>
        </w:rPr>
        <w:t>付合同</w:t>
      </w:r>
      <w:proofErr w:type="gramEnd"/>
      <w:r>
        <w:rPr>
          <w:rFonts w:asciiTheme="minorEastAsia" w:eastAsiaTheme="minorEastAsia" w:hAnsiTheme="minorEastAsia" w:cs="仿宋" w:hint="eastAsia"/>
          <w:color w:val="000000" w:themeColor="text1"/>
          <w:spacing w:val="-4"/>
          <w:sz w:val="28"/>
          <w:szCs w:val="28"/>
        </w:rPr>
        <w:t>总金额90%，余下合同总金额的10%作为润滑油脂质量保证金，质保期为验收合格后1</w:t>
      </w:r>
      <w:r>
        <w:rPr>
          <w:rFonts w:asciiTheme="minorEastAsia" w:eastAsiaTheme="minorEastAsia" w:hAnsiTheme="minorEastAsia" w:cs="仿宋"/>
          <w:color w:val="000000" w:themeColor="text1"/>
          <w:spacing w:val="-4"/>
          <w:sz w:val="28"/>
          <w:szCs w:val="28"/>
        </w:rPr>
        <w:t>2</w:t>
      </w:r>
      <w:r>
        <w:rPr>
          <w:rFonts w:asciiTheme="minorEastAsia" w:eastAsiaTheme="minorEastAsia" w:hAnsiTheme="minorEastAsia" w:cs="仿宋" w:hint="eastAsia"/>
          <w:color w:val="000000" w:themeColor="text1"/>
          <w:spacing w:val="-4"/>
          <w:sz w:val="28"/>
          <w:szCs w:val="28"/>
        </w:rPr>
        <w:t>个月，质保期1</w:t>
      </w:r>
      <w:r>
        <w:rPr>
          <w:rFonts w:asciiTheme="minorEastAsia" w:eastAsiaTheme="minorEastAsia" w:hAnsiTheme="minorEastAsia" w:cs="仿宋"/>
          <w:color w:val="000000" w:themeColor="text1"/>
          <w:spacing w:val="-4"/>
          <w:sz w:val="28"/>
          <w:szCs w:val="28"/>
        </w:rPr>
        <w:t>2</w:t>
      </w:r>
      <w:r>
        <w:rPr>
          <w:rFonts w:asciiTheme="minorEastAsia" w:eastAsiaTheme="minorEastAsia" w:hAnsiTheme="minorEastAsia" w:cs="仿宋" w:hint="eastAsia"/>
          <w:color w:val="000000" w:themeColor="text1"/>
          <w:spacing w:val="-4"/>
          <w:sz w:val="28"/>
          <w:szCs w:val="28"/>
        </w:rPr>
        <w:t>个月无质量问题一次付清，质保金不计息。以电汇方式支付。</w:t>
      </w:r>
    </w:p>
    <w:p w14:paraId="27896FDF" w14:textId="77777777" w:rsidR="00390C7D" w:rsidRDefault="00B97B9E">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十三、质量保证期及质保金：</w:t>
      </w:r>
      <w:r>
        <w:rPr>
          <w:rFonts w:asciiTheme="minorEastAsia" w:eastAsiaTheme="minorEastAsia" w:hAnsiTheme="minorEastAsia" w:cs="仿宋" w:hint="eastAsia"/>
          <w:color w:val="000000" w:themeColor="text1"/>
          <w:spacing w:val="-4"/>
          <w:sz w:val="28"/>
          <w:szCs w:val="28"/>
        </w:rPr>
        <w:t>1、质保期（1</w:t>
      </w:r>
      <w:r>
        <w:rPr>
          <w:rFonts w:asciiTheme="minorEastAsia" w:eastAsiaTheme="minorEastAsia" w:hAnsiTheme="minorEastAsia" w:cs="仿宋"/>
          <w:color w:val="000000" w:themeColor="text1"/>
          <w:spacing w:val="-4"/>
          <w:sz w:val="28"/>
          <w:szCs w:val="28"/>
        </w:rPr>
        <w:t>2</w:t>
      </w:r>
      <w:r>
        <w:rPr>
          <w:rFonts w:asciiTheme="minorEastAsia" w:eastAsiaTheme="minorEastAsia" w:hAnsiTheme="minorEastAsia" w:cs="仿宋" w:hint="eastAsia"/>
          <w:color w:val="000000" w:themeColor="text1"/>
          <w:spacing w:val="-4"/>
          <w:sz w:val="28"/>
          <w:szCs w:val="28"/>
        </w:rPr>
        <w:t>）</w:t>
      </w:r>
      <w:proofErr w:type="gramStart"/>
      <w:r>
        <w:rPr>
          <w:rFonts w:asciiTheme="minorEastAsia" w:eastAsiaTheme="minorEastAsia" w:hAnsiTheme="minorEastAsia" w:cs="仿宋" w:hint="eastAsia"/>
          <w:color w:val="000000" w:themeColor="text1"/>
          <w:spacing w:val="-4"/>
          <w:sz w:val="28"/>
          <w:szCs w:val="28"/>
        </w:rPr>
        <w:t>个</w:t>
      </w:r>
      <w:proofErr w:type="gramEnd"/>
      <w:r>
        <w:rPr>
          <w:rFonts w:asciiTheme="minorEastAsia" w:eastAsiaTheme="minorEastAsia" w:hAnsiTheme="minorEastAsia" w:cs="仿宋" w:hint="eastAsia"/>
          <w:color w:val="000000" w:themeColor="text1"/>
          <w:spacing w:val="-4"/>
          <w:sz w:val="28"/>
          <w:szCs w:val="28"/>
        </w:rPr>
        <w:t>月，自验收合格之日起计算；质保金为货款总额百分之（</w:t>
      </w:r>
      <w:r>
        <w:rPr>
          <w:rFonts w:asciiTheme="minorEastAsia" w:eastAsiaTheme="minorEastAsia" w:hAnsiTheme="minorEastAsia" w:cs="仿宋"/>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w:t>
      </w:r>
    </w:p>
    <w:p w14:paraId="5E958EC8" w14:textId="77777777" w:rsidR="00390C7D" w:rsidRDefault="00B97B9E">
      <w:pPr>
        <w:spacing w:line="560" w:lineRule="exact"/>
        <w:jc w:val="both"/>
        <w:rPr>
          <w:rFonts w:asciiTheme="minorEastAsia" w:eastAsiaTheme="minorEastAsia" w:hAnsiTheme="minorEastAsia" w:cs="仿宋"/>
          <w:color w:val="000000" w:themeColor="text1"/>
          <w:spacing w:val="-4"/>
          <w:sz w:val="28"/>
          <w:szCs w:val="28"/>
          <w:u w:val="single"/>
        </w:rPr>
      </w:pPr>
      <w:r>
        <w:rPr>
          <w:rFonts w:asciiTheme="minorEastAsia" w:eastAsiaTheme="minorEastAsia" w:hAnsiTheme="minorEastAsia" w:cs="仿宋" w:hint="eastAsia"/>
          <w:b/>
          <w:bCs/>
          <w:color w:val="000000" w:themeColor="text1"/>
          <w:spacing w:val="-4"/>
          <w:sz w:val="28"/>
          <w:szCs w:val="28"/>
        </w:rPr>
        <w:t>十四、标的物毁损、灭失的风险责任：</w:t>
      </w:r>
      <w:r>
        <w:rPr>
          <w:rFonts w:asciiTheme="minorEastAsia" w:eastAsiaTheme="minorEastAsia" w:hAnsiTheme="minorEastAsia" w:cs="仿宋" w:hint="eastAsia"/>
          <w:color w:val="000000" w:themeColor="text1"/>
          <w:spacing w:val="-4"/>
          <w:sz w:val="28"/>
          <w:szCs w:val="28"/>
        </w:rPr>
        <w:t>货到</w:t>
      </w:r>
      <w:r>
        <w:rPr>
          <w:rFonts w:asciiTheme="minorEastAsia" w:eastAsiaTheme="minorEastAsia" w:hAnsiTheme="minorEastAsia" w:cs="仿宋" w:hint="eastAsia"/>
          <w:color w:val="000000" w:themeColor="text1"/>
          <w:sz w:val="28"/>
          <w:szCs w:val="28"/>
        </w:rPr>
        <w:t>买方指定交付地点</w:t>
      </w:r>
      <w:r>
        <w:rPr>
          <w:rFonts w:asciiTheme="minorEastAsia" w:eastAsiaTheme="minorEastAsia" w:hAnsiTheme="minorEastAsia" w:cs="仿宋" w:hint="eastAsia"/>
          <w:b/>
          <w:bCs/>
          <w:color w:val="000000" w:themeColor="text1"/>
          <w:sz w:val="28"/>
          <w:szCs w:val="28"/>
        </w:rPr>
        <w:t>按照本协议第八条的约定</w:t>
      </w:r>
      <w:r>
        <w:rPr>
          <w:rFonts w:asciiTheme="minorEastAsia" w:eastAsiaTheme="minorEastAsia" w:hAnsiTheme="minorEastAsia" w:cs="仿宋" w:hint="eastAsia"/>
          <w:color w:val="000000" w:themeColor="text1"/>
          <w:sz w:val="28"/>
          <w:szCs w:val="28"/>
        </w:rPr>
        <w:t>验收合格前的</w:t>
      </w:r>
      <w:r>
        <w:rPr>
          <w:rFonts w:asciiTheme="minorEastAsia" w:eastAsiaTheme="minorEastAsia" w:hAnsiTheme="minorEastAsia" w:cs="仿宋" w:hint="eastAsia"/>
          <w:color w:val="000000" w:themeColor="text1"/>
          <w:spacing w:val="-4"/>
          <w:sz w:val="28"/>
          <w:szCs w:val="28"/>
        </w:rPr>
        <w:t>一切风险由卖方承担，若由此给买方造成相关影响的，还应承担损失赔偿责任。若发生</w:t>
      </w:r>
      <w:bookmarkStart w:id="86" w:name="_Hlk81347841"/>
      <w:r>
        <w:rPr>
          <w:rFonts w:asciiTheme="minorEastAsia" w:eastAsiaTheme="minorEastAsia" w:hAnsiTheme="minorEastAsia" w:cs="仿宋" w:hint="eastAsia"/>
          <w:color w:val="000000" w:themeColor="text1"/>
          <w:spacing w:val="-4"/>
          <w:sz w:val="28"/>
          <w:szCs w:val="28"/>
        </w:rPr>
        <w:t>买方依据约定退货、拒收货、换货等</w:t>
      </w:r>
      <w:bookmarkEnd w:id="86"/>
      <w:r>
        <w:rPr>
          <w:rFonts w:asciiTheme="minorEastAsia" w:eastAsiaTheme="minorEastAsia" w:hAnsiTheme="minorEastAsia" w:cs="仿宋" w:hint="eastAsia"/>
          <w:color w:val="000000" w:themeColor="text1"/>
          <w:spacing w:val="-4"/>
          <w:sz w:val="28"/>
          <w:szCs w:val="28"/>
        </w:rPr>
        <w:t>情形的，自买方退货、拒收货、换货等通知发出之日起，货物毁损灭失的风险由卖方承担。</w:t>
      </w:r>
    </w:p>
    <w:p w14:paraId="2A938784" w14:textId="77777777" w:rsidR="00390C7D" w:rsidRDefault="00B97B9E">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十五、安全责任：</w:t>
      </w:r>
    </w:p>
    <w:p w14:paraId="78C2AC44"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1.卖方须加强运输过程管理，对可能造成安全环境影响、人员健康影响的，应加强控制；</w:t>
      </w:r>
    </w:p>
    <w:p w14:paraId="5F579A52"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lastRenderedPageBreak/>
        <w:t>2.卖方所委派的人员及车辆在送货及进入买方住所期间，应严格遵守买方安全文明作业的要求；</w:t>
      </w:r>
    </w:p>
    <w:p w14:paraId="3EC8321A"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3.卖方应对安全负责，造成安全损失全部由卖方承担全部费用和责任。</w:t>
      </w:r>
    </w:p>
    <w:p w14:paraId="2136E205" w14:textId="77777777" w:rsidR="00390C7D" w:rsidRDefault="00B97B9E">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十六、违约责任：</w:t>
      </w:r>
    </w:p>
    <w:p w14:paraId="518993BC"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1、除本条另有约定外，</w:t>
      </w:r>
      <w:r>
        <w:rPr>
          <w:rFonts w:asciiTheme="minorEastAsia" w:eastAsiaTheme="minorEastAsia" w:hAnsiTheme="minorEastAsia" w:cs="仿宋"/>
          <w:color w:val="000000" w:themeColor="text1"/>
          <w:spacing w:val="-4"/>
          <w:sz w:val="28"/>
          <w:szCs w:val="28"/>
        </w:rPr>
        <w:t>卖方未按合同约定的厂家、规格型号、原产地、</w:t>
      </w:r>
      <w:r>
        <w:rPr>
          <w:rFonts w:asciiTheme="minorEastAsia" w:eastAsiaTheme="minorEastAsia" w:hAnsiTheme="minorEastAsia" w:cs="仿宋" w:hint="eastAsia"/>
          <w:color w:val="000000" w:themeColor="text1"/>
          <w:spacing w:val="-4"/>
          <w:sz w:val="28"/>
          <w:szCs w:val="28"/>
        </w:rPr>
        <w:t>包装、质量、</w:t>
      </w:r>
      <w:r>
        <w:rPr>
          <w:rFonts w:asciiTheme="minorEastAsia" w:eastAsiaTheme="minorEastAsia" w:hAnsiTheme="minorEastAsia" w:cs="仿宋"/>
          <w:color w:val="000000" w:themeColor="text1"/>
          <w:spacing w:val="-4"/>
          <w:sz w:val="28"/>
          <w:szCs w:val="28"/>
        </w:rPr>
        <w:t>技术标准</w:t>
      </w:r>
      <w:r>
        <w:rPr>
          <w:rFonts w:asciiTheme="minorEastAsia" w:eastAsiaTheme="minorEastAsia" w:hAnsiTheme="minorEastAsia" w:cs="仿宋" w:hint="eastAsia"/>
          <w:color w:val="000000" w:themeColor="text1"/>
          <w:spacing w:val="-4"/>
          <w:sz w:val="28"/>
          <w:szCs w:val="28"/>
        </w:rPr>
        <w:t>等要求</w:t>
      </w:r>
      <w:r>
        <w:rPr>
          <w:rFonts w:asciiTheme="minorEastAsia" w:eastAsiaTheme="minorEastAsia" w:hAnsiTheme="minorEastAsia" w:cs="仿宋"/>
          <w:color w:val="000000" w:themeColor="text1"/>
          <w:spacing w:val="-4"/>
          <w:sz w:val="28"/>
          <w:szCs w:val="28"/>
        </w:rPr>
        <w:t>供货，</w:t>
      </w:r>
      <w:r>
        <w:rPr>
          <w:rFonts w:asciiTheme="minorEastAsia" w:eastAsiaTheme="minorEastAsia" w:hAnsiTheme="minorEastAsia" w:cs="仿宋" w:hint="eastAsia"/>
          <w:color w:val="000000" w:themeColor="text1"/>
          <w:spacing w:val="-4"/>
          <w:sz w:val="28"/>
          <w:szCs w:val="28"/>
        </w:rPr>
        <w:t>买方</w:t>
      </w:r>
      <w:r>
        <w:rPr>
          <w:rFonts w:asciiTheme="minorEastAsia" w:eastAsiaTheme="minorEastAsia" w:hAnsiTheme="minorEastAsia" w:cs="仿宋"/>
          <w:color w:val="000000" w:themeColor="text1"/>
          <w:spacing w:val="-4"/>
          <w:sz w:val="28"/>
          <w:szCs w:val="28"/>
        </w:rPr>
        <w:t>有权拒收或拒付货款并要求</w:t>
      </w:r>
      <w:bookmarkStart w:id="87" w:name="_Hlk81346738"/>
      <w:r>
        <w:rPr>
          <w:rFonts w:asciiTheme="minorEastAsia" w:eastAsiaTheme="minorEastAsia" w:hAnsiTheme="minorEastAsia" w:cs="仿宋"/>
          <w:color w:val="000000" w:themeColor="text1"/>
          <w:spacing w:val="-4"/>
          <w:sz w:val="28"/>
          <w:szCs w:val="28"/>
        </w:rPr>
        <w:t>卖方</w:t>
      </w:r>
      <w:bookmarkStart w:id="88" w:name="_Hlk81346372"/>
      <w:r>
        <w:rPr>
          <w:rFonts w:asciiTheme="minorEastAsia" w:eastAsiaTheme="minorEastAsia" w:hAnsiTheme="minorEastAsia" w:cs="仿宋" w:hint="eastAsia"/>
          <w:color w:val="000000" w:themeColor="text1"/>
          <w:spacing w:val="-4"/>
          <w:sz w:val="28"/>
          <w:szCs w:val="28"/>
        </w:rPr>
        <w:t>按照本合同所涉货物总金额的【10】%支付违约金</w:t>
      </w:r>
      <w:bookmarkEnd w:id="87"/>
      <w:bookmarkEnd w:id="88"/>
      <w:r>
        <w:rPr>
          <w:rFonts w:asciiTheme="minorEastAsia" w:eastAsiaTheme="minorEastAsia" w:hAnsiTheme="minorEastAsia" w:cs="仿宋" w:hint="eastAsia"/>
          <w:color w:val="000000" w:themeColor="text1"/>
          <w:spacing w:val="-4"/>
          <w:sz w:val="28"/>
          <w:szCs w:val="28"/>
        </w:rPr>
        <w:t>，且</w:t>
      </w:r>
      <w:r>
        <w:rPr>
          <w:rFonts w:asciiTheme="minorEastAsia" w:eastAsiaTheme="minorEastAsia" w:hAnsiTheme="minorEastAsia" w:cs="仿宋"/>
          <w:color w:val="000000" w:themeColor="text1"/>
          <w:spacing w:val="-4"/>
          <w:sz w:val="28"/>
          <w:szCs w:val="28"/>
        </w:rPr>
        <w:t>赔偿因此对</w:t>
      </w:r>
      <w:r>
        <w:rPr>
          <w:rFonts w:asciiTheme="minorEastAsia" w:eastAsiaTheme="minorEastAsia" w:hAnsiTheme="minorEastAsia" w:cs="仿宋" w:hint="eastAsia"/>
          <w:color w:val="000000" w:themeColor="text1"/>
          <w:spacing w:val="-4"/>
          <w:sz w:val="28"/>
          <w:szCs w:val="28"/>
        </w:rPr>
        <w:t>买方</w:t>
      </w:r>
      <w:r>
        <w:rPr>
          <w:rFonts w:asciiTheme="minorEastAsia" w:eastAsiaTheme="minorEastAsia" w:hAnsiTheme="minorEastAsia" w:cs="仿宋"/>
          <w:color w:val="000000" w:themeColor="text1"/>
          <w:spacing w:val="-4"/>
          <w:sz w:val="28"/>
          <w:szCs w:val="28"/>
        </w:rPr>
        <w:t>造成的一切损失</w:t>
      </w:r>
      <w:r>
        <w:rPr>
          <w:rFonts w:asciiTheme="minorEastAsia" w:eastAsiaTheme="minorEastAsia" w:hAnsiTheme="minorEastAsia" w:cs="仿宋" w:hint="eastAsia"/>
          <w:color w:val="000000" w:themeColor="text1"/>
          <w:spacing w:val="-4"/>
          <w:sz w:val="28"/>
          <w:szCs w:val="28"/>
        </w:rPr>
        <w:t>，另卖方需按照买方的要求标准及期限内进行整改，包括但不限于退货、换货等，若卖方迟延整改或者拒不整改的，则</w:t>
      </w:r>
      <w:bookmarkStart w:id="89" w:name="_Hlk81346550"/>
      <w:r>
        <w:rPr>
          <w:rFonts w:asciiTheme="minorEastAsia" w:eastAsiaTheme="minorEastAsia" w:hAnsiTheme="minorEastAsia" w:cs="仿宋" w:hint="eastAsia"/>
          <w:color w:val="000000" w:themeColor="text1"/>
          <w:spacing w:val="-4"/>
          <w:sz w:val="28"/>
          <w:szCs w:val="28"/>
        </w:rPr>
        <w:t>买方有权解除部分或者全部合同。买方解除部分或者全部合同的，卖方应当按照买方的要求进行清理或退场，并</w:t>
      </w:r>
      <w:r>
        <w:rPr>
          <w:rFonts w:asciiTheme="minorEastAsia" w:eastAsiaTheme="minorEastAsia" w:hAnsiTheme="minorEastAsia" w:cs="仿宋"/>
          <w:color w:val="000000" w:themeColor="text1"/>
          <w:spacing w:val="-4"/>
          <w:sz w:val="28"/>
          <w:szCs w:val="28"/>
        </w:rPr>
        <w:t>按照</w:t>
      </w:r>
      <w:r>
        <w:rPr>
          <w:rFonts w:asciiTheme="minorEastAsia" w:eastAsiaTheme="minorEastAsia" w:hAnsiTheme="minorEastAsia" w:cs="仿宋" w:hint="eastAsia"/>
          <w:color w:val="000000" w:themeColor="text1"/>
          <w:spacing w:val="-4"/>
          <w:sz w:val="28"/>
          <w:szCs w:val="28"/>
        </w:rPr>
        <w:t>本合同所涉货物总金额的【10】%</w:t>
      </w:r>
      <w:r>
        <w:rPr>
          <w:rFonts w:asciiTheme="minorEastAsia" w:eastAsiaTheme="minorEastAsia" w:hAnsiTheme="minorEastAsia" w:cs="仿宋"/>
          <w:color w:val="000000" w:themeColor="text1"/>
          <w:spacing w:val="-4"/>
          <w:sz w:val="28"/>
          <w:szCs w:val="28"/>
        </w:rPr>
        <w:t>支付违约金</w:t>
      </w:r>
      <w:r>
        <w:rPr>
          <w:rFonts w:asciiTheme="minorEastAsia" w:eastAsiaTheme="minorEastAsia" w:hAnsiTheme="minorEastAsia" w:cs="仿宋" w:hint="eastAsia"/>
          <w:color w:val="000000" w:themeColor="text1"/>
          <w:spacing w:val="-4"/>
          <w:sz w:val="28"/>
          <w:szCs w:val="28"/>
        </w:rPr>
        <w:t>（和上面1</w:t>
      </w:r>
      <w:r>
        <w:rPr>
          <w:rFonts w:asciiTheme="minorEastAsia" w:eastAsiaTheme="minorEastAsia" w:hAnsiTheme="minorEastAsia" w:cs="仿宋"/>
          <w:color w:val="000000" w:themeColor="text1"/>
          <w:spacing w:val="-4"/>
          <w:sz w:val="28"/>
          <w:szCs w:val="28"/>
        </w:rPr>
        <w:t>0</w:t>
      </w:r>
      <w:r>
        <w:rPr>
          <w:rFonts w:asciiTheme="minorEastAsia" w:eastAsiaTheme="minorEastAsia" w:hAnsiTheme="minorEastAsia" w:cs="仿宋" w:hint="eastAsia"/>
          <w:color w:val="000000" w:themeColor="text1"/>
          <w:spacing w:val="-4"/>
          <w:sz w:val="28"/>
          <w:szCs w:val="28"/>
        </w:rPr>
        <w:t>%不叠加），且卖方需承担买方重新购买类似货物、服务所超出的费用</w:t>
      </w:r>
      <w:bookmarkEnd w:id="89"/>
      <w:r>
        <w:rPr>
          <w:rFonts w:asciiTheme="minorEastAsia" w:eastAsiaTheme="minorEastAsia" w:hAnsiTheme="minorEastAsia" w:cs="仿宋" w:hint="eastAsia"/>
          <w:color w:val="000000" w:themeColor="text1"/>
          <w:spacing w:val="-4"/>
          <w:sz w:val="28"/>
          <w:szCs w:val="28"/>
        </w:rPr>
        <w:t>。</w:t>
      </w:r>
    </w:p>
    <w:p w14:paraId="25F57CCC"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2、若卖方不按合同约定开具增值税专用发票或开具的发票不合</w:t>
      </w:r>
      <w:proofErr w:type="gramStart"/>
      <w:r>
        <w:rPr>
          <w:rFonts w:asciiTheme="minorEastAsia" w:eastAsiaTheme="minorEastAsia" w:hAnsiTheme="minorEastAsia" w:cs="仿宋" w:hint="eastAsia"/>
          <w:color w:val="000000" w:themeColor="text1"/>
          <w:spacing w:val="-4"/>
          <w:sz w:val="28"/>
          <w:szCs w:val="28"/>
        </w:rPr>
        <w:t>规</w:t>
      </w:r>
      <w:proofErr w:type="gramEnd"/>
      <w:r>
        <w:rPr>
          <w:rFonts w:asciiTheme="minorEastAsia" w:eastAsiaTheme="minorEastAsia" w:hAnsiTheme="minorEastAsia" w:cs="仿宋" w:hint="eastAsia"/>
          <w:color w:val="000000" w:themeColor="text1"/>
          <w:spacing w:val="-4"/>
          <w:sz w:val="28"/>
          <w:szCs w:val="28"/>
        </w:rPr>
        <w:t>，应赔偿买方增值税（合同约定税率）和企业所得税25%的税金损失及罚款等损失，以上赔偿款从卖方货款、结算款中据实扣除或向卖方追偿。</w:t>
      </w:r>
    </w:p>
    <w:p w14:paraId="55C16E5B" w14:textId="77777777" w:rsidR="00390C7D" w:rsidRDefault="00B97B9E">
      <w:p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color w:val="000000" w:themeColor="text1"/>
          <w:spacing w:val="-4"/>
          <w:sz w:val="28"/>
          <w:szCs w:val="28"/>
        </w:rPr>
        <w:t>3</w:t>
      </w:r>
      <w:r>
        <w:rPr>
          <w:rFonts w:asciiTheme="minorEastAsia" w:eastAsiaTheme="minorEastAsia" w:hAnsiTheme="minorEastAsia" w:cs="仿宋" w:hint="eastAsia"/>
          <w:color w:val="000000" w:themeColor="text1"/>
          <w:spacing w:val="-4"/>
          <w:sz w:val="28"/>
          <w:szCs w:val="28"/>
        </w:rPr>
        <w:t>、若发生迟延交货，</w:t>
      </w:r>
      <w:r>
        <w:rPr>
          <w:rFonts w:asciiTheme="minorEastAsia" w:eastAsiaTheme="minorEastAsia" w:hAnsiTheme="minorEastAsia" w:cs="仿宋"/>
          <w:color w:val="000000" w:themeColor="text1"/>
          <w:spacing w:val="-4"/>
          <w:sz w:val="28"/>
          <w:szCs w:val="28"/>
        </w:rPr>
        <w:t>每迟延一天交货，违约金为合同总金额的千分之三</w:t>
      </w:r>
      <w:r>
        <w:rPr>
          <w:rFonts w:asciiTheme="minorEastAsia" w:eastAsiaTheme="minorEastAsia" w:hAnsiTheme="minorEastAsia" w:cs="仿宋" w:hint="eastAsia"/>
          <w:color w:val="000000" w:themeColor="text1"/>
          <w:spacing w:val="-4"/>
          <w:sz w:val="28"/>
          <w:szCs w:val="28"/>
        </w:rPr>
        <w:t>，迟延超过【10】天的，则买方有权解除部分或者全部合同。买方解除部分或者全部合同的，卖方除承担前述迟延供货的违约责任外，还应当按照买方的要求进行清理或退场，并</w:t>
      </w:r>
      <w:r>
        <w:rPr>
          <w:rFonts w:asciiTheme="minorEastAsia" w:eastAsiaTheme="minorEastAsia" w:hAnsiTheme="minorEastAsia" w:cs="仿宋"/>
          <w:color w:val="000000" w:themeColor="text1"/>
          <w:spacing w:val="-4"/>
          <w:sz w:val="28"/>
          <w:szCs w:val="28"/>
        </w:rPr>
        <w:t>按照</w:t>
      </w:r>
      <w:r>
        <w:rPr>
          <w:rFonts w:asciiTheme="minorEastAsia" w:eastAsiaTheme="minorEastAsia" w:hAnsiTheme="minorEastAsia" w:cs="仿宋" w:hint="eastAsia"/>
          <w:color w:val="000000" w:themeColor="text1"/>
          <w:spacing w:val="-4"/>
          <w:sz w:val="28"/>
          <w:szCs w:val="28"/>
        </w:rPr>
        <w:t>本合同所涉货物总金额的【10】%</w:t>
      </w:r>
      <w:r>
        <w:rPr>
          <w:rFonts w:asciiTheme="minorEastAsia" w:eastAsiaTheme="minorEastAsia" w:hAnsiTheme="minorEastAsia" w:cs="仿宋"/>
          <w:color w:val="000000" w:themeColor="text1"/>
          <w:spacing w:val="-4"/>
          <w:sz w:val="28"/>
          <w:szCs w:val="28"/>
        </w:rPr>
        <w:t>支付违约金，且</w:t>
      </w:r>
      <w:r>
        <w:rPr>
          <w:rFonts w:asciiTheme="minorEastAsia" w:eastAsiaTheme="minorEastAsia" w:hAnsiTheme="minorEastAsia" w:cs="仿宋" w:hint="eastAsia"/>
          <w:color w:val="000000" w:themeColor="text1"/>
          <w:spacing w:val="-4"/>
          <w:sz w:val="28"/>
          <w:szCs w:val="28"/>
        </w:rPr>
        <w:t>卖方需承担买方重新购买类似货物、服务所超出的费用</w:t>
      </w:r>
      <w:r>
        <w:rPr>
          <w:rFonts w:asciiTheme="minorEastAsia" w:eastAsiaTheme="minorEastAsia" w:hAnsiTheme="minorEastAsia" w:cs="仿宋"/>
          <w:color w:val="000000" w:themeColor="text1"/>
          <w:spacing w:val="-4"/>
          <w:sz w:val="28"/>
          <w:szCs w:val="28"/>
        </w:rPr>
        <w:t>。</w:t>
      </w:r>
    </w:p>
    <w:p w14:paraId="78B38780" w14:textId="77777777" w:rsidR="00390C7D" w:rsidRDefault="00B97B9E">
      <w:pPr>
        <w:spacing w:line="560" w:lineRule="exact"/>
        <w:ind w:firstLineChars="200" w:firstLine="544"/>
        <w:jc w:val="both"/>
        <w:rPr>
          <w:rFonts w:asciiTheme="minorEastAsia" w:eastAsiaTheme="minorEastAsia" w:hAnsiTheme="minorEastAsia" w:cs="仿宋"/>
          <w:bCs/>
          <w:color w:val="000000" w:themeColor="text1"/>
          <w:spacing w:val="-4"/>
          <w:sz w:val="28"/>
          <w:szCs w:val="28"/>
        </w:rPr>
      </w:pPr>
      <w:r>
        <w:rPr>
          <w:rFonts w:asciiTheme="minorEastAsia" w:eastAsiaTheme="minorEastAsia" w:hAnsiTheme="minorEastAsia" w:cs="仿宋"/>
          <w:color w:val="000000" w:themeColor="text1"/>
          <w:spacing w:val="-4"/>
          <w:sz w:val="28"/>
          <w:szCs w:val="28"/>
        </w:rPr>
        <w:lastRenderedPageBreak/>
        <w:t>4</w:t>
      </w:r>
      <w:r>
        <w:rPr>
          <w:rFonts w:asciiTheme="minorEastAsia" w:eastAsiaTheme="minorEastAsia" w:hAnsiTheme="minorEastAsia" w:cs="仿宋" w:hint="eastAsia"/>
          <w:color w:val="000000" w:themeColor="text1"/>
          <w:spacing w:val="-4"/>
          <w:sz w:val="28"/>
          <w:szCs w:val="28"/>
        </w:rPr>
        <w:t>、</w:t>
      </w:r>
      <w:r>
        <w:rPr>
          <w:rFonts w:asciiTheme="minorEastAsia" w:eastAsiaTheme="minorEastAsia" w:hAnsiTheme="minorEastAsia" w:cs="仿宋"/>
          <w:color w:val="000000" w:themeColor="text1"/>
          <w:spacing w:val="-4"/>
          <w:sz w:val="28"/>
          <w:szCs w:val="28"/>
        </w:rPr>
        <w:t>提供假冒伪劣产品，无条件没收产品，</w:t>
      </w:r>
      <w:r>
        <w:rPr>
          <w:rFonts w:asciiTheme="minorEastAsia" w:eastAsiaTheme="minorEastAsia" w:hAnsiTheme="minorEastAsia" w:cs="仿宋" w:hint="eastAsia"/>
          <w:color w:val="000000" w:themeColor="text1"/>
          <w:spacing w:val="-4"/>
          <w:sz w:val="28"/>
          <w:szCs w:val="28"/>
        </w:rPr>
        <w:t>卖方按照</w:t>
      </w:r>
      <w:r>
        <w:rPr>
          <w:rFonts w:asciiTheme="minorEastAsia" w:eastAsiaTheme="minorEastAsia" w:hAnsiTheme="minorEastAsia" w:cs="仿宋"/>
          <w:color w:val="000000" w:themeColor="text1"/>
          <w:spacing w:val="-4"/>
          <w:sz w:val="28"/>
          <w:szCs w:val="28"/>
        </w:rPr>
        <w:t>5</w:t>
      </w:r>
      <w:r>
        <w:rPr>
          <w:rFonts w:asciiTheme="minorEastAsia" w:eastAsiaTheme="minorEastAsia" w:hAnsiTheme="minorEastAsia" w:cs="仿宋" w:hint="eastAsia"/>
          <w:color w:val="000000" w:themeColor="text1"/>
          <w:spacing w:val="-4"/>
          <w:sz w:val="28"/>
          <w:szCs w:val="28"/>
        </w:rPr>
        <w:t>至1</w:t>
      </w:r>
      <w:r>
        <w:rPr>
          <w:rFonts w:asciiTheme="minorEastAsia" w:eastAsiaTheme="minorEastAsia" w:hAnsiTheme="minorEastAsia" w:cs="仿宋"/>
          <w:color w:val="000000" w:themeColor="text1"/>
          <w:spacing w:val="-4"/>
          <w:sz w:val="28"/>
          <w:szCs w:val="28"/>
        </w:rPr>
        <w:t>0倍合同金额</w:t>
      </w:r>
      <w:r>
        <w:rPr>
          <w:rFonts w:asciiTheme="minorEastAsia" w:eastAsiaTheme="minorEastAsia" w:hAnsiTheme="minorEastAsia" w:cs="仿宋" w:hint="eastAsia"/>
          <w:color w:val="000000" w:themeColor="text1"/>
          <w:spacing w:val="-4"/>
          <w:sz w:val="28"/>
          <w:szCs w:val="28"/>
        </w:rPr>
        <w:t>向买方</w:t>
      </w:r>
      <w:r>
        <w:rPr>
          <w:rFonts w:asciiTheme="minorEastAsia" w:eastAsiaTheme="minorEastAsia" w:hAnsiTheme="minorEastAsia" w:cs="仿宋" w:hint="eastAsia"/>
          <w:b/>
          <w:color w:val="000000" w:themeColor="text1"/>
          <w:spacing w:val="-4"/>
          <w:sz w:val="28"/>
          <w:szCs w:val="28"/>
        </w:rPr>
        <w:t>赔付违约金</w:t>
      </w:r>
      <w:r>
        <w:rPr>
          <w:rFonts w:asciiTheme="minorEastAsia" w:eastAsiaTheme="minorEastAsia" w:hAnsiTheme="minorEastAsia" w:cs="仿宋" w:hint="eastAsia"/>
          <w:bCs/>
          <w:color w:val="000000" w:themeColor="text1"/>
          <w:spacing w:val="-4"/>
          <w:sz w:val="28"/>
          <w:szCs w:val="28"/>
        </w:rPr>
        <w:t>，并承担由此产生的所有责任后果，且买方有权自行决定是否解除本合同，若买方解除本合同的，则</w:t>
      </w:r>
      <w:r>
        <w:rPr>
          <w:rFonts w:asciiTheme="minorEastAsia" w:eastAsiaTheme="minorEastAsia" w:hAnsiTheme="minorEastAsia" w:cs="仿宋"/>
          <w:bCs/>
          <w:color w:val="000000" w:themeColor="text1"/>
          <w:spacing w:val="-4"/>
          <w:sz w:val="28"/>
          <w:szCs w:val="28"/>
        </w:rPr>
        <w:t>卖方</w:t>
      </w:r>
      <w:r>
        <w:rPr>
          <w:rFonts w:asciiTheme="minorEastAsia" w:eastAsiaTheme="minorEastAsia" w:hAnsiTheme="minorEastAsia" w:cs="仿宋" w:hint="eastAsia"/>
          <w:bCs/>
          <w:color w:val="000000" w:themeColor="text1"/>
          <w:spacing w:val="-4"/>
          <w:sz w:val="28"/>
          <w:szCs w:val="28"/>
        </w:rPr>
        <w:t>除承担前述违约责任外，还应当</w:t>
      </w:r>
      <w:bookmarkStart w:id="90" w:name="_Hlk81346925"/>
      <w:r>
        <w:rPr>
          <w:rFonts w:asciiTheme="minorEastAsia" w:eastAsiaTheme="minorEastAsia" w:hAnsiTheme="minorEastAsia" w:cs="仿宋"/>
          <w:bCs/>
          <w:color w:val="000000" w:themeColor="text1"/>
          <w:spacing w:val="-4"/>
          <w:sz w:val="28"/>
          <w:szCs w:val="28"/>
        </w:rPr>
        <w:t>按照</w:t>
      </w:r>
      <w:r>
        <w:rPr>
          <w:rFonts w:asciiTheme="minorEastAsia" w:eastAsiaTheme="minorEastAsia" w:hAnsiTheme="minorEastAsia" w:cs="仿宋" w:hint="eastAsia"/>
          <w:bCs/>
          <w:color w:val="000000" w:themeColor="text1"/>
          <w:spacing w:val="-4"/>
          <w:sz w:val="28"/>
          <w:szCs w:val="28"/>
        </w:rPr>
        <w:t>本合同所涉货物总金额的【10】%向买方</w:t>
      </w:r>
      <w:r>
        <w:rPr>
          <w:rFonts w:asciiTheme="minorEastAsia" w:eastAsiaTheme="minorEastAsia" w:hAnsiTheme="minorEastAsia" w:cs="仿宋"/>
          <w:bCs/>
          <w:color w:val="000000" w:themeColor="text1"/>
          <w:spacing w:val="-4"/>
          <w:sz w:val="28"/>
          <w:szCs w:val="28"/>
        </w:rPr>
        <w:t>支付违约金</w:t>
      </w:r>
      <w:bookmarkEnd w:id="90"/>
      <w:r>
        <w:rPr>
          <w:rFonts w:asciiTheme="minorEastAsia" w:eastAsiaTheme="minorEastAsia" w:hAnsiTheme="minorEastAsia" w:cs="仿宋"/>
          <w:bCs/>
          <w:color w:val="000000" w:themeColor="text1"/>
          <w:spacing w:val="-4"/>
          <w:sz w:val="28"/>
          <w:szCs w:val="28"/>
        </w:rPr>
        <w:t>。</w:t>
      </w:r>
    </w:p>
    <w:p w14:paraId="1A622FAA" w14:textId="77777777" w:rsidR="00390C7D" w:rsidRDefault="00B97B9E">
      <w:pPr>
        <w:pStyle w:val="a0"/>
        <w:spacing w:line="560" w:lineRule="exact"/>
        <w:ind w:firstLineChars="200" w:firstLine="544"/>
        <w:jc w:val="both"/>
        <w:rPr>
          <w:rFonts w:eastAsiaTheme="minorEastAsia"/>
          <w:sz w:val="28"/>
          <w:szCs w:val="28"/>
        </w:rPr>
      </w:pPr>
      <w:r>
        <w:rPr>
          <w:rFonts w:asciiTheme="minorEastAsia" w:eastAsiaTheme="minorEastAsia" w:hAnsiTheme="minorEastAsia" w:cs="仿宋" w:hint="eastAsia"/>
          <w:bCs/>
          <w:color w:val="000000" w:themeColor="text1"/>
          <w:spacing w:val="-4"/>
          <w:sz w:val="28"/>
          <w:szCs w:val="28"/>
        </w:rPr>
        <w:t>5、</w:t>
      </w:r>
      <w:r>
        <w:rPr>
          <w:rFonts w:asciiTheme="minorEastAsia" w:eastAsiaTheme="minorEastAsia" w:hAnsiTheme="minorEastAsia" w:cs="仿宋" w:hint="eastAsia"/>
          <w:color w:val="000000" w:themeColor="text1"/>
          <w:spacing w:val="-4"/>
          <w:sz w:val="28"/>
          <w:szCs w:val="28"/>
        </w:rPr>
        <w:t>产品在使用过程中出现质量事故，</w:t>
      </w:r>
      <w:r>
        <w:rPr>
          <w:rFonts w:asciiTheme="minorEastAsia" w:eastAsiaTheme="minorEastAsia" w:hAnsiTheme="minorEastAsia" w:cs="仿宋" w:hint="eastAsia"/>
          <w:bCs/>
          <w:color w:val="000000" w:themeColor="text1"/>
          <w:spacing w:val="-4"/>
          <w:sz w:val="28"/>
          <w:szCs w:val="28"/>
        </w:rPr>
        <w:t>卖方应无条件予以更换，产生的所有费用、损失（包括买方的</w:t>
      </w:r>
      <w:r>
        <w:rPr>
          <w:rFonts w:asciiTheme="minorEastAsia" w:eastAsiaTheme="minorEastAsia" w:hAnsiTheme="minorEastAsia" w:cs="仿宋" w:hint="eastAsia"/>
          <w:color w:val="000000" w:themeColor="text1"/>
          <w:spacing w:val="-4"/>
          <w:sz w:val="28"/>
          <w:szCs w:val="28"/>
        </w:rPr>
        <w:t>生产设施的损失、利润损失以及因质量事故造成的人员伤亡损失等一切损失</w:t>
      </w:r>
      <w:r>
        <w:rPr>
          <w:rFonts w:asciiTheme="minorEastAsia" w:eastAsiaTheme="minorEastAsia" w:hAnsiTheme="minorEastAsia" w:cs="仿宋" w:hint="eastAsia"/>
          <w:bCs/>
          <w:color w:val="000000" w:themeColor="text1"/>
          <w:spacing w:val="-4"/>
          <w:sz w:val="28"/>
          <w:szCs w:val="28"/>
        </w:rPr>
        <w:t>）由卖方承担。经两次更换仍然有瑕疵或不合格的，买方有权部分或全部解除本合同。买方解除本合同的，卖方应立即退还买方已支付的全部的款项，并按照本合同所涉货物总金额的【10】%向买方</w:t>
      </w:r>
      <w:r>
        <w:rPr>
          <w:rFonts w:asciiTheme="minorEastAsia" w:eastAsiaTheme="minorEastAsia" w:hAnsiTheme="minorEastAsia" w:cs="仿宋"/>
          <w:bCs/>
          <w:color w:val="000000" w:themeColor="text1"/>
          <w:spacing w:val="-4"/>
          <w:sz w:val="28"/>
          <w:szCs w:val="28"/>
        </w:rPr>
        <w:t>支付违约金</w:t>
      </w:r>
      <w:r>
        <w:rPr>
          <w:rFonts w:asciiTheme="minorEastAsia" w:eastAsiaTheme="minorEastAsia" w:hAnsiTheme="minorEastAsia" w:cs="仿宋" w:hint="eastAsia"/>
          <w:bCs/>
          <w:color w:val="000000" w:themeColor="text1"/>
          <w:spacing w:val="-4"/>
          <w:sz w:val="28"/>
          <w:szCs w:val="28"/>
        </w:rPr>
        <w:t>。</w:t>
      </w:r>
    </w:p>
    <w:p w14:paraId="43CB5178" w14:textId="77777777" w:rsidR="00390C7D" w:rsidRDefault="00B97B9E">
      <w:pPr>
        <w:spacing w:line="560" w:lineRule="exact"/>
        <w:ind w:firstLineChars="200" w:firstLine="544"/>
        <w:jc w:val="both"/>
        <w:rPr>
          <w:rFonts w:asciiTheme="minorEastAsia" w:eastAsiaTheme="minorEastAsia" w:hAnsiTheme="minorEastAsia" w:cs="仿宋"/>
          <w:bCs/>
          <w:color w:val="000000" w:themeColor="text1"/>
          <w:spacing w:val="-4"/>
          <w:sz w:val="28"/>
          <w:szCs w:val="28"/>
        </w:rPr>
      </w:pPr>
      <w:r>
        <w:rPr>
          <w:rFonts w:asciiTheme="minorEastAsia" w:eastAsiaTheme="minorEastAsia" w:hAnsiTheme="minorEastAsia" w:cs="仿宋" w:hint="eastAsia"/>
          <w:bCs/>
          <w:color w:val="000000" w:themeColor="text1"/>
          <w:spacing w:val="-4"/>
          <w:sz w:val="28"/>
          <w:szCs w:val="28"/>
        </w:rPr>
        <w:t>6、买方解除本合同的，则卖方应当立即退还买方已支付的款项，并立即退场，若迟延退场的，每迟延一天按照人民币【500】元向买方支付场地占用费，迟延超过【10】天的，则视为卖方放弃其在买方场地的货物，买方有权自行处置。</w:t>
      </w:r>
    </w:p>
    <w:p w14:paraId="6A0131B9" w14:textId="77777777" w:rsidR="00390C7D" w:rsidRDefault="00B97B9E">
      <w:pPr>
        <w:spacing w:line="560" w:lineRule="exact"/>
        <w:ind w:firstLineChars="200" w:firstLine="544"/>
        <w:jc w:val="both"/>
        <w:rPr>
          <w:rFonts w:asciiTheme="minorEastAsia" w:eastAsiaTheme="minorEastAsia" w:hAnsiTheme="minorEastAsia" w:cs="仿宋"/>
          <w:bCs/>
          <w:color w:val="000000" w:themeColor="text1"/>
          <w:spacing w:val="-4"/>
          <w:sz w:val="28"/>
          <w:szCs w:val="28"/>
        </w:rPr>
      </w:pPr>
      <w:r>
        <w:rPr>
          <w:rFonts w:asciiTheme="minorEastAsia" w:eastAsiaTheme="minorEastAsia" w:hAnsiTheme="minorEastAsia" w:cs="仿宋" w:hint="eastAsia"/>
          <w:bCs/>
          <w:color w:val="000000" w:themeColor="text1"/>
          <w:spacing w:val="-4"/>
          <w:sz w:val="28"/>
          <w:szCs w:val="28"/>
        </w:rPr>
        <w:t>7、若卖方出现任何违约行为，买方可从任一笔应付卖方的款项中扣除卖方应当承担的违约金、赔偿金。</w:t>
      </w:r>
    </w:p>
    <w:p w14:paraId="4ADD6AD6" w14:textId="77777777" w:rsidR="00390C7D" w:rsidRDefault="00B97B9E">
      <w:pPr>
        <w:spacing w:line="560" w:lineRule="exact"/>
        <w:ind w:firstLineChars="200" w:firstLine="544"/>
        <w:jc w:val="both"/>
      </w:pPr>
      <w:r>
        <w:rPr>
          <w:rFonts w:asciiTheme="minorEastAsia" w:eastAsiaTheme="minorEastAsia" w:hAnsiTheme="minorEastAsia" w:cs="仿宋" w:hint="eastAsia"/>
          <w:bCs/>
          <w:color w:val="000000" w:themeColor="text1"/>
          <w:spacing w:val="-4"/>
          <w:sz w:val="28"/>
          <w:szCs w:val="28"/>
        </w:rPr>
        <w:t>8、如本合同约定的违约金不足以弥补买方损失（包括直接损失和间接损失等一切损失）的，卖方还应予以补足，并承担买方因维护自身合法权益而发生的诉讼费、保全费、执行费、鉴定费、评估费、差旅费、律师费等全部合理维权费用。</w:t>
      </w:r>
    </w:p>
    <w:p w14:paraId="2B586B69" w14:textId="77777777" w:rsidR="00390C7D" w:rsidRDefault="00B97B9E">
      <w:pPr>
        <w:autoSpaceDN w:val="0"/>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十七、廉洁从业约定：</w:t>
      </w:r>
    </w:p>
    <w:p w14:paraId="7A1D628C" w14:textId="77777777" w:rsidR="00390C7D" w:rsidRDefault="00B97B9E">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（一）为了促进双方真诚合作，确保双方利益的依法维护，买卖双方进行业务交往活动中，愿承诺保证如下：</w:t>
      </w:r>
    </w:p>
    <w:p w14:paraId="545A9908" w14:textId="77777777" w:rsidR="00390C7D" w:rsidRDefault="00B97B9E">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lastRenderedPageBreak/>
        <w:t>1.卖方绝不采用馈赠财物、给付回扣、接受请托等不正当竞争手段，贿赂或拉拢腐蚀买方工作人员。</w:t>
      </w:r>
    </w:p>
    <w:p w14:paraId="32ADB1A2" w14:textId="77777777" w:rsidR="00390C7D" w:rsidRDefault="00B97B9E">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2.卖方绝不与买方相关单位人员进行有偿娱乐、赌博等变相贿赂行为。3.卖方绝不与买方相关人员发生相互借贷。</w:t>
      </w:r>
    </w:p>
    <w:p w14:paraId="4C8452A4" w14:textId="77777777" w:rsidR="00390C7D" w:rsidRDefault="00B97B9E">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4.卖方绝不超常规宴请买方业务承办人员。</w:t>
      </w:r>
    </w:p>
    <w:p w14:paraId="0B633FAA" w14:textId="77777777" w:rsidR="00390C7D" w:rsidRDefault="00B97B9E">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 xml:space="preserve">5.卖方绝对保证为买方廉政建设工作提供便利条件，发现买方工作人员有“吃、拿、卡、要、报”等不廉洁行为发生时，及时向买方纪检监察部门投诉举报，并全力配合买方对发现的不法事件进行核查处理。 </w:t>
      </w:r>
    </w:p>
    <w:p w14:paraId="798E0750" w14:textId="77777777" w:rsidR="00390C7D" w:rsidRDefault="00B97B9E">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6.若出现以上问题或违反约定，卖方愿按违规金额的10倍向买方赔付违约金，违规金额难以查明的，按照本合同总金额的20%向买方赔付违约金。</w:t>
      </w:r>
    </w:p>
    <w:p w14:paraId="58BB8EDB" w14:textId="77777777" w:rsidR="00390C7D" w:rsidRDefault="00B97B9E">
      <w:pPr>
        <w:autoSpaceDN w:val="0"/>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（二）若买方存在违规行为，卖方应及时如实向买方主管部门反馈，买方将积极处理并将处理结果及时如实反馈给卖方。</w:t>
      </w:r>
    </w:p>
    <w:p w14:paraId="2E645F12" w14:textId="77777777" w:rsidR="00390C7D" w:rsidRDefault="00B97B9E">
      <w:p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十八、</w:t>
      </w:r>
      <w:r>
        <w:rPr>
          <w:rFonts w:asciiTheme="minorEastAsia" w:eastAsiaTheme="minorEastAsia" w:hAnsiTheme="minorEastAsia" w:cs="仿宋" w:hint="eastAsia"/>
          <w:color w:val="000000" w:themeColor="text1"/>
          <w:spacing w:val="-4"/>
          <w:sz w:val="28"/>
          <w:szCs w:val="28"/>
        </w:rPr>
        <w:t>除非事先经得买方同意，否则卖方不得将本合同所涉事项部分或者全部转让。否则该转让行为对买方不发生效力，所有后果责任由卖方承担，并要求卖方进行整改，按照本合同所涉货物总金额的【</w:t>
      </w:r>
      <w:r>
        <w:rPr>
          <w:rFonts w:asciiTheme="minorEastAsia" w:eastAsiaTheme="minorEastAsia" w:hAnsiTheme="minorEastAsia" w:cs="仿宋"/>
          <w:color w:val="000000" w:themeColor="text1"/>
          <w:spacing w:val="-4"/>
          <w:sz w:val="28"/>
          <w:szCs w:val="28"/>
        </w:rPr>
        <w:t>10%</w:t>
      </w:r>
      <w:r>
        <w:rPr>
          <w:rFonts w:asciiTheme="minorEastAsia" w:eastAsiaTheme="minorEastAsia" w:hAnsiTheme="minorEastAsia" w:cs="仿宋" w:hint="eastAsia"/>
          <w:color w:val="000000" w:themeColor="text1"/>
          <w:spacing w:val="-4"/>
          <w:sz w:val="28"/>
          <w:szCs w:val="28"/>
        </w:rPr>
        <w:t>】向买方支付违约金，另买方有权解除本合同。</w:t>
      </w:r>
    </w:p>
    <w:p w14:paraId="5BA00483" w14:textId="77777777" w:rsidR="00390C7D" w:rsidRDefault="00B97B9E">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十九、争议解决方式：</w:t>
      </w:r>
      <w:r>
        <w:rPr>
          <w:rFonts w:asciiTheme="minorEastAsia" w:eastAsiaTheme="minorEastAsia" w:hAnsiTheme="minorEastAsia" w:cs="仿宋" w:hint="eastAsia"/>
          <w:color w:val="000000" w:themeColor="text1"/>
          <w:spacing w:val="-4"/>
          <w:sz w:val="28"/>
          <w:szCs w:val="28"/>
        </w:rPr>
        <w:t>因本合同发生争议应协商解决，协商不成的，应向买方所在地人民法院起诉。</w:t>
      </w:r>
    </w:p>
    <w:p w14:paraId="24DA00AA" w14:textId="77777777" w:rsidR="00390C7D" w:rsidRDefault="00B97B9E">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二十、其他约定事项：</w:t>
      </w:r>
    </w:p>
    <w:p w14:paraId="5A5842E3" w14:textId="77777777" w:rsidR="00390C7D" w:rsidRDefault="00B97B9E">
      <w:pPr>
        <w:numPr>
          <w:ilvl w:val="0"/>
          <w:numId w:val="1"/>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产品在使用过程中，出现质量问题，卖方应在24小时内书面答复，并于48小时派人至现场协商确认，否则视为认可买方</w:t>
      </w:r>
      <w:proofErr w:type="gramStart"/>
      <w:r>
        <w:rPr>
          <w:rFonts w:asciiTheme="minorEastAsia" w:eastAsiaTheme="minorEastAsia" w:hAnsiTheme="minorEastAsia" w:cs="仿宋" w:hint="eastAsia"/>
          <w:color w:val="000000" w:themeColor="text1"/>
          <w:spacing w:val="-4"/>
          <w:sz w:val="28"/>
          <w:szCs w:val="28"/>
        </w:rPr>
        <w:t>作出</w:t>
      </w:r>
      <w:proofErr w:type="gramEnd"/>
      <w:r>
        <w:rPr>
          <w:rFonts w:asciiTheme="minorEastAsia" w:eastAsiaTheme="minorEastAsia" w:hAnsiTheme="minorEastAsia" w:cs="仿宋" w:hint="eastAsia"/>
          <w:color w:val="000000" w:themeColor="text1"/>
          <w:spacing w:val="-4"/>
          <w:sz w:val="28"/>
          <w:szCs w:val="28"/>
        </w:rPr>
        <w:t>的事故记录以及原因认定；</w:t>
      </w:r>
    </w:p>
    <w:p w14:paraId="070AE319" w14:textId="77777777" w:rsidR="00390C7D" w:rsidRDefault="00B97B9E">
      <w:pPr>
        <w:numPr>
          <w:ilvl w:val="0"/>
          <w:numId w:val="1"/>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以上违约责任一旦出现，买方可在卖方的往来货款中直接扣除；</w:t>
      </w:r>
    </w:p>
    <w:p w14:paraId="47B6E762" w14:textId="77777777" w:rsidR="00390C7D" w:rsidRDefault="00B97B9E">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lastRenderedPageBreak/>
        <w:t>3.质保期从验收合格之日起计算。</w:t>
      </w:r>
    </w:p>
    <w:p w14:paraId="4ED7885F" w14:textId="77777777" w:rsidR="00390C7D" w:rsidRDefault="00B97B9E">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4.技术规格书与本合同具有同等法律效力；</w:t>
      </w:r>
    </w:p>
    <w:p w14:paraId="3D978253" w14:textId="77777777" w:rsidR="00390C7D" w:rsidRDefault="00B97B9E">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5.卖方应保证本合同标的物</w:t>
      </w:r>
      <w:proofErr w:type="gramStart"/>
      <w:r>
        <w:rPr>
          <w:rFonts w:asciiTheme="minorEastAsia" w:eastAsiaTheme="minorEastAsia" w:hAnsiTheme="minorEastAsia" w:cs="仿宋" w:hint="eastAsia"/>
          <w:color w:val="000000" w:themeColor="text1"/>
          <w:spacing w:val="-4"/>
          <w:sz w:val="28"/>
          <w:szCs w:val="28"/>
        </w:rPr>
        <w:t>不</w:t>
      </w:r>
      <w:proofErr w:type="gramEnd"/>
      <w:r>
        <w:rPr>
          <w:rFonts w:asciiTheme="minorEastAsia" w:eastAsiaTheme="minorEastAsia" w:hAnsiTheme="minorEastAsia" w:cs="仿宋" w:hint="eastAsia"/>
          <w:color w:val="000000" w:themeColor="text1"/>
          <w:spacing w:val="-4"/>
          <w:sz w:val="28"/>
          <w:szCs w:val="28"/>
        </w:rPr>
        <w:t>侵害第三方知识产权，如因此发生</w:t>
      </w:r>
    </w:p>
    <w:p w14:paraId="786F6D82" w14:textId="77777777" w:rsidR="00390C7D" w:rsidRDefault="00B97B9E">
      <w:pPr>
        <w:numPr>
          <w:ilvl w:val="255"/>
          <w:numId w:val="0"/>
        </w:numPr>
        <w:spacing w:line="560" w:lineRule="exact"/>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相关纠纷造成买方损失，由卖方全额赔偿。</w:t>
      </w:r>
    </w:p>
    <w:p w14:paraId="65C91FBE" w14:textId="77777777" w:rsidR="00390C7D" w:rsidRDefault="00B97B9E">
      <w:pPr>
        <w:numPr>
          <w:ilvl w:val="255"/>
          <w:numId w:val="0"/>
        </w:numPr>
        <w:spacing w:line="560" w:lineRule="exact"/>
        <w:ind w:firstLineChars="200" w:firstLine="544"/>
        <w:jc w:val="both"/>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6.本合同中列明的各方地址（包括指定联系人的电话、电子邮箱），均为有效的送达地址。与本合同有关的所有函件、协议、通知，以及法院各类诉讼、执行文书等，均应向上述地址送达。前述文件一经向合同列明地址投递成功或发送短信／邮件成功或者对方拒收，即视为收件方已收到有关函件、协议、通知及法院各类诉讼执行文书。如一方需变更地址／指定联系人／联系方式时，须以书面形式告知其他方，且应同时列明新的地址／联系人／联系方式，否则，其他方按原地址／联系人／联系方式进行的送达均视为有效送达。</w:t>
      </w:r>
    </w:p>
    <w:p w14:paraId="6FD39E40" w14:textId="77777777" w:rsidR="00390C7D" w:rsidRDefault="00B97B9E">
      <w:pPr>
        <w:spacing w:line="560" w:lineRule="exact"/>
        <w:jc w:val="both"/>
        <w:rPr>
          <w:rFonts w:asciiTheme="minorEastAsia" w:eastAsiaTheme="minorEastAsia" w:hAnsiTheme="minorEastAsia" w:cs="仿宋"/>
          <w:b/>
          <w:bCs/>
          <w:color w:val="000000" w:themeColor="text1"/>
          <w:spacing w:val="-4"/>
          <w:sz w:val="28"/>
          <w:szCs w:val="28"/>
        </w:rPr>
      </w:pPr>
      <w:r>
        <w:rPr>
          <w:rFonts w:asciiTheme="minorEastAsia" w:eastAsiaTheme="minorEastAsia" w:hAnsiTheme="minorEastAsia" w:cs="仿宋" w:hint="eastAsia"/>
          <w:b/>
          <w:bCs/>
          <w:color w:val="000000" w:themeColor="text1"/>
          <w:spacing w:val="-4"/>
          <w:sz w:val="28"/>
          <w:szCs w:val="28"/>
        </w:rPr>
        <w:t>二十一、本合同经双方盖章之日起生效。</w:t>
      </w:r>
    </w:p>
    <w:p w14:paraId="246B0279" w14:textId="77777777" w:rsidR="00390C7D" w:rsidRDefault="00B97B9E">
      <w:pPr>
        <w:spacing w:line="560" w:lineRule="exact"/>
        <w:jc w:val="both"/>
      </w:pPr>
      <w:r>
        <w:rPr>
          <w:rFonts w:asciiTheme="minorEastAsia" w:eastAsiaTheme="minorEastAsia" w:hAnsiTheme="minorEastAsia" w:cs="仿宋" w:hint="eastAsia"/>
          <w:b/>
          <w:bCs/>
          <w:color w:val="000000" w:themeColor="text1"/>
          <w:spacing w:val="-4"/>
          <w:sz w:val="28"/>
          <w:szCs w:val="28"/>
        </w:rPr>
        <w:t>二十二、本合同一式【6】份，其中合同清单【6】份，技术协议【6】份，买方执【4】份，卖方执【2】份。</w:t>
      </w:r>
    </w:p>
    <w:tbl>
      <w:tblPr>
        <w:tblpPr w:leftFromText="180" w:rightFromText="180" w:vertAnchor="text" w:horzAnchor="page" w:tblpXSpec="center" w:tblpY="508"/>
        <w:tblW w:w="9531" w:type="dxa"/>
        <w:tblLayout w:type="fixed"/>
        <w:tblLook w:val="04A0" w:firstRow="1" w:lastRow="0" w:firstColumn="1" w:lastColumn="0" w:noHBand="0" w:noVBand="1"/>
      </w:tblPr>
      <w:tblGrid>
        <w:gridCol w:w="4570"/>
        <w:gridCol w:w="4961"/>
      </w:tblGrid>
      <w:tr w:rsidR="00390C7D" w14:paraId="29DF4DE7" w14:textId="77777777">
        <w:trPr>
          <w:trHeight w:val="50"/>
        </w:trPr>
        <w:tc>
          <w:tcPr>
            <w:tcW w:w="4570" w:type="dxa"/>
          </w:tcPr>
          <w:p w14:paraId="384AB44C" w14:textId="77777777" w:rsidR="00390C7D" w:rsidRDefault="00B97B9E">
            <w:pPr>
              <w:spacing w:line="560" w:lineRule="exact"/>
              <w:rPr>
                <w:rFonts w:asciiTheme="minorEastAsia" w:eastAsiaTheme="minorEastAsia" w:hAnsiTheme="minorEastAsia" w:cs="方正小标宋简体"/>
                <w:color w:val="000000" w:themeColor="text1"/>
                <w:spacing w:val="-4"/>
                <w:sz w:val="28"/>
                <w:szCs w:val="28"/>
              </w:rPr>
            </w:pPr>
            <w:r>
              <w:rPr>
                <w:rFonts w:asciiTheme="minorEastAsia" w:eastAsiaTheme="minorEastAsia" w:hAnsiTheme="minorEastAsia" w:cs="方正小标宋简体" w:hint="eastAsia"/>
                <w:color w:val="000000" w:themeColor="text1"/>
                <w:spacing w:val="-4"/>
                <w:sz w:val="28"/>
                <w:szCs w:val="28"/>
              </w:rPr>
              <w:t>买方</w:t>
            </w:r>
          </w:p>
          <w:p w14:paraId="24F3A75F"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名称（章）：</w:t>
            </w:r>
          </w:p>
          <w:p w14:paraId="3268A03C"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住所：</w:t>
            </w:r>
          </w:p>
          <w:p w14:paraId="72D7E487"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法定代表人：</w:t>
            </w:r>
          </w:p>
          <w:p w14:paraId="5F66FADD"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委托代理人：</w:t>
            </w:r>
          </w:p>
          <w:p w14:paraId="0CB2D8D0"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电话：</w:t>
            </w:r>
          </w:p>
          <w:p w14:paraId="443465F3"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开户银行：</w:t>
            </w:r>
          </w:p>
          <w:p w14:paraId="2937F292"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账号：</w:t>
            </w:r>
          </w:p>
          <w:p w14:paraId="626195F7"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签订时间：    年    月    日</w:t>
            </w:r>
          </w:p>
        </w:tc>
        <w:tc>
          <w:tcPr>
            <w:tcW w:w="4961" w:type="dxa"/>
          </w:tcPr>
          <w:p w14:paraId="54C31725" w14:textId="77777777" w:rsidR="00390C7D" w:rsidRDefault="00B97B9E">
            <w:pPr>
              <w:spacing w:line="560" w:lineRule="exact"/>
              <w:rPr>
                <w:rFonts w:asciiTheme="minorEastAsia" w:eastAsiaTheme="minorEastAsia" w:hAnsiTheme="minorEastAsia" w:cs="方正小标宋简体"/>
                <w:color w:val="000000" w:themeColor="text1"/>
                <w:spacing w:val="-4"/>
                <w:sz w:val="28"/>
                <w:szCs w:val="28"/>
              </w:rPr>
            </w:pPr>
            <w:r>
              <w:rPr>
                <w:rFonts w:asciiTheme="minorEastAsia" w:eastAsiaTheme="minorEastAsia" w:hAnsiTheme="minorEastAsia" w:cs="方正小标宋简体" w:hint="eastAsia"/>
                <w:color w:val="000000" w:themeColor="text1"/>
                <w:spacing w:val="-4"/>
                <w:sz w:val="28"/>
                <w:szCs w:val="28"/>
              </w:rPr>
              <w:t>卖方</w:t>
            </w:r>
          </w:p>
          <w:p w14:paraId="5B5BCE4A"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名称（章）：</w:t>
            </w:r>
          </w:p>
          <w:p w14:paraId="6C05E3A4"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住所：</w:t>
            </w:r>
          </w:p>
          <w:p w14:paraId="38FB06F6"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法定代表人：</w:t>
            </w:r>
          </w:p>
          <w:p w14:paraId="1146D2ED"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委托代理人：</w:t>
            </w:r>
          </w:p>
          <w:p w14:paraId="6516937B"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电话：</w:t>
            </w:r>
          </w:p>
          <w:p w14:paraId="2E24B72B"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开户银行：</w:t>
            </w:r>
          </w:p>
          <w:p w14:paraId="5193AC29"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账号：</w:t>
            </w:r>
          </w:p>
          <w:p w14:paraId="29407BEF" w14:textId="77777777" w:rsidR="00390C7D" w:rsidRDefault="00B97B9E">
            <w:pPr>
              <w:spacing w:line="560" w:lineRule="exact"/>
              <w:rPr>
                <w:rFonts w:asciiTheme="minorEastAsia" w:eastAsiaTheme="minorEastAsia" w:hAnsiTheme="minorEastAsia" w:cs="仿宋"/>
                <w:color w:val="000000" w:themeColor="text1"/>
                <w:spacing w:val="-4"/>
                <w:sz w:val="28"/>
                <w:szCs w:val="28"/>
              </w:rPr>
            </w:pPr>
            <w:r>
              <w:rPr>
                <w:rFonts w:asciiTheme="minorEastAsia" w:eastAsiaTheme="minorEastAsia" w:hAnsiTheme="minorEastAsia" w:cs="仿宋" w:hint="eastAsia"/>
                <w:color w:val="000000" w:themeColor="text1"/>
                <w:spacing w:val="-4"/>
                <w:sz w:val="28"/>
                <w:szCs w:val="28"/>
              </w:rPr>
              <w:t>签订时间：    年    月    日</w:t>
            </w:r>
          </w:p>
        </w:tc>
      </w:tr>
    </w:tbl>
    <w:p w14:paraId="76BC54BB" w14:textId="77777777" w:rsidR="00390C7D" w:rsidRDefault="00390C7D">
      <w:pPr>
        <w:rPr>
          <w:rFonts w:ascii="仿宋" w:eastAsia="仿宋" w:hAnsi="仿宋"/>
          <w:color w:val="000000" w:themeColor="text1"/>
        </w:rPr>
      </w:pPr>
    </w:p>
    <w:sectPr w:rsidR="00390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CFEA" w14:textId="77777777" w:rsidR="00F84C70" w:rsidRDefault="00F84C70">
      <w:r>
        <w:separator/>
      </w:r>
    </w:p>
  </w:endnote>
  <w:endnote w:type="continuationSeparator" w:id="0">
    <w:p w14:paraId="6B6B3FC7" w14:textId="77777777" w:rsidR="00F84C70" w:rsidRDefault="00F8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书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 w:name="MicrosoftYaHei">
    <w:altName w:val="宋体"/>
    <w:charset w:val="86"/>
    <w:family w:val="auto"/>
    <w:pitch w:val="default"/>
    <w:sig w:usb0="00000000" w:usb1="00000000" w:usb2="0000001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319A" w14:textId="77777777" w:rsidR="00390C7D" w:rsidRDefault="00B97B9E">
    <w:pPr>
      <w:pStyle w:val="ae"/>
    </w:pPr>
    <w:r>
      <w:rPr>
        <w:noProof/>
      </w:rPr>
      <mc:AlternateContent>
        <mc:Choice Requires="wps">
          <w:drawing>
            <wp:anchor distT="0" distB="0" distL="114300" distR="114300" simplePos="0" relativeHeight="251659264" behindDoc="0" locked="0" layoutInCell="1" allowOverlap="1" wp14:anchorId="782789E2" wp14:editId="1FE19273">
              <wp:simplePos x="0" y="0"/>
              <wp:positionH relativeFrom="margin">
                <wp:align>center</wp:align>
              </wp:positionH>
              <wp:positionV relativeFrom="paragraph">
                <wp:posOffset>0</wp:posOffset>
              </wp:positionV>
              <wp:extent cx="57785" cy="131445"/>
              <wp:effectExtent l="2540" t="635" r="0" b="1270"/>
              <wp:wrapNone/>
              <wp:docPr id="4"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153A9D1" w14:textId="77777777" w:rsidR="00390C7D" w:rsidRDefault="00B97B9E">
                          <w:pPr>
                            <w:pStyle w:val="ae"/>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782789E2" id="_x0000_t202" coordsize="21600,21600" o:spt="202" path="m,l,21600r21600,l21600,xe">
              <v:stroke joinstyle="miter"/>
              <v:path gradientshapeok="t" o:connecttype="rect"/>
            </v:shapetype>
            <v:shape id="文本框 1025" o:spid="_x0000_s1027"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6BkkbtMBAACNAwAADgAA&#10;AAAAAAAAAAAAAAAuAgAAZHJzL2Uyb0RvYy54bWxQSwECLQAUAAYACAAAACEA8tH9U9cAAAACAQAA&#10;DwAAAAAAAAAAAAAAAAAtBAAAZHJzL2Rvd25yZXYueG1sUEsFBgAAAAAEAAQA8wAAADEFAAAAAA==&#10;" filled="f" stroked="f">
              <v:textbox style="mso-fit-shape-to-text:t" inset="0,0,0,0">
                <w:txbxContent>
                  <w:p w14:paraId="4153A9D1" w14:textId="77777777" w:rsidR="00390C7D" w:rsidRDefault="00B97B9E">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3910" w14:textId="77777777" w:rsidR="00390C7D" w:rsidRDefault="00B97B9E">
    <w:pPr>
      <w:pStyle w:val="ae"/>
    </w:pPr>
    <w:r>
      <w:rPr>
        <w:noProof/>
      </w:rPr>
      <mc:AlternateContent>
        <mc:Choice Requires="wps">
          <w:drawing>
            <wp:anchor distT="0" distB="0" distL="114300" distR="114300" simplePos="0" relativeHeight="251660288" behindDoc="0" locked="0" layoutInCell="1" allowOverlap="1" wp14:anchorId="2BBBF642" wp14:editId="64E30975">
              <wp:simplePos x="0" y="0"/>
              <wp:positionH relativeFrom="margin">
                <wp:align>center</wp:align>
              </wp:positionH>
              <wp:positionV relativeFrom="paragraph">
                <wp:posOffset>0</wp:posOffset>
              </wp:positionV>
              <wp:extent cx="1828800" cy="1828800"/>
              <wp:effectExtent l="0" t="0" r="0" b="0"/>
              <wp:wrapNone/>
              <wp:docPr id="3"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BD07A9D" w14:textId="77777777" w:rsidR="00390C7D" w:rsidRDefault="00B97B9E">
                          <w:pPr>
                            <w:pStyle w:val="ae"/>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type w14:anchorId="2BBBF642" id="_x0000_t202" coordsize="21600,21600" o:spt="202" path="m,l,21600r21600,l21600,xe">
              <v:stroke joinstyle="miter"/>
              <v:path gradientshapeok="t" o:connecttype="rect"/>
            </v:shapetype>
            <v:shape id="文本框 1026"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" filled="f" stroked="f">
              <v:textbox style="mso-fit-shape-to-text:t" inset="0,0,0,0">
                <w:txbxContent>
                  <w:p w14:paraId="2BD07A9D" w14:textId="77777777" w:rsidR="00390C7D" w:rsidRDefault="00B97B9E">
                    <w:pPr>
                      <w:pStyle w:val="ae"/>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78303"/>
    </w:sdtPr>
    <w:sdtContent>
      <w:p w14:paraId="0E7AB673" w14:textId="77777777" w:rsidR="00390C7D" w:rsidRDefault="00B97B9E">
        <w:pPr>
          <w:pStyle w:val="ae"/>
          <w:jc w:val="center"/>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4646" w14:textId="77777777" w:rsidR="00390C7D" w:rsidRDefault="00B97B9E">
    <w:pPr>
      <w:pStyle w:val="ae"/>
    </w:pPr>
    <w:r>
      <w:rPr>
        <w:noProof/>
      </w:rPr>
      <mc:AlternateContent>
        <mc:Choice Requires="wps">
          <w:drawing>
            <wp:anchor distT="0" distB="0" distL="114300" distR="114300" simplePos="0" relativeHeight="251661312" behindDoc="0" locked="0" layoutInCell="1" allowOverlap="1" wp14:anchorId="74EEB248" wp14:editId="043A59C3">
              <wp:simplePos x="0" y="0"/>
              <wp:positionH relativeFrom="margin">
                <wp:align>center</wp:align>
              </wp:positionH>
              <wp:positionV relativeFrom="paragraph">
                <wp:posOffset>0</wp:posOffset>
              </wp:positionV>
              <wp:extent cx="114935" cy="131445"/>
              <wp:effectExtent l="0" t="0" r="635" b="0"/>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30C0D714" w14:textId="77777777" w:rsidR="00390C7D" w:rsidRDefault="00B97B9E">
                          <w:pPr>
                            <w:pStyle w:val="ae"/>
                            <w:jc w:val="center"/>
                          </w:pPr>
                          <w:r>
                            <w:fldChar w:fldCharType="begin"/>
                          </w:r>
                          <w:r>
                            <w:instrText xml:space="preserve"> PAGE  \* MERGEFORMAT </w:instrText>
                          </w:r>
                          <w:r>
                            <w:fldChar w:fldCharType="separate"/>
                          </w:r>
                          <w:r>
                            <w:t>38</w:t>
                          </w:r>
                          <w:r>
                            <w:fldChar w:fldCharType="end"/>
                          </w:r>
                        </w:p>
                      </w:txbxContent>
                    </wps:txbx>
                    <wps:bodyPr rot="0" vert="horz" wrap="none" lIns="0" tIns="0" rIns="0" bIns="0" anchor="t" anchorCtr="0" upright="1">
                      <a:spAutoFit/>
                    </wps:bodyPr>
                  </wps:wsp>
                </a:graphicData>
              </a:graphic>
            </wp:anchor>
          </w:drawing>
        </mc:Choice>
        <mc:Fallback>
          <w:pict>
            <v:shapetype w14:anchorId="74EEB248" id="_x0000_t202" coordsize="21600,21600" o:spt="202" path="m,l,21600r21600,l21600,xe">
              <v:stroke joinstyle="miter"/>
              <v:path gradientshapeok="t" o:connecttype="rect"/>
            </v:shapetype>
            <v:shape id="文本框 1027" o:spid="_x0000_s1029"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FUvGxzXAQAAlQMA&#10;AA4AAAAAAAAAAAAAAAAALgIAAGRycy9lMm9Eb2MueG1sUEsBAi0AFAAGAAgAAAAhAAiJARHXAAAA&#10;AwEAAA8AAAAAAAAAAAAAAAAAMQQAAGRycy9kb3ducmV2LnhtbFBLBQYAAAAABAAEAPMAAAA1BQAA&#10;AAA=&#10;" filled="f" stroked="f">
              <v:textbox style="mso-fit-shape-to-text:t" inset="0,0,0,0">
                <w:txbxContent>
                  <w:p w14:paraId="30C0D714" w14:textId="77777777" w:rsidR="00390C7D" w:rsidRDefault="00B97B9E">
                    <w:pPr>
                      <w:pStyle w:val="ae"/>
                      <w:jc w:val="center"/>
                    </w:pPr>
                    <w:r>
                      <w:fldChar w:fldCharType="begin"/>
                    </w:r>
                    <w:r>
                      <w:instrText xml:space="preserve"> PAGE  \* MERGEFORMAT </w:instrText>
                    </w:r>
                    <w:r>
                      <w:fldChar w:fldCharType="separate"/>
                    </w:r>
                    <w:r>
                      <w:t>38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DB49" w14:textId="77777777" w:rsidR="00F84C70" w:rsidRDefault="00F84C70">
      <w:r>
        <w:separator/>
      </w:r>
    </w:p>
  </w:footnote>
  <w:footnote w:type="continuationSeparator" w:id="0">
    <w:p w14:paraId="785309E6" w14:textId="77777777" w:rsidR="00F84C70" w:rsidRDefault="00F84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2874C0"/>
    <w:multiLevelType w:val="singleLevel"/>
    <w:tmpl w:val="A42874C0"/>
    <w:lvl w:ilvl="0">
      <w:start w:val="1"/>
      <w:numFmt w:val="decimal"/>
      <w:lvlText w:val="%1."/>
      <w:lvlJc w:val="left"/>
      <w:pPr>
        <w:tabs>
          <w:tab w:val="left" w:pos="312"/>
        </w:tabs>
      </w:pPr>
    </w:lvl>
  </w:abstractNum>
  <w:num w:numId="1" w16cid:durableId="67935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Q2NzZmNDk5NzcwZjc0OTdkNmU3M2I4NTI0Yjc3YmUifQ=="/>
  </w:docVars>
  <w:rsids>
    <w:rsidRoot w:val="001A61CC"/>
    <w:rsid w:val="000017DA"/>
    <w:rsid w:val="00015DE4"/>
    <w:rsid w:val="00017570"/>
    <w:rsid w:val="0001766C"/>
    <w:rsid w:val="000331A8"/>
    <w:rsid w:val="0003482A"/>
    <w:rsid w:val="00040EDB"/>
    <w:rsid w:val="00050C6B"/>
    <w:rsid w:val="00053017"/>
    <w:rsid w:val="00057BB7"/>
    <w:rsid w:val="00063D4E"/>
    <w:rsid w:val="00064F41"/>
    <w:rsid w:val="000672A1"/>
    <w:rsid w:val="0007584B"/>
    <w:rsid w:val="000761F2"/>
    <w:rsid w:val="00084AC7"/>
    <w:rsid w:val="000972D4"/>
    <w:rsid w:val="000B2AB3"/>
    <w:rsid w:val="000B5BE4"/>
    <w:rsid w:val="000D04EA"/>
    <w:rsid w:val="000E4129"/>
    <w:rsid w:val="000F65B2"/>
    <w:rsid w:val="000F6C35"/>
    <w:rsid w:val="0010517D"/>
    <w:rsid w:val="00112E16"/>
    <w:rsid w:val="00121457"/>
    <w:rsid w:val="00135C0D"/>
    <w:rsid w:val="00140270"/>
    <w:rsid w:val="00142E92"/>
    <w:rsid w:val="00155C1D"/>
    <w:rsid w:val="00160A76"/>
    <w:rsid w:val="001641B6"/>
    <w:rsid w:val="00174E66"/>
    <w:rsid w:val="001838F2"/>
    <w:rsid w:val="001A16F9"/>
    <w:rsid w:val="001A61CC"/>
    <w:rsid w:val="001C652C"/>
    <w:rsid w:val="0022457F"/>
    <w:rsid w:val="0022567C"/>
    <w:rsid w:val="00243AD9"/>
    <w:rsid w:val="00260A98"/>
    <w:rsid w:val="00260D22"/>
    <w:rsid w:val="00262301"/>
    <w:rsid w:val="002735FD"/>
    <w:rsid w:val="002751D0"/>
    <w:rsid w:val="002760A1"/>
    <w:rsid w:val="00284929"/>
    <w:rsid w:val="00287764"/>
    <w:rsid w:val="0029223F"/>
    <w:rsid w:val="0029728F"/>
    <w:rsid w:val="002A490D"/>
    <w:rsid w:val="002A5931"/>
    <w:rsid w:val="002A69FF"/>
    <w:rsid w:val="002C1912"/>
    <w:rsid w:val="002D61D4"/>
    <w:rsid w:val="00302A78"/>
    <w:rsid w:val="00304068"/>
    <w:rsid w:val="00310631"/>
    <w:rsid w:val="00340DFF"/>
    <w:rsid w:val="00356577"/>
    <w:rsid w:val="0037176B"/>
    <w:rsid w:val="003722E8"/>
    <w:rsid w:val="003823A4"/>
    <w:rsid w:val="00383EA3"/>
    <w:rsid w:val="00390C7D"/>
    <w:rsid w:val="003A427F"/>
    <w:rsid w:val="003D5450"/>
    <w:rsid w:val="003D730A"/>
    <w:rsid w:val="003E2E49"/>
    <w:rsid w:val="003F2247"/>
    <w:rsid w:val="003F548F"/>
    <w:rsid w:val="0040607C"/>
    <w:rsid w:val="0040670B"/>
    <w:rsid w:val="004129CF"/>
    <w:rsid w:val="0041578E"/>
    <w:rsid w:val="00425DFC"/>
    <w:rsid w:val="00440E7D"/>
    <w:rsid w:val="004518C2"/>
    <w:rsid w:val="004738FA"/>
    <w:rsid w:val="00491809"/>
    <w:rsid w:val="004A221F"/>
    <w:rsid w:val="004A6639"/>
    <w:rsid w:val="004B654D"/>
    <w:rsid w:val="004B683D"/>
    <w:rsid w:val="004B7A43"/>
    <w:rsid w:val="004C722E"/>
    <w:rsid w:val="004C7E30"/>
    <w:rsid w:val="004D29E8"/>
    <w:rsid w:val="004D3601"/>
    <w:rsid w:val="004E39AA"/>
    <w:rsid w:val="004F0230"/>
    <w:rsid w:val="004F2BBB"/>
    <w:rsid w:val="004F70EC"/>
    <w:rsid w:val="00506437"/>
    <w:rsid w:val="005230F2"/>
    <w:rsid w:val="005650D8"/>
    <w:rsid w:val="00576EB9"/>
    <w:rsid w:val="005821D2"/>
    <w:rsid w:val="005953E9"/>
    <w:rsid w:val="00595F7F"/>
    <w:rsid w:val="00596220"/>
    <w:rsid w:val="005A737E"/>
    <w:rsid w:val="005B14B2"/>
    <w:rsid w:val="005B354E"/>
    <w:rsid w:val="005B7F55"/>
    <w:rsid w:val="005D7B65"/>
    <w:rsid w:val="005D7F5F"/>
    <w:rsid w:val="005E7D72"/>
    <w:rsid w:val="005F44C3"/>
    <w:rsid w:val="00600169"/>
    <w:rsid w:val="006043D9"/>
    <w:rsid w:val="00616F3C"/>
    <w:rsid w:val="00637180"/>
    <w:rsid w:val="0064489D"/>
    <w:rsid w:val="00647520"/>
    <w:rsid w:val="0065274A"/>
    <w:rsid w:val="006767B1"/>
    <w:rsid w:val="006A419D"/>
    <w:rsid w:val="006C4B84"/>
    <w:rsid w:val="006D425F"/>
    <w:rsid w:val="006D58AF"/>
    <w:rsid w:val="006E0264"/>
    <w:rsid w:val="006F7557"/>
    <w:rsid w:val="00710377"/>
    <w:rsid w:val="0071683A"/>
    <w:rsid w:val="0071757C"/>
    <w:rsid w:val="007203C0"/>
    <w:rsid w:val="00727183"/>
    <w:rsid w:val="0073250E"/>
    <w:rsid w:val="00740086"/>
    <w:rsid w:val="007417BD"/>
    <w:rsid w:val="00742F15"/>
    <w:rsid w:val="0075276A"/>
    <w:rsid w:val="007527FD"/>
    <w:rsid w:val="00754EC6"/>
    <w:rsid w:val="00757DDA"/>
    <w:rsid w:val="00782895"/>
    <w:rsid w:val="00796EA4"/>
    <w:rsid w:val="007A4576"/>
    <w:rsid w:val="007B627A"/>
    <w:rsid w:val="007C0F99"/>
    <w:rsid w:val="007C183A"/>
    <w:rsid w:val="007E116D"/>
    <w:rsid w:val="007F1392"/>
    <w:rsid w:val="007F1FBF"/>
    <w:rsid w:val="00801EA8"/>
    <w:rsid w:val="00810496"/>
    <w:rsid w:val="00845E7C"/>
    <w:rsid w:val="00850796"/>
    <w:rsid w:val="00881FD7"/>
    <w:rsid w:val="00893038"/>
    <w:rsid w:val="00897C01"/>
    <w:rsid w:val="008A0E03"/>
    <w:rsid w:val="008A5B78"/>
    <w:rsid w:val="008A7A12"/>
    <w:rsid w:val="008B76F0"/>
    <w:rsid w:val="008B7D8D"/>
    <w:rsid w:val="008C14E5"/>
    <w:rsid w:val="008E6006"/>
    <w:rsid w:val="0091554D"/>
    <w:rsid w:val="009216DB"/>
    <w:rsid w:val="00925F30"/>
    <w:rsid w:val="0092735A"/>
    <w:rsid w:val="00932C4C"/>
    <w:rsid w:val="0093553F"/>
    <w:rsid w:val="00942428"/>
    <w:rsid w:val="0095033B"/>
    <w:rsid w:val="0095083E"/>
    <w:rsid w:val="00950B3E"/>
    <w:rsid w:val="00952935"/>
    <w:rsid w:val="00980AA3"/>
    <w:rsid w:val="00981FBF"/>
    <w:rsid w:val="009B27E5"/>
    <w:rsid w:val="009C1C96"/>
    <w:rsid w:val="009D58DB"/>
    <w:rsid w:val="009E2397"/>
    <w:rsid w:val="009E6B7C"/>
    <w:rsid w:val="009F65F5"/>
    <w:rsid w:val="00A040B5"/>
    <w:rsid w:val="00A10218"/>
    <w:rsid w:val="00A151E2"/>
    <w:rsid w:val="00A23658"/>
    <w:rsid w:val="00A257BC"/>
    <w:rsid w:val="00A2702E"/>
    <w:rsid w:val="00A30885"/>
    <w:rsid w:val="00A54A24"/>
    <w:rsid w:val="00A74D9F"/>
    <w:rsid w:val="00A75E4D"/>
    <w:rsid w:val="00A83027"/>
    <w:rsid w:val="00A97C8B"/>
    <w:rsid w:val="00AA2A85"/>
    <w:rsid w:val="00AB36CA"/>
    <w:rsid w:val="00AC6AB0"/>
    <w:rsid w:val="00AD0F46"/>
    <w:rsid w:val="00AD5D98"/>
    <w:rsid w:val="00AD798F"/>
    <w:rsid w:val="00AF2F65"/>
    <w:rsid w:val="00B0033F"/>
    <w:rsid w:val="00B13CDE"/>
    <w:rsid w:val="00B22BB2"/>
    <w:rsid w:val="00B415D7"/>
    <w:rsid w:val="00B505D2"/>
    <w:rsid w:val="00B57D5E"/>
    <w:rsid w:val="00B62103"/>
    <w:rsid w:val="00B662E6"/>
    <w:rsid w:val="00B74DF7"/>
    <w:rsid w:val="00B7617A"/>
    <w:rsid w:val="00B76A43"/>
    <w:rsid w:val="00B77056"/>
    <w:rsid w:val="00B779B4"/>
    <w:rsid w:val="00B97B9E"/>
    <w:rsid w:val="00BA27AF"/>
    <w:rsid w:val="00BD75C5"/>
    <w:rsid w:val="00BF0AB3"/>
    <w:rsid w:val="00C072E3"/>
    <w:rsid w:val="00C07EC5"/>
    <w:rsid w:val="00C167B6"/>
    <w:rsid w:val="00C24B2D"/>
    <w:rsid w:val="00C34A77"/>
    <w:rsid w:val="00C44188"/>
    <w:rsid w:val="00C65C02"/>
    <w:rsid w:val="00C65FC3"/>
    <w:rsid w:val="00CA7BF9"/>
    <w:rsid w:val="00CC00FD"/>
    <w:rsid w:val="00CD1AEC"/>
    <w:rsid w:val="00CE2C46"/>
    <w:rsid w:val="00CE4673"/>
    <w:rsid w:val="00CF0F69"/>
    <w:rsid w:val="00CF479E"/>
    <w:rsid w:val="00D22009"/>
    <w:rsid w:val="00D30B77"/>
    <w:rsid w:val="00D34323"/>
    <w:rsid w:val="00D36B82"/>
    <w:rsid w:val="00D44BF9"/>
    <w:rsid w:val="00D5059D"/>
    <w:rsid w:val="00D50944"/>
    <w:rsid w:val="00D622FD"/>
    <w:rsid w:val="00D62628"/>
    <w:rsid w:val="00D657E5"/>
    <w:rsid w:val="00D65D5E"/>
    <w:rsid w:val="00D6620A"/>
    <w:rsid w:val="00D81128"/>
    <w:rsid w:val="00D92A08"/>
    <w:rsid w:val="00DA1304"/>
    <w:rsid w:val="00DA3492"/>
    <w:rsid w:val="00DA446A"/>
    <w:rsid w:val="00DB21EC"/>
    <w:rsid w:val="00DB4624"/>
    <w:rsid w:val="00DC0B3A"/>
    <w:rsid w:val="00DC0CFA"/>
    <w:rsid w:val="00DC1BA2"/>
    <w:rsid w:val="00DC576B"/>
    <w:rsid w:val="00DE1A31"/>
    <w:rsid w:val="00DE37D4"/>
    <w:rsid w:val="00DE5132"/>
    <w:rsid w:val="00DF0CD3"/>
    <w:rsid w:val="00DF28B9"/>
    <w:rsid w:val="00DF33D5"/>
    <w:rsid w:val="00DF45D3"/>
    <w:rsid w:val="00E003AC"/>
    <w:rsid w:val="00E100B6"/>
    <w:rsid w:val="00E1422A"/>
    <w:rsid w:val="00E14AA7"/>
    <w:rsid w:val="00E266B9"/>
    <w:rsid w:val="00E302A2"/>
    <w:rsid w:val="00E306B1"/>
    <w:rsid w:val="00E32FE7"/>
    <w:rsid w:val="00E36444"/>
    <w:rsid w:val="00E365CF"/>
    <w:rsid w:val="00E55505"/>
    <w:rsid w:val="00E601B2"/>
    <w:rsid w:val="00E62C94"/>
    <w:rsid w:val="00E63F4F"/>
    <w:rsid w:val="00E7350D"/>
    <w:rsid w:val="00E82059"/>
    <w:rsid w:val="00E83A0E"/>
    <w:rsid w:val="00E844C9"/>
    <w:rsid w:val="00E8684C"/>
    <w:rsid w:val="00EB1802"/>
    <w:rsid w:val="00EB300E"/>
    <w:rsid w:val="00EE604E"/>
    <w:rsid w:val="00EF035E"/>
    <w:rsid w:val="00EF6F5E"/>
    <w:rsid w:val="00F1238A"/>
    <w:rsid w:val="00F2656A"/>
    <w:rsid w:val="00F324CE"/>
    <w:rsid w:val="00F71C5B"/>
    <w:rsid w:val="00F74779"/>
    <w:rsid w:val="00F77C3C"/>
    <w:rsid w:val="00F84C70"/>
    <w:rsid w:val="00F904AD"/>
    <w:rsid w:val="00FB2D5B"/>
    <w:rsid w:val="00FB30F3"/>
    <w:rsid w:val="00FC37F5"/>
    <w:rsid w:val="00FE0ACB"/>
    <w:rsid w:val="00FE5495"/>
    <w:rsid w:val="00FE79E6"/>
    <w:rsid w:val="00FF4386"/>
    <w:rsid w:val="00FF78E7"/>
    <w:rsid w:val="02941808"/>
    <w:rsid w:val="02982001"/>
    <w:rsid w:val="088147BE"/>
    <w:rsid w:val="0A89274A"/>
    <w:rsid w:val="0D2A3ABE"/>
    <w:rsid w:val="0EB43F87"/>
    <w:rsid w:val="10C61D50"/>
    <w:rsid w:val="13281F62"/>
    <w:rsid w:val="15373B7A"/>
    <w:rsid w:val="177B55E4"/>
    <w:rsid w:val="212164F0"/>
    <w:rsid w:val="21D4668A"/>
    <w:rsid w:val="22973B7B"/>
    <w:rsid w:val="234B551F"/>
    <w:rsid w:val="26C76D6B"/>
    <w:rsid w:val="2A643701"/>
    <w:rsid w:val="3AC57548"/>
    <w:rsid w:val="3C205E96"/>
    <w:rsid w:val="3D820C29"/>
    <w:rsid w:val="3E4418F8"/>
    <w:rsid w:val="4642715B"/>
    <w:rsid w:val="466C6E29"/>
    <w:rsid w:val="49D8762A"/>
    <w:rsid w:val="4D111FCA"/>
    <w:rsid w:val="4EF25635"/>
    <w:rsid w:val="51E82440"/>
    <w:rsid w:val="53A6565F"/>
    <w:rsid w:val="56D35EBE"/>
    <w:rsid w:val="57E54BD1"/>
    <w:rsid w:val="5A7F2EF0"/>
    <w:rsid w:val="64803865"/>
    <w:rsid w:val="65051FBC"/>
    <w:rsid w:val="691B0D22"/>
    <w:rsid w:val="6AA06CEA"/>
    <w:rsid w:val="712D6B22"/>
    <w:rsid w:val="7C6C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636DFE"/>
  <w15:docId w15:val="{E35CA246-D5B8-48E1-9426-91B82741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style>
  <w:style w:type="paragraph" w:styleId="1">
    <w:name w:val="heading 1"/>
    <w:basedOn w:val="a"/>
    <w:next w:val="a"/>
    <w:link w:val="10"/>
    <w:uiPriority w:val="9"/>
    <w:qFormat/>
    <w:pPr>
      <w:keepNext/>
      <w:keepLines/>
      <w:spacing w:line="576" w:lineRule="auto"/>
      <w:jc w:val="center"/>
      <w:outlineLvl w:val="0"/>
    </w:pPr>
    <w:rPr>
      <w:rFonts w:ascii="Calibri" w:hAnsi="Calibri"/>
      <w:b/>
      <w:kern w:val="44"/>
      <w:sz w:val="44"/>
    </w:rPr>
  </w:style>
  <w:style w:type="paragraph" w:styleId="2">
    <w:name w:val="heading 2"/>
    <w:basedOn w:val="a"/>
    <w:next w:val="a"/>
    <w:link w:val="20"/>
    <w:uiPriority w:val="9"/>
    <w:qFormat/>
    <w:pPr>
      <w:keepNext/>
      <w:keepLines/>
      <w:spacing w:line="416" w:lineRule="auto"/>
      <w:jc w:val="center"/>
      <w:outlineLvl w:val="1"/>
    </w:pPr>
    <w:rPr>
      <w:rFonts w:ascii="Cambria" w:hAnsi="Cambria"/>
      <w:b/>
      <w:bCs/>
      <w:sz w:val="32"/>
      <w:szCs w:val="32"/>
    </w:rPr>
  </w:style>
  <w:style w:type="paragraph" w:styleId="3">
    <w:name w:val="heading 3"/>
    <w:basedOn w:val="a"/>
    <w:next w:val="a"/>
    <w:link w:val="30"/>
    <w:uiPriority w:val="9"/>
    <w:qFormat/>
    <w:pPr>
      <w:keepNext/>
      <w:keepLines/>
      <w:spacing w:before="120" w:after="120" w:line="360" w:lineRule="auto"/>
      <w:ind w:left="1069" w:hanging="1069"/>
      <w:jc w:val="center"/>
      <w:outlineLvl w:val="2"/>
    </w:pPr>
    <w:rPr>
      <w:rFonts w:ascii="宋体" w:hAnsi="宋体"/>
      <w:b/>
      <w:bCs/>
      <w:sz w:val="36"/>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uiPriority w:val="99"/>
    <w:qFormat/>
    <w:pPr>
      <w:spacing w:line="305" w:lineRule="auto"/>
      <w:ind w:firstLine="420"/>
    </w:pPr>
    <w:rPr>
      <w:rFonts w:ascii="宋体" w:hAnsi="Courier New"/>
      <w:szCs w:val="21"/>
    </w:rPr>
  </w:style>
  <w:style w:type="paragraph" w:styleId="a5">
    <w:name w:val="Normal Indent"/>
    <w:basedOn w:val="a"/>
    <w:unhideWhenUsed/>
    <w:qFormat/>
    <w:pPr>
      <w:ind w:firstLineChars="200" w:firstLine="420"/>
    </w:pPr>
  </w:style>
  <w:style w:type="paragraph" w:styleId="a6">
    <w:name w:val="annotation text"/>
    <w:basedOn w:val="a"/>
    <w:link w:val="a7"/>
    <w:uiPriority w:val="99"/>
    <w:unhideWhenUsed/>
    <w:qFormat/>
  </w:style>
  <w:style w:type="paragraph" w:styleId="31">
    <w:name w:val="Body Text 3"/>
    <w:basedOn w:val="a"/>
    <w:qFormat/>
    <w:rPr>
      <w:rFonts w:ascii="宋体"/>
      <w:sz w:val="24"/>
    </w:rPr>
  </w:style>
  <w:style w:type="paragraph" w:styleId="a8">
    <w:name w:val="Body Text Indent"/>
    <w:basedOn w:val="a"/>
    <w:link w:val="a9"/>
    <w:qFormat/>
    <w:pPr>
      <w:spacing w:after="120"/>
      <w:ind w:leftChars="200" w:left="420"/>
    </w:p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rPr>
  </w:style>
  <w:style w:type="paragraph" w:styleId="af0">
    <w:name w:val="header"/>
    <w:basedOn w:val="a"/>
    <w:link w:val="af1"/>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2">
    <w:name w:val="Normal (Web)"/>
    <w:basedOn w:val="a"/>
    <w:uiPriority w:val="99"/>
    <w:unhideWhenUsed/>
    <w:qFormat/>
    <w:pPr>
      <w:spacing w:before="100" w:beforeAutospacing="1" w:after="100" w:afterAutospacing="1"/>
    </w:pPr>
    <w:rPr>
      <w:rFonts w:ascii="宋体" w:hAnsi="宋体"/>
      <w:sz w:val="24"/>
    </w:rPr>
  </w:style>
  <w:style w:type="paragraph" w:styleId="af3">
    <w:name w:val="annotation subject"/>
    <w:basedOn w:val="a6"/>
    <w:next w:val="a6"/>
    <w:link w:val="af4"/>
    <w:uiPriority w:val="99"/>
    <w:semiHidden/>
    <w:unhideWhenUsed/>
    <w:qFormat/>
    <w:rPr>
      <w:b/>
      <w:bCs/>
    </w:rPr>
  </w:style>
  <w:style w:type="table" w:styleId="af5">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uiPriority w:val="99"/>
    <w:unhideWhenUsed/>
    <w:qFormat/>
    <w:rPr>
      <w:rFonts w:ascii="微软雅黑" w:eastAsia="微软雅黑" w:hAnsi="微软雅黑" w:cs="微软雅黑" w:hint="eastAsia"/>
      <w:color w:val="02396F"/>
      <w:u w:val="single"/>
    </w:rPr>
  </w:style>
  <w:style w:type="character" w:styleId="af9">
    <w:name w:val="Hyperlink"/>
    <w:basedOn w:val="a1"/>
    <w:uiPriority w:val="99"/>
    <w:unhideWhenUsed/>
    <w:qFormat/>
    <w:rPr>
      <w:rFonts w:ascii="微软雅黑" w:eastAsia="微软雅黑" w:hAnsi="微软雅黑" w:cs="微软雅黑"/>
      <w:color w:val="02396F"/>
      <w:u w:val="single"/>
    </w:rPr>
  </w:style>
  <w:style w:type="character" w:styleId="afa">
    <w:name w:val="annotation reference"/>
    <w:basedOn w:val="a1"/>
    <w:uiPriority w:val="99"/>
    <w:semiHidden/>
    <w:unhideWhenUsed/>
    <w:qFormat/>
    <w:rPr>
      <w:sz w:val="21"/>
      <w:szCs w:val="21"/>
    </w:rPr>
  </w:style>
  <w:style w:type="character" w:customStyle="1" w:styleId="10">
    <w:name w:val="标题 1 字符"/>
    <w:basedOn w:val="a1"/>
    <w:link w:val="1"/>
    <w:uiPriority w:val="9"/>
    <w:qFormat/>
    <w:rPr>
      <w:rFonts w:ascii="Calibri" w:eastAsia="宋体" w:hAnsi="Calibri" w:cs="Times New Roman"/>
      <w:b/>
      <w:kern w:val="44"/>
      <w:sz w:val="44"/>
      <w:szCs w:val="20"/>
    </w:rPr>
  </w:style>
  <w:style w:type="character" w:customStyle="1" w:styleId="20">
    <w:name w:val="标题 2 字符"/>
    <w:basedOn w:val="a1"/>
    <w:link w:val="2"/>
    <w:uiPriority w:val="9"/>
    <w:qFormat/>
    <w:rPr>
      <w:rFonts w:ascii="Cambria" w:eastAsia="宋体" w:hAnsi="Cambria" w:cs="Times New Roman"/>
      <w:b/>
      <w:bCs/>
      <w:kern w:val="0"/>
      <w:sz w:val="32"/>
      <w:szCs w:val="32"/>
    </w:rPr>
  </w:style>
  <w:style w:type="character" w:customStyle="1" w:styleId="30">
    <w:name w:val="标题 3 字符"/>
    <w:basedOn w:val="a1"/>
    <w:link w:val="3"/>
    <w:uiPriority w:val="9"/>
    <w:qFormat/>
    <w:rPr>
      <w:rFonts w:ascii="宋体" w:eastAsia="宋体" w:hAnsi="宋体" w:cs="Times New Roman"/>
      <w:b/>
      <w:bCs/>
      <w:kern w:val="0"/>
      <w:sz w:val="36"/>
      <w:szCs w:val="18"/>
    </w:rPr>
  </w:style>
  <w:style w:type="character" w:customStyle="1" w:styleId="Char">
    <w:name w:val="批注文字 Char"/>
    <w:basedOn w:val="a1"/>
    <w:uiPriority w:val="99"/>
    <w:semiHidden/>
    <w:qFormat/>
    <w:rPr>
      <w:rFonts w:ascii="Times New Roman" w:eastAsia="宋体" w:hAnsi="Times New Roman" w:cs="Times New Roman"/>
      <w:kern w:val="0"/>
      <w:sz w:val="20"/>
      <w:szCs w:val="20"/>
    </w:rPr>
  </w:style>
  <w:style w:type="character" w:customStyle="1" w:styleId="a9">
    <w:name w:val="正文文本缩进 字符"/>
    <w:basedOn w:val="a1"/>
    <w:link w:val="a8"/>
    <w:qFormat/>
    <w:rPr>
      <w:rFonts w:ascii="Times New Roman" w:eastAsia="宋体" w:hAnsi="Times New Roman" w:cs="Times New Roman"/>
      <w:kern w:val="0"/>
      <w:sz w:val="20"/>
      <w:szCs w:val="20"/>
    </w:rPr>
  </w:style>
  <w:style w:type="character" w:customStyle="1" w:styleId="Char0">
    <w:name w:val="日期 Char"/>
    <w:basedOn w:val="a1"/>
    <w:uiPriority w:val="99"/>
    <w:semiHidden/>
    <w:qFormat/>
    <w:rPr>
      <w:rFonts w:ascii="Times New Roman" w:eastAsia="宋体" w:hAnsi="Times New Roman" w:cs="Times New Roman"/>
      <w:kern w:val="0"/>
      <w:sz w:val="20"/>
      <w:szCs w:val="20"/>
    </w:rPr>
  </w:style>
  <w:style w:type="character" w:customStyle="1" w:styleId="Char1">
    <w:name w:val="批注框文本 Char"/>
    <w:basedOn w:val="a1"/>
    <w:uiPriority w:val="99"/>
    <w:semiHidden/>
    <w:qFormat/>
    <w:rPr>
      <w:rFonts w:ascii="Times New Roman" w:eastAsia="宋体" w:hAnsi="Times New Roman" w:cs="Times New Roman"/>
      <w:kern w:val="0"/>
      <w:sz w:val="18"/>
      <w:szCs w:val="18"/>
    </w:rPr>
  </w:style>
  <w:style w:type="character" w:customStyle="1" w:styleId="af">
    <w:name w:val="页脚 字符"/>
    <w:basedOn w:val="a1"/>
    <w:link w:val="ae"/>
    <w:uiPriority w:val="99"/>
    <w:qFormat/>
    <w:rPr>
      <w:rFonts w:ascii="Times New Roman" w:eastAsia="宋体" w:hAnsi="Times New Roman" w:cs="Times New Roman"/>
      <w:kern w:val="0"/>
      <w:sz w:val="18"/>
      <w:szCs w:val="20"/>
    </w:rPr>
  </w:style>
  <w:style w:type="character" w:customStyle="1" w:styleId="af1">
    <w:name w:val="页眉 字符"/>
    <w:basedOn w:val="a1"/>
    <w:link w:val="af0"/>
    <w:uiPriority w:val="99"/>
    <w:qFormat/>
    <w:rPr>
      <w:rFonts w:ascii="Times New Roman" w:eastAsia="宋体" w:hAnsi="Times New Roman" w:cs="Times New Roman"/>
      <w:kern w:val="0"/>
      <w:sz w:val="18"/>
      <w:szCs w:val="20"/>
    </w:rPr>
  </w:style>
  <w:style w:type="character" w:customStyle="1" w:styleId="Char2">
    <w:name w:val="批注主题 Char"/>
    <w:basedOn w:val="Char"/>
    <w:uiPriority w:val="99"/>
    <w:semiHidden/>
    <w:qFormat/>
    <w:rPr>
      <w:rFonts w:ascii="Times New Roman" w:eastAsia="宋体" w:hAnsi="Times New Roman" w:cs="Times New Roman"/>
      <w:b/>
      <w:bCs/>
      <w:kern w:val="0"/>
      <w:sz w:val="20"/>
      <w:szCs w:val="20"/>
    </w:rPr>
  </w:style>
  <w:style w:type="character" w:customStyle="1" w:styleId="a7">
    <w:name w:val="批注文字 字符"/>
    <w:basedOn w:val="a1"/>
    <w:link w:val="a6"/>
    <w:uiPriority w:val="99"/>
    <w:qFormat/>
    <w:rPr>
      <w:rFonts w:ascii="Times New Roman" w:eastAsia="宋体" w:hAnsi="Times New Roman" w:cs="Times New Roman"/>
      <w:kern w:val="0"/>
      <w:sz w:val="20"/>
      <w:szCs w:val="20"/>
    </w:rPr>
  </w:style>
  <w:style w:type="character" w:customStyle="1" w:styleId="ab">
    <w:name w:val="日期 字符"/>
    <w:basedOn w:val="a1"/>
    <w:link w:val="aa"/>
    <w:uiPriority w:val="99"/>
    <w:semiHidden/>
    <w:qFormat/>
    <w:rPr>
      <w:rFonts w:ascii="Times New Roman" w:eastAsia="宋体" w:hAnsi="Times New Roman" w:cs="Times New Roman"/>
      <w:kern w:val="0"/>
      <w:sz w:val="20"/>
      <w:szCs w:val="20"/>
    </w:rPr>
  </w:style>
  <w:style w:type="character" w:customStyle="1" w:styleId="ad">
    <w:name w:val="批注框文本 字符"/>
    <w:basedOn w:val="a1"/>
    <w:link w:val="ac"/>
    <w:uiPriority w:val="99"/>
    <w:semiHidden/>
    <w:qFormat/>
    <w:rPr>
      <w:rFonts w:ascii="Times New Roman" w:eastAsia="宋体" w:hAnsi="Times New Roman" w:cs="Times New Roman"/>
      <w:kern w:val="0"/>
      <w:sz w:val="18"/>
      <w:szCs w:val="18"/>
    </w:rPr>
  </w:style>
  <w:style w:type="character" w:customStyle="1" w:styleId="af4">
    <w:name w:val="批注主题 字符"/>
    <w:basedOn w:val="a7"/>
    <w:link w:val="af3"/>
    <w:uiPriority w:val="99"/>
    <w:semiHidden/>
    <w:qFormat/>
    <w:rPr>
      <w:rFonts w:ascii="Times New Roman" w:eastAsia="宋体" w:hAnsi="Times New Roman" w:cs="Times New Roman"/>
      <w:b/>
      <w:bCs/>
      <w:kern w:val="0"/>
      <w:sz w:val="20"/>
      <w:szCs w:val="20"/>
    </w:rPr>
  </w:style>
  <w:style w:type="character" w:customStyle="1" w:styleId="font31">
    <w:name w:val="font31"/>
    <w:basedOn w:val="a1"/>
    <w:qFormat/>
    <w:rPr>
      <w:rFonts w:ascii="微软雅黑" w:eastAsia="微软雅黑" w:hAnsi="微软雅黑" w:cs="微软雅黑" w:hint="eastAsia"/>
      <w:color w:val="000000"/>
      <w:sz w:val="24"/>
      <w:szCs w:val="24"/>
      <w:u w:val="none"/>
      <w:vertAlign w:val="superscript"/>
    </w:rPr>
  </w:style>
  <w:style w:type="character" w:customStyle="1" w:styleId="displayarti">
    <w:name w:val="displayarti"/>
    <w:basedOn w:val="a1"/>
    <w:qFormat/>
    <w:rPr>
      <w:color w:val="FFFFFF"/>
      <w:shd w:val="clear" w:color="auto" w:fill="A00000"/>
    </w:rPr>
  </w:style>
  <w:style w:type="character" w:customStyle="1" w:styleId="cmnlabelfontplat">
    <w:name w:val="cmn_labelfont_plat"/>
    <w:basedOn w:val="a1"/>
    <w:qFormat/>
  </w:style>
  <w:style w:type="character" w:customStyle="1" w:styleId="gjfg">
    <w:name w:val="gjfg"/>
    <w:basedOn w:val="a1"/>
    <w:qFormat/>
  </w:style>
  <w:style w:type="character" w:customStyle="1" w:styleId="gpa">
    <w:name w:val="gpa"/>
    <w:basedOn w:val="a1"/>
    <w:qFormat/>
    <w:rPr>
      <w:rFonts w:ascii="Arial" w:hAnsi="Arial" w:cs="Arial"/>
      <w:sz w:val="15"/>
      <w:szCs w:val="15"/>
    </w:rPr>
  </w:style>
  <w:style w:type="character" w:customStyle="1" w:styleId="cfdate">
    <w:name w:val="cfdate"/>
    <w:basedOn w:val="a1"/>
    <w:qFormat/>
    <w:rPr>
      <w:color w:val="333333"/>
      <w:sz w:val="18"/>
      <w:szCs w:val="18"/>
    </w:rPr>
  </w:style>
  <w:style w:type="character" w:customStyle="1" w:styleId="redfilenumber">
    <w:name w:val="redfilenumber"/>
    <w:basedOn w:val="a1"/>
    <w:qFormat/>
    <w:rPr>
      <w:color w:val="BA2636"/>
      <w:sz w:val="18"/>
      <w:szCs w:val="18"/>
    </w:rPr>
  </w:style>
  <w:style w:type="character" w:customStyle="1" w:styleId="qxdate">
    <w:name w:val="qxdate"/>
    <w:basedOn w:val="a1"/>
    <w:qFormat/>
    <w:rPr>
      <w:color w:val="333333"/>
      <w:sz w:val="18"/>
      <w:szCs w:val="18"/>
    </w:rPr>
  </w:style>
  <w:style w:type="character" w:customStyle="1" w:styleId="font11">
    <w:name w:val="font11"/>
    <w:basedOn w:val="a1"/>
    <w:qFormat/>
    <w:rPr>
      <w:rFonts w:ascii="微软雅黑" w:eastAsia="微软雅黑" w:hAnsi="微软雅黑" w:cs="微软雅黑" w:hint="eastAsia"/>
      <w:color w:val="000000"/>
      <w:sz w:val="22"/>
      <w:szCs w:val="22"/>
      <w:u w:val="none"/>
    </w:rPr>
  </w:style>
  <w:style w:type="character" w:customStyle="1" w:styleId="redfilefwwh">
    <w:name w:val="redfilefwwh"/>
    <w:basedOn w:val="a1"/>
    <w:qFormat/>
    <w:rPr>
      <w:color w:val="BA2636"/>
      <w:sz w:val="18"/>
      <w:szCs w:val="18"/>
    </w:rPr>
  </w:style>
  <w:style w:type="character" w:customStyle="1" w:styleId="selected">
    <w:name w:val="selected"/>
    <w:basedOn w:val="a1"/>
    <w:qFormat/>
    <w:rPr>
      <w:shd w:val="clear" w:color="auto" w:fill="B00006"/>
    </w:rPr>
  </w:style>
  <w:style w:type="paragraph" w:customStyle="1" w:styleId="00">
    <w:name w:val="正文_0_0"/>
    <w:qFormat/>
    <w:pPr>
      <w:widowControl w:val="0"/>
      <w:jc w:val="both"/>
    </w:pPr>
    <w:rPr>
      <w:rFonts w:ascii="Calibri" w:hAnsi="Calibri"/>
      <w:kern w:val="2"/>
      <w:sz w:val="28"/>
      <w:szCs w:val="22"/>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1">
    <w:name w:val="列出段落1"/>
    <w:basedOn w:val="a"/>
    <w:uiPriority w:val="99"/>
    <w:unhideWhenUsed/>
    <w:qFormat/>
    <w:pPr>
      <w:ind w:firstLineChars="200" w:firstLine="420"/>
    </w:pPr>
  </w:style>
  <w:style w:type="paragraph" w:styleId="afb">
    <w:name w:val="List Paragraph"/>
    <w:basedOn w:val="a"/>
    <w:qFormat/>
    <w:pPr>
      <w:adjustRightInd w:val="0"/>
      <w:snapToGrid w:val="0"/>
      <w:spacing w:after="200"/>
      <w:ind w:firstLineChars="200" w:firstLine="420"/>
    </w:pPr>
    <w:rPr>
      <w:rFonts w:ascii="Tahoma" w:eastAsia="微软雅黑" w:hAnsi="Tahoma"/>
      <w:sz w:val="22"/>
      <w:szCs w:val="22"/>
    </w:rPr>
  </w:style>
  <w:style w:type="paragraph" w:customStyle="1" w:styleId="p0">
    <w:name w:val="p0"/>
    <w:basedOn w:val="a"/>
    <w:qFormat/>
    <w:pPr>
      <w:spacing w:before="100" w:beforeAutospacing="1" w:after="100" w:afterAutospacing="1"/>
    </w:pPr>
    <w:rPr>
      <w:rFonts w:ascii="宋体" w:hAnsi="宋体" w:cs="宋体"/>
      <w:sz w:val="24"/>
    </w:rPr>
  </w:style>
  <w:style w:type="paragraph" w:customStyle="1" w:styleId="afc">
    <w:name w:val="正文（首行缩进）"/>
    <w:basedOn w:val="a"/>
    <w:qFormat/>
    <w:pPr>
      <w:snapToGrid w:val="0"/>
      <w:spacing w:line="288" w:lineRule="auto"/>
      <w:ind w:firstLineChars="200" w:firstLine="480"/>
    </w:pPr>
    <w:rPr>
      <w:rFonts w:eastAsia="方正书宋简体"/>
      <w:sz w:val="24"/>
    </w:rPr>
  </w:style>
  <w:style w:type="character" w:customStyle="1" w:styleId="afd">
    <w:name w:val="正文 第五章 中间"/>
    <w:qFormat/>
    <w:rPr>
      <w:b/>
      <w:bCs/>
      <w:color w:val="000000"/>
      <w:sz w:val="32"/>
    </w:rPr>
  </w:style>
  <w:style w:type="paragraph" w:customStyle="1" w:styleId="21">
    <w:name w:val="正文空2格  1."/>
    <w:basedOn w:val="a"/>
    <w:qFormat/>
    <w:pPr>
      <w:widowControl w:val="0"/>
      <w:adjustRightInd w:val="0"/>
      <w:spacing w:line="360" w:lineRule="auto"/>
      <w:ind w:firstLineChars="200" w:firstLine="200"/>
      <w:jc w:val="both"/>
      <w:textAlignment w:val="baseline"/>
    </w:pPr>
    <w:rPr>
      <w:rFonts w:ascii="宋体" w:eastAsia="仿宋" w:hAnsi="宋体" w:cs="宋体"/>
      <w:sz w:val="28"/>
    </w:rPr>
  </w:style>
  <w:style w:type="paragraph" w:customStyle="1" w:styleId="afe">
    <w:name w:val="普通正文"/>
    <w:basedOn w:val="a"/>
    <w:qFormat/>
    <w:pPr>
      <w:widowControl w:val="0"/>
      <w:adjustRightInd w:val="0"/>
      <w:spacing w:before="120" w:after="120" w:line="360" w:lineRule="auto"/>
      <w:ind w:firstLine="480"/>
      <w:textAlignment w:val="baseline"/>
    </w:pPr>
    <w:rPr>
      <w:rFonts w:ascii="Arial" w:hAnsi="Arial"/>
      <w:sz w:val="28"/>
      <w:szCs w:val="24"/>
    </w:rPr>
  </w:style>
  <w:style w:type="paragraph" w:customStyle="1" w:styleId="Blockquote">
    <w:name w:val="Blockquote"/>
    <w:basedOn w:val="a"/>
    <w:qFormat/>
    <w:pPr>
      <w:ind w:left="360" w:right="360"/>
    </w:pPr>
  </w:style>
  <w:style w:type="character" w:customStyle="1" w:styleId="NormalCharacter">
    <w:name w:val="NormalCharacter"/>
    <w:qFormat/>
  </w:style>
  <w:style w:type="paragraph" w:customStyle="1" w:styleId="UserStyle1">
    <w:name w:val="UserStyle_1"/>
    <w:qFormat/>
    <w:pPr>
      <w:spacing w:before="120" w:after="240"/>
      <w:jc w:val="both"/>
      <w:textAlignment w:val="baseline"/>
    </w:pPr>
    <w:rPr>
      <w:rFonts w:ascii="Calibri" w:hAnsi="Calibri"/>
      <w:sz w:val="22"/>
      <w:szCs w:val="22"/>
      <w:lang w:eastAsia="en-US"/>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51">
    <w:name w:val="font51"/>
    <w:basedOn w:val="a1"/>
    <w:qFormat/>
    <w:rPr>
      <w:rFonts w:ascii="Tahoma" w:eastAsia="Tahoma" w:hAnsi="Tahoma" w:cs="Tahoma"/>
      <w:color w:val="000000"/>
      <w:sz w:val="18"/>
      <w:szCs w:val="18"/>
      <w:u w:val="none"/>
    </w:rPr>
  </w:style>
  <w:style w:type="paragraph" w:customStyle="1" w:styleId="12">
    <w:name w:val="样式 标题 1 + 居中"/>
    <w:basedOn w:val="1"/>
    <w:qFormat/>
    <w:pPr>
      <w:spacing w:before="120" w:after="120" w:line="400" w:lineRule="exact"/>
    </w:pPr>
    <w:rPr>
      <w:rFonts w:eastAsia="黑体" w:cs="宋体"/>
      <w:b w:val="0"/>
      <w:sz w:val="32"/>
    </w:rPr>
  </w:style>
  <w:style w:type="paragraph" w:customStyle="1" w:styleId="2TimesNewRoman5020">
    <w:name w:val="样式 标题 2 + Times New Roman 四号 非加粗 段前: 5 磅 段后: 0 磅 行距: 固定值 20..."/>
    <w:basedOn w:val="2"/>
    <w:qFormat/>
    <w:pPr>
      <w:spacing w:before="100" w:line="400" w:lineRule="exact"/>
    </w:pPr>
    <w:rPr>
      <w:rFonts w:ascii="Times New Roman" w:hAnsi="Times New Roman" w:cs="宋体"/>
      <w:bCs w:val="0"/>
      <w:sz w:val="28"/>
      <w:szCs w:val="20"/>
    </w:rPr>
  </w:style>
  <w:style w:type="paragraph" w:customStyle="1" w:styleId="13">
    <w:name w:val="修订1"/>
    <w:hidden/>
    <w:uiPriority w:val="99"/>
    <w:semiHidden/>
    <w:qFormat/>
  </w:style>
  <w:style w:type="paragraph" w:customStyle="1" w:styleId="22">
    <w:name w:val="修订2"/>
    <w:hidden/>
    <w:uiPriority w:val="99"/>
    <w:semiHidden/>
    <w:qFormat/>
  </w:style>
  <w:style w:type="character" w:customStyle="1" w:styleId="a4">
    <w:name w:val="纯文本 字符"/>
    <w:basedOn w:val="a1"/>
    <w:link w:val="a0"/>
    <w:uiPriority w:val="99"/>
    <w:qFormat/>
    <w:rPr>
      <w:rFonts w:ascii="宋体" w:hAnsi="Courier New"/>
      <w:szCs w:val="21"/>
    </w:rPr>
  </w:style>
  <w:style w:type="paragraph" w:customStyle="1" w:styleId="msonormal0">
    <w:name w:val="msonormal"/>
    <w:basedOn w:val="a"/>
    <w:pPr>
      <w:spacing w:before="100" w:beforeAutospacing="1" w:after="100" w:afterAutospacing="1"/>
    </w:pPr>
    <w:rPr>
      <w:rFonts w:ascii="宋体" w:hAnsi="宋体" w:cs="宋体"/>
      <w:sz w:val="24"/>
      <w:szCs w:val="24"/>
    </w:rPr>
  </w:style>
  <w:style w:type="paragraph" w:customStyle="1" w:styleId="font5">
    <w:name w:val="font5"/>
    <w:basedOn w:val="a"/>
    <w:qFormat/>
    <w:pPr>
      <w:spacing w:before="100" w:beforeAutospacing="1" w:after="100" w:afterAutospacing="1"/>
    </w:pPr>
    <w:rPr>
      <w:rFonts w:ascii="宋体" w:hAnsi="宋体" w:cs="宋体"/>
      <w:sz w:val="18"/>
      <w:szCs w:val="18"/>
    </w:rPr>
  </w:style>
  <w:style w:type="paragraph" w:customStyle="1" w:styleId="font6">
    <w:name w:val="font6"/>
    <w:basedOn w:val="a"/>
    <w:qFormat/>
    <w:pPr>
      <w:spacing w:before="100" w:beforeAutospacing="1" w:after="100" w:afterAutospacing="1"/>
    </w:pPr>
    <w:rPr>
      <w:rFonts w:ascii="宋体" w:hAnsi="宋体" w:cs="宋体"/>
      <w:sz w:val="16"/>
      <w:szCs w:val="16"/>
    </w:rPr>
  </w:style>
  <w:style w:type="paragraph" w:customStyle="1" w:styleId="font7">
    <w:name w:val="font7"/>
    <w:basedOn w:val="a"/>
    <w:qFormat/>
    <w:pPr>
      <w:spacing w:before="100" w:beforeAutospacing="1" w:after="100" w:afterAutospacing="1"/>
    </w:pPr>
    <w:rPr>
      <w:rFonts w:ascii="宋体" w:hAnsi="宋体" w:cs="宋体"/>
      <w:color w:val="000000"/>
      <w:sz w:val="16"/>
      <w:szCs w:val="16"/>
    </w:rPr>
  </w:style>
  <w:style w:type="paragraph" w:customStyle="1" w:styleId="font8">
    <w:name w:val="font8"/>
    <w:basedOn w:val="a"/>
    <w:qFormat/>
    <w:pPr>
      <w:spacing w:before="100" w:beforeAutospacing="1" w:after="100" w:afterAutospacing="1"/>
    </w:pPr>
    <w:rPr>
      <w:rFonts w:ascii="宋体" w:hAnsi="宋体" w:cs="宋体"/>
      <w:color w:val="FF0000"/>
      <w:sz w:val="16"/>
      <w:szCs w:val="16"/>
    </w:rPr>
  </w:style>
  <w:style w:type="paragraph" w:customStyle="1" w:styleId="font9">
    <w:name w:val="font9"/>
    <w:basedOn w:val="a"/>
    <w:pPr>
      <w:spacing w:before="100" w:beforeAutospacing="1" w:after="100" w:afterAutospacing="1"/>
    </w:pPr>
    <w:rPr>
      <w:rFonts w:ascii="宋体" w:hAnsi="宋体" w:cs="宋体"/>
      <w:color w:val="000000"/>
      <w:sz w:val="16"/>
      <w:szCs w:val="16"/>
    </w:rPr>
  </w:style>
  <w:style w:type="paragraph" w:customStyle="1" w:styleId="font10">
    <w:name w:val="font10"/>
    <w:basedOn w:val="a"/>
    <w:qFormat/>
    <w:pPr>
      <w:spacing w:before="100" w:beforeAutospacing="1" w:after="100" w:afterAutospacing="1"/>
    </w:pPr>
    <w:rPr>
      <w:rFonts w:ascii="宋体" w:hAnsi="宋体" w:cs="宋体"/>
      <w:color w:val="000000"/>
      <w:sz w:val="16"/>
      <w:szCs w:val="16"/>
    </w:rPr>
  </w:style>
  <w:style w:type="paragraph" w:customStyle="1" w:styleId="font12">
    <w:name w:val="font12"/>
    <w:basedOn w:val="a"/>
    <w:qFormat/>
    <w:pPr>
      <w:spacing w:before="100" w:beforeAutospacing="1" w:after="100" w:afterAutospacing="1"/>
    </w:pPr>
    <w:rPr>
      <w:rFonts w:ascii="Calibri" w:hAnsi="Calibri" w:cs="Calibri"/>
      <w:color w:val="000000"/>
      <w:sz w:val="16"/>
      <w:szCs w:val="16"/>
    </w:rPr>
  </w:style>
  <w:style w:type="paragraph" w:customStyle="1" w:styleId="font13">
    <w:name w:val="font13"/>
    <w:basedOn w:val="a"/>
    <w:pPr>
      <w:spacing w:before="100" w:beforeAutospacing="1" w:after="100" w:afterAutospacing="1"/>
    </w:pPr>
    <w:rPr>
      <w:rFonts w:ascii="宋体" w:hAnsi="宋体" w:cs="宋体"/>
      <w:color w:val="000000"/>
      <w:sz w:val="16"/>
      <w:szCs w:val="16"/>
    </w:rPr>
  </w:style>
  <w:style w:type="paragraph" w:customStyle="1" w:styleId="font14">
    <w:name w:val="font14"/>
    <w:basedOn w:val="a"/>
    <w:qFormat/>
    <w:pPr>
      <w:spacing w:before="100" w:beforeAutospacing="1" w:after="100" w:afterAutospacing="1"/>
    </w:pPr>
    <w:rPr>
      <w:rFonts w:ascii="宋体" w:hAnsi="宋体" w:cs="宋体"/>
      <w:color w:val="000000"/>
      <w:sz w:val="16"/>
      <w:szCs w:val="16"/>
    </w:rPr>
  </w:style>
  <w:style w:type="paragraph" w:customStyle="1" w:styleId="xl65">
    <w:name w:val="xl65"/>
    <w:basedOn w:val="a"/>
    <w:qFormat/>
    <w:pPr>
      <w:spacing w:before="100" w:beforeAutospacing="1" w:after="100" w:afterAutospacing="1"/>
      <w:jc w:val="center"/>
    </w:pPr>
    <w:rPr>
      <w:rFonts w:ascii="宋体" w:hAnsi="宋体" w:cs="宋体"/>
      <w:sz w:val="24"/>
      <w:szCs w:val="2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6"/>
      <w:szCs w:val="16"/>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6"/>
      <w:szCs w:val="16"/>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6"/>
      <w:szCs w:val="16"/>
    </w:rPr>
  </w:style>
  <w:style w:type="paragraph" w:customStyle="1" w:styleId="xl70">
    <w:name w:val="xl70"/>
    <w:basedOn w:val="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16"/>
      <w:szCs w:val="16"/>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16"/>
      <w:szCs w:val="16"/>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18"/>
      <w:szCs w:val="18"/>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16"/>
      <w:szCs w:val="16"/>
    </w:rPr>
  </w:style>
  <w:style w:type="paragraph" w:customStyle="1" w:styleId="xl74">
    <w:name w:val="xl74"/>
    <w:basedOn w:val="a"/>
    <w:qFormat/>
    <w:pPr>
      <w:spacing w:before="100" w:beforeAutospacing="1" w:after="100" w:afterAutospacing="1"/>
      <w:jc w:val="center"/>
    </w:pPr>
    <w:rPr>
      <w:rFonts w:ascii="宋体" w:hAnsi="宋体" w:cs="宋体"/>
      <w:b/>
      <w:bCs/>
      <w:color w:val="000000"/>
      <w:sz w:val="40"/>
      <w:szCs w:val="40"/>
    </w:rPr>
  </w:style>
  <w:style w:type="paragraph" w:customStyle="1" w:styleId="xl75">
    <w:name w:val="xl75"/>
    <w:basedOn w:val="a"/>
    <w:qFormat/>
    <w:pPr>
      <w:spacing w:before="100" w:beforeAutospacing="1" w:after="100" w:afterAutospacing="1"/>
      <w:jc w:val="center"/>
    </w:pPr>
    <w:rPr>
      <w:rFonts w:ascii="仿宋" w:eastAsia="仿宋" w:hAnsi="仿宋" w:cs="宋体"/>
      <w:b/>
      <w:bCs/>
      <w:color w:val="000000"/>
      <w:sz w:val="40"/>
      <w:szCs w:val="40"/>
    </w:rPr>
  </w:style>
  <w:style w:type="table" w:customStyle="1" w:styleId="14">
    <w:name w:val="网格型1"/>
    <w:basedOn w:val="a2"/>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2">
    <w:name w:val="修订3"/>
    <w:hidden/>
    <w:uiPriority w:val="99"/>
    <w:semiHidden/>
  </w:style>
  <w:style w:type="paragraph" w:customStyle="1" w:styleId="4">
    <w:name w:val="修订4"/>
    <w:hidden/>
    <w:uiPriority w:val="99"/>
    <w:semiHidden/>
  </w:style>
  <w:style w:type="table" w:customStyle="1" w:styleId="23">
    <w:name w:val="网格型2"/>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
    <w:name w:val="Revision"/>
    <w:hidden/>
    <w:uiPriority w:val="99"/>
    <w:semiHidden/>
    <w:rsid w:val="0095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7CFF3-F1E5-4964-A474-620B54BF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3017</Words>
  <Characters>17197</Characters>
  <Application>Microsoft Office Word</Application>
  <DocSecurity>0</DocSecurity>
  <Lines>143</Lines>
  <Paragraphs>40</Paragraphs>
  <ScaleCrop>false</ScaleCrop>
  <Company>China</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余 旸</cp:lastModifiedBy>
  <cp:revision>5</cp:revision>
  <cp:lastPrinted>2022-10-28T07:11:00Z</cp:lastPrinted>
  <dcterms:created xsi:type="dcterms:W3CDTF">2022-10-30T03:21:00Z</dcterms:created>
  <dcterms:modified xsi:type="dcterms:W3CDTF">2022-10-30T06:59:00Z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66478263485D48ECBCBD90FB09C0169C</vt:lpwstr>
  </property>
</Properties>
</file>